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92"/>
        <w:gridCol w:w="8008"/>
      </w:tblGrid>
      <w:tr w:rsidR="000D6E3D" w:rsidTr="000D6E3D">
        <w:tc>
          <w:tcPr>
            <w:tcW w:w="2795" w:type="dxa"/>
            <w:vAlign w:val="center"/>
          </w:tcPr>
          <w:p w:rsidR="000D6E3D" w:rsidRDefault="000D6E3D" w:rsidP="000D6E3D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4E7C72A" wp14:editId="1AD05221">
                  <wp:extent cx="1628775" cy="1057275"/>
                  <wp:effectExtent l="0" t="0" r="9525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34058" cy="10607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15" w:type="dxa"/>
            <w:vAlign w:val="center"/>
          </w:tcPr>
          <w:p w:rsidR="000D6E3D" w:rsidRPr="000D6E3D" w:rsidRDefault="008B2047" w:rsidP="008B2047">
            <w:pPr>
              <w:jc w:val="center"/>
              <w:rPr>
                <w:rFonts w:cs="Times New Roman"/>
                <w:u w:val="single"/>
              </w:rPr>
            </w:pPr>
            <w:r>
              <w:rPr>
                <w:rFonts w:cs="Times New Roman"/>
                <w:b/>
                <w:bCs/>
                <w:sz w:val="36"/>
                <w:szCs w:val="36"/>
                <w:u w:val="single"/>
              </w:rPr>
              <w:t>Lesson Plan</w:t>
            </w:r>
          </w:p>
        </w:tc>
      </w:tr>
    </w:tbl>
    <w:p w:rsidR="004F1AC0" w:rsidRDefault="004F1AC0"/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58"/>
        <w:gridCol w:w="8658"/>
      </w:tblGrid>
      <w:tr w:rsidR="000D6E3D" w:rsidTr="00C42C96">
        <w:tc>
          <w:tcPr>
            <w:tcW w:w="2358" w:type="dxa"/>
            <w:tcBorders>
              <w:right w:val="single" w:sz="4" w:space="0" w:color="auto"/>
            </w:tcBorders>
          </w:tcPr>
          <w:p w:rsidR="000D6E3D" w:rsidRPr="00494726" w:rsidRDefault="000D6E3D">
            <w:pPr>
              <w:rPr>
                <w:b/>
                <w:sz w:val="28"/>
                <w:szCs w:val="28"/>
              </w:rPr>
            </w:pPr>
            <w:r w:rsidRPr="00494726">
              <w:rPr>
                <w:b/>
                <w:sz w:val="28"/>
                <w:szCs w:val="28"/>
              </w:rPr>
              <w:t>LESSON TITLE:</w:t>
            </w:r>
          </w:p>
        </w:tc>
        <w:tc>
          <w:tcPr>
            <w:tcW w:w="8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6E3D" w:rsidRPr="008B2047" w:rsidRDefault="008B2047" w:rsidP="003B51ED">
            <w:pPr>
              <w:rPr>
                <w:b/>
                <w:color w:val="FF0000"/>
              </w:rPr>
            </w:pPr>
            <w:r w:rsidRPr="008B2047">
              <w:rPr>
                <w:b/>
                <w:color w:val="FF0000"/>
              </w:rPr>
              <w:t xml:space="preserve">Module 4: </w:t>
            </w:r>
            <w:r w:rsidR="00BD115B" w:rsidRPr="008B2047">
              <w:rPr>
                <w:b/>
                <w:color w:val="FF0000"/>
              </w:rPr>
              <w:t xml:space="preserve">Cybersecurity Student Engagement and </w:t>
            </w:r>
            <w:r w:rsidR="000603B0" w:rsidRPr="008B2047">
              <w:rPr>
                <w:b/>
                <w:color w:val="FF0000"/>
              </w:rPr>
              <w:t>Lesson Plan Design</w:t>
            </w:r>
          </w:p>
        </w:tc>
      </w:tr>
    </w:tbl>
    <w:p w:rsidR="009844D4" w:rsidRDefault="009844D4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016"/>
      </w:tblGrid>
      <w:tr w:rsidR="009844D4" w:rsidTr="00C42C96">
        <w:tc>
          <w:tcPr>
            <w:tcW w:w="11016" w:type="dxa"/>
            <w:tcBorders>
              <w:bottom w:val="single" w:sz="4" w:space="0" w:color="auto"/>
            </w:tcBorders>
          </w:tcPr>
          <w:p w:rsidR="009844D4" w:rsidRPr="00494726" w:rsidRDefault="009844D4">
            <w:pPr>
              <w:rPr>
                <w:b/>
                <w:sz w:val="28"/>
                <w:szCs w:val="28"/>
              </w:rPr>
            </w:pPr>
            <w:r w:rsidRPr="00494726">
              <w:rPr>
                <w:b/>
                <w:sz w:val="28"/>
                <w:szCs w:val="28"/>
              </w:rPr>
              <w:t>SUMMARY:</w:t>
            </w:r>
          </w:p>
        </w:tc>
      </w:tr>
      <w:tr w:rsidR="009844D4" w:rsidTr="00C42C96">
        <w:trPr>
          <w:trHeight w:val="1440"/>
        </w:trPr>
        <w:tc>
          <w:tcPr>
            <w:tcW w:w="1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51ED" w:rsidRDefault="00D110FB" w:rsidP="00BD115B">
            <w:r w:rsidRPr="00D110FB">
              <w:t xml:space="preserve">While </w:t>
            </w:r>
            <w:proofErr w:type="spellStart"/>
            <w:r w:rsidRPr="00D110FB">
              <w:t>GenCyber</w:t>
            </w:r>
            <w:proofErr w:type="spellEnd"/>
            <w:r w:rsidRPr="00D110FB">
              <w:t xml:space="preserve"> teacher camps have proven effective at teaching the teacher, the broader impact is blunted if instruction is underemphasized.  This module provides a broad overview of instructional strategies, followed by a survey of educational resources specific to the cybersecurity domain.</w:t>
            </w:r>
            <w:bookmarkStart w:id="0" w:name="_GoBack"/>
            <w:bookmarkEnd w:id="0"/>
          </w:p>
        </w:tc>
      </w:tr>
    </w:tbl>
    <w:p w:rsidR="009844D4" w:rsidRDefault="009844D4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08"/>
        <w:gridCol w:w="5508"/>
      </w:tblGrid>
      <w:tr w:rsidR="009844D4" w:rsidTr="0023544D">
        <w:tc>
          <w:tcPr>
            <w:tcW w:w="5508" w:type="dxa"/>
          </w:tcPr>
          <w:p w:rsidR="009844D4" w:rsidRPr="00494726" w:rsidRDefault="009844D4">
            <w:pPr>
              <w:rPr>
                <w:b/>
                <w:sz w:val="28"/>
                <w:szCs w:val="28"/>
              </w:rPr>
            </w:pPr>
            <w:r w:rsidRPr="00494726">
              <w:rPr>
                <w:b/>
                <w:sz w:val="28"/>
                <w:szCs w:val="28"/>
              </w:rPr>
              <w:t>GRADE BAND:</w:t>
            </w:r>
          </w:p>
        </w:tc>
        <w:tc>
          <w:tcPr>
            <w:tcW w:w="5508" w:type="dxa"/>
          </w:tcPr>
          <w:p w:rsidR="009844D4" w:rsidRPr="00494726" w:rsidRDefault="009844D4">
            <w:pPr>
              <w:rPr>
                <w:b/>
                <w:sz w:val="28"/>
                <w:szCs w:val="28"/>
              </w:rPr>
            </w:pPr>
            <w:r w:rsidRPr="00494726">
              <w:rPr>
                <w:b/>
                <w:sz w:val="28"/>
                <w:szCs w:val="28"/>
              </w:rPr>
              <w:t>Time Required:</w:t>
            </w:r>
          </w:p>
        </w:tc>
      </w:tr>
      <w:tr w:rsidR="009844D4" w:rsidTr="0023544D">
        <w:tc>
          <w:tcPr>
            <w:tcW w:w="5508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638"/>
              <w:gridCol w:w="2639"/>
            </w:tblGrid>
            <w:tr w:rsidR="009844D4" w:rsidRPr="00494726" w:rsidTr="0023544D">
              <w:tc>
                <w:tcPr>
                  <w:tcW w:w="2638" w:type="dxa"/>
                </w:tcPr>
                <w:p w:rsidR="009844D4" w:rsidRPr="00494726" w:rsidRDefault="008B2047">
                  <w:pPr>
                    <w:rPr>
                      <w:sz w:val="28"/>
                      <w:szCs w:val="28"/>
                    </w:rPr>
                  </w:pPr>
                  <w:sdt>
                    <w:sdtPr>
                      <w:rPr>
                        <w:sz w:val="28"/>
                        <w:szCs w:val="28"/>
                      </w:rPr>
                      <w:alias w:val="K-2"/>
                      <w:tag w:val="K-2"/>
                      <w:id w:val="98152972"/>
                      <w:lock w:val="sdtLocked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3B51ED">
                        <w:rPr>
                          <w:rFonts w:ascii="MS Gothic" w:eastAsia="MS Gothic" w:hint="eastAsia"/>
                          <w:sz w:val="28"/>
                          <w:szCs w:val="28"/>
                        </w:rPr>
                        <w:t>☐</w:t>
                      </w:r>
                    </w:sdtContent>
                  </w:sdt>
                  <w:r w:rsidR="00494726">
                    <w:rPr>
                      <w:sz w:val="28"/>
                      <w:szCs w:val="28"/>
                    </w:rPr>
                    <w:t xml:space="preserve"> K-2</w:t>
                  </w:r>
                </w:p>
              </w:tc>
              <w:tc>
                <w:tcPr>
                  <w:tcW w:w="2639" w:type="dxa"/>
                </w:tcPr>
                <w:p w:rsidR="009844D4" w:rsidRPr="00494726" w:rsidRDefault="008B2047">
                  <w:pPr>
                    <w:rPr>
                      <w:sz w:val="28"/>
                      <w:szCs w:val="28"/>
                    </w:rPr>
                  </w:pPr>
                  <w:sdt>
                    <w:sdtPr>
                      <w:rPr>
                        <w:sz w:val="28"/>
                        <w:szCs w:val="28"/>
                      </w:rPr>
                      <w:alias w:val="6-8"/>
                      <w:tag w:val="6-8"/>
                      <w:id w:val="-660995229"/>
                      <w:lock w:val="sdtLocked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494726">
                        <w:rPr>
                          <w:rFonts w:ascii="MS Gothic" w:eastAsia="MS Gothic" w:hint="eastAsia"/>
                          <w:sz w:val="28"/>
                          <w:szCs w:val="28"/>
                        </w:rPr>
                        <w:t>☐</w:t>
                      </w:r>
                    </w:sdtContent>
                  </w:sdt>
                  <w:r w:rsidR="00494726">
                    <w:rPr>
                      <w:sz w:val="28"/>
                      <w:szCs w:val="28"/>
                    </w:rPr>
                    <w:t xml:space="preserve"> 6-8</w:t>
                  </w:r>
                </w:p>
              </w:tc>
            </w:tr>
            <w:tr w:rsidR="009844D4" w:rsidRPr="00494726" w:rsidTr="0023544D">
              <w:tc>
                <w:tcPr>
                  <w:tcW w:w="2638" w:type="dxa"/>
                </w:tcPr>
                <w:p w:rsidR="009844D4" w:rsidRPr="00494726" w:rsidRDefault="008B2047">
                  <w:pPr>
                    <w:rPr>
                      <w:sz w:val="28"/>
                      <w:szCs w:val="28"/>
                    </w:rPr>
                  </w:pPr>
                  <w:sdt>
                    <w:sdtPr>
                      <w:rPr>
                        <w:sz w:val="28"/>
                        <w:szCs w:val="28"/>
                      </w:rPr>
                      <w:alias w:val="3-5"/>
                      <w:tag w:val="3-5"/>
                      <w:id w:val="1657885857"/>
                      <w:lock w:val="sdtLocked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3B51ED">
                        <w:rPr>
                          <w:rFonts w:ascii="MS Gothic" w:eastAsia="MS Gothic" w:hint="eastAsia"/>
                          <w:sz w:val="28"/>
                          <w:szCs w:val="28"/>
                        </w:rPr>
                        <w:t>☐</w:t>
                      </w:r>
                    </w:sdtContent>
                  </w:sdt>
                  <w:r w:rsidR="00494726">
                    <w:rPr>
                      <w:sz w:val="28"/>
                      <w:szCs w:val="28"/>
                    </w:rPr>
                    <w:t xml:space="preserve"> 3-5</w:t>
                  </w:r>
                </w:p>
              </w:tc>
              <w:tc>
                <w:tcPr>
                  <w:tcW w:w="2639" w:type="dxa"/>
                </w:tcPr>
                <w:p w:rsidR="009844D4" w:rsidRPr="00494726" w:rsidRDefault="008B2047">
                  <w:pPr>
                    <w:rPr>
                      <w:sz w:val="28"/>
                      <w:szCs w:val="28"/>
                    </w:rPr>
                  </w:pPr>
                  <w:sdt>
                    <w:sdtPr>
                      <w:rPr>
                        <w:sz w:val="28"/>
                        <w:szCs w:val="28"/>
                      </w:rPr>
                      <w:alias w:val="High School"/>
                      <w:tag w:val="High School"/>
                      <w:id w:val="-429741152"/>
                      <w:lock w:val="sdtLocked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BD115B">
                        <w:rPr>
                          <w:rFonts w:ascii="MS Gothic" w:eastAsia="MS Gothic" w:hAnsi="MS Gothic" w:hint="eastAsia"/>
                          <w:sz w:val="28"/>
                          <w:szCs w:val="28"/>
                        </w:rPr>
                        <w:t>☐</w:t>
                      </w:r>
                    </w:sdtContent>
                  </w:sdt>
                  <w:r w:rsidR="00494726">
                    <w:rPr>
                      <w:sz w:val="28"/>
                      <w:szCs w:val="28"/>
                    </w:rPr>
                    <w:t xml:space="preserve"> High School</w:t>
                  </w:r>
                </w:p>
              </w:tc>
            </w:tr>
          </w:tbl>
          <w:p w:rsidR="009844D4" w:rsidRDefault="009844D4"/>
        </w:tc>
        <w:tc>
          <w:tcPr>
            <w:tcW w:w="5508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67"/>
              <w:gridCol w:w="4310"/>
            </w:tblGrid>
            <w:tr w:rsidR="00986679" w:rsidTr="001935B3">
              <w:tc>
                <w:tcPr>
                  <w:tcW w:w="967" w:type="dxa"/>
                  <w:tcBorders>
                    <w:right w:val="single" w:sz="4" w:space="0" w:color="auto"/>
                  </w:tcBorders>
                  <w:noWrap/>
                </w:tcPr>
                <w:p w:rsidR="00986679" w:rsidRDefault="00F035AF" w:rsidP="00F035AF">
                  <w:pPr>
                    <w:tabs>
                      <w:tab w:val="left" w:pos="750"/>
                    </w:tabs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180</w:t>
                  </w:r>
                </w:p>
              </w:tc>
              <w:tc>
                <w:tcPr>
                  <w:tcW w:w="4310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:rsidR="00986679" w:rsidRDefault="00986679" w:rsidP="00986679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minutes</w:t>
                  </w:r>
                </w:p>
              </w:tc>
            </w:tr>
          </w:tbl>
          <w:p w:rsidR="009844D4" w:rsidRPr="00494726" w:rsidRDefault="009844D4" w:rsidP="00986679">
            <w:pPr>
              <w:rPr>
                <w:sz w:val="28"/>
                <w:szCs w:val="28"/>
              </w:rPr>
            </w:pPr>
          </w:p>
        </w:tc>
      </w:tr>
    </w:tbl>
    <w:p w:rsidR="009844D4" w:rsidRDefault="009844D4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016"/>
      </w:tblGrid>
      <w:tr w:rsidR="00986679" w:rsidTr="00C42C96">
        <w:tc>
          <w:tcPr>
            <w:tcW w:w="11016" w:type="dxa"/>
            <w:tcBorders>
              <w:bottom w:val="single" w:sz="4" w:space="0" w:color="auto"/>
            </w:tcBorders>
          </w:tcPr>
          <w:p w:rsidR="00986679" w:rsidRPr="00F931EA" w:rsidRDefault="00986679" w:rsidP="00986679">
            <w:pPr>
              <w:rPr>
                <w:b/>
                <w:sz w:val="28"/>
                <w:szCs w:val="28"/>
              </w:rPr>
            </w:pPr>
            <w:r w:rsidRPr="00F931EA">
              <w:rPr>
                <w:b/>
                <w:sz w:val="28"/>
                <w:szCs w:val="28"/>
              </w:rPr>
              <w:t>Lesson Learning Objective/Outcomes: Upon completion of this lesson, students will be able to:</w:t>
            </w:r>
          </w:p>
        </w:tc>
      </w:tr>
      <w:tr w:rsidR="00986679" w:rsidTr="00C42C96">
        <w:trPr>
          <w:trHeight w:val="1440"/>
        </w:trPr>
        <w:tc>
          <w:tcPr>
            <w:tcW w:w="1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115B" w:rsidRDefault="00BD115B" w:rsidP="00BD115B">
            <w:pPr>
              <w:pStyle w:val="ListParagraph"/>
              <w:numPr>
                <w:ilvl w:val="0"/>
                <w:numId w:val="3"/>
              </w:numPr>
            </w:pPr>
            <w:r>
              <w:t xml:space="preserve">Understand the role of cybersecurity in the classroom; </w:t>
            </w:r>
          </w:p>
          <w:p w:rsidR="00BD115B" w:rsidRDefault="00BD115B" w:rsidP="00BD115B">
            <w:pPr>
              <w:pStyle w:val="ListParagraph"/>
              <w:numPr>
                <w:ilvl w:val="0"/>
                <w:numId w:val="3"/>
              </w:numPr>
            </w:pPr>
            <w:r>
              <w:t>Create an engaging lesson plan with activity;</w:t>
            </w:r>
          </w:p>
          <w:p w:rsidR="00986679" w:rsidRDefault="00BD115B" w:rsidP="00BD115B">
            <w:pPr>
              <w:pStyle w:val="ListParagraph"/>
              <w:numPr>
                <w:ilvl w:val="0"/>
                <w:numId w:val="3"/>
              </w:numPr>
            </w:pPr>
            <w:r>
              <w:t>Engage students on topics in cybersecurity.</w:t>
            </w:r>
          </w:p>
        </w:tc>
      </w:tr>
    </w:tbl>
    <w:p w:rsidR="009844D4" w:rsidRDefault="009844D4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016"/>
      </w:tblGrid>
      <w:tr w:rsidR="00986679" w:rsidTr="00C42C96">
        <w:tc>
          <w:tcPr>
            <w:tcW w:w="11016" w:type="dxa"/>
            <w:tcBorders>
              <w:bottom w:val="single" w:sz="4" w:space="0" w:color="auto"/>
            </w:tcBorders>
          </w:tcPr>
          <w:p w:rsidR="00986679" w:rsidRPr="00F931EA" w:rsidRDefault="00986679">
            <w:pPr>
              <w:rPr>
                <w:b/>
                <w:sz w:val="28"/>
                <w:szCs w:val="28"/>
              </w:rPr>
            </w:pPr>
            <w:r w:rsidRPr="00F931EA">
              <w:rPr>
                <w:b/>
                <w:sz w:val="28"/>
                <w:szCs w:val="28"/>
              </w:rPr>
              <w:t>Materials List:</w:t>
            </w:r>
          </w:p>
        </w:tc>
      </w:tr>
      <w:tr w:rsidR="00986679" w:rsidTr="00C42C96">
        <w:trPr>
          <w:trHeight w:val="1080"/>
        </w:trPr>
        <w:tc>
          <w:tcPr>
            <w:tcW w:w="1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6679" w:rsidRDefault="00146787" w:rsidP="000603B0">
            <w:pPr>
              <w:pStyle w:val="ListParagraph"/>
              <w:numPr>
                <w:ilvl w:val="0"/>
                <w:numId w:val="5"/>
              </w:numPr>
            </w:pPr>
            <w:r>
              <w:t xml:space="preserve">Lecture </w:t>
            </w:r>
            <w:r w:rsidR="000603B0">
              <w:t>Presentation</w:t>
            </w:r>
          </w:p>
          <w:p w:rsidR="000603B0" w:rsidRDefault="000603B0" w:rsidP="000603B0">
            <w:pPr>
              <w:pStyle w:val="ListParagraph"/>
              <w:numPr>
                <w:ilvl w:val="0"/>
                <w:numId w:val="5"/>
              </w:numPr>
            </w:pPr>
            <w:r>
              <w:t>Lesson Plan Template</w:t>
            </w:r>
            <w:r w:rsidR="00655711">
              <w:t xml:space="preserve"> and Sample</w:t>
            </w:r>
          </w:p>
        </w:tc>
      </w:tr>
    </w:tbl>
    <w:p w:rsidR="00986679" w:rsidRDefault="00986679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016"/>
      </w:tblGrid>
      <w:tr w:rsidR="00986679" w:rsidTr="00C42C96">
        <w:tc>
          <w:tcPr>
            <w:tcW w:w="11016" w:type="dxa"/>
            <w:tcBorders>
              <w:bottom w:val="single" w:sz="4" w:space="0" w:color="auto"/>
            </w:tcBorders>
          </w:tcPr>
          <w:p w:rsidR="00986679" w:rsidRPr="00F931EA" w:rsidRDefault="00986679" w:rsidP="00986679">
            <w:pPr>
              <w:rPr>
                <w:b/>
                <w:sz w:val="28"/>
                <w:szCs w:val="28"/>
              </w:rPr>
            </w:pPr>
            <w:r w:rsidRPr="00F931EA">
              <w:rPr>
                <w:b/>
                <w:sz w:val="28"/>
                <w:szCs w:val="28"/>
              </w:rPr>
              <w:t>How will you facilitate the learning?</w:t>
            </w:r>
          </w:p>
          <w:p w:rsidR="00986679" w:rsidRPr="00CD2FB0" w:rsidRDefault="00986679" w:rsidP="00986679">
            <w:pPr>
              <w:pStyle w:val="ListParagraph"/>
              <w:numPr>
                <w:ilvl w:val="0"/>
                <w:numId w:val="2"/>
              </w:numPr>
              <w:rPr>
                <w:szCs w:val="24"/>
              </w:rPr>
            </w:pPr>
            <w:r w:rsidRPr="00CD2FB0">
              <w:rPr>
                <w:szCs w:val="24"/>
              </w:rPr>
              <w:t>Describe the Warm-up Activity/Focused Activity/Closure and/or Reflection</w:t>
            </w:r>
          </w:p>
          <w:p w:rsidR="00986679" w:rsidRPr="00CD2FB0" w:rsidRDefault="00986679" w:rsidP="00986679">
            <w:pPr>
              <w:pStyle w:val="ListParagraph"/>
              <w:numPr>
                <w:ilvl w:val="0"/>
                <w:numId w:val="2"/>
              </w:numPr>
              <w:rPr>
                <w:szCs w:val="24"/>
              </w:rPr>
            </w:pPr>
            <w:r w:rsidRPr="00CD2FB0">
              <w:rPr>
                <w:szCs w:val="24"/>
              </w:rPr>
              <w:t>Describe the Teacher Instruction</w:t>
            </w:r>
          </w:p>
        </w:tc>
      </w:tr>
      <w:tr w:rsidR="00986679" w:rsidTr="00C42C96">
        <w:trPr>
          <w:trHeight w:val="1440"/>
        </w:trPr>
        <w:tc>
          <w:tcPr>
            <w:tcW w:w="1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6F7E" w:rsidRDefault="00655711" w:rsidP="00FF6F7E">
            <w:pPr>
              <w:pStyle w:val="ListParagraph"/>
              <w:numPr>
                <w:ilvl w:val="0"/>
                <w:numId w:val="4"/>
              </w:numPr>
            </w:pPr>
            <w:r>
              <w:t>Delivery method - participatory lecture</w:t>
            </w:r>
          </w:p>
          <w:p w:rsidR="00FF6F7E" w:rsidRDefault="00FF6F7E" w:rsidP="00FF6F7E">
            <w:pPr>
              <w:pStyle w:val="ListParagraph"/>
              <w:numPr>
                <w:ilvl w:val="0"/>
                <w:numId w:val="4"/>
              </w:numPr>
            </w:pPr>
            <w:r>
              <w:t>Formative assessment</w:t>
            </w:r>
            <w:r w:rsidR="00B06923">
              <w:t xml:space="preserve"> (w</w:t>
            </w:r>
            <w:r w:rsidR="00655711">
              <w:t>eb-based student response system and “Fist-to-Five”)</w:t>
            </w:r>
          </w:p>
          <w:p w:rsidR="00986679" w:rsidRDefault="00FF6F7E" w:rsidP="00FF6F7E">
            <w:pPr>
              <w:pStyle w:val="ListParagraph"/>
              <w:numPr>
                <w:ilvl w:val="0"/>
                <w:numId w:val="4"/>
              </w:numPr>
            </w:pPr>
            <w:r>
              <w:t>Gamification</w:t>
            </w:r>
            <w:r w:rsidR="00655711">
              <w:t xml:space="preserve"> (periodic quizzes, leaderboard)</w:t>
            </w:r>
          </w:p>
          <w:p w:rsidR="00655711" w:rsidRDefault="00655711" w:rsidP="00FF6F7E">
            <w:pPr>
              <w:pStyle w:val="ListParagraph"/>
              <w:numPr>
                <w:ilvl w:val="0"/>
                <w:numId w:val="4"/>
              </w:numPr>
            </w:pPr>
            <w:r>
              <w:t>Group discussion after activity</w:t>
            </w:r>
          </w:p>
        </w:tc>
      </w:tr>
    </w:tbl>
    <w:p w:rsidR="00986679" w:rsidRDefault="00986679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016"/>
      </w:tblGrid>
      <w:tr w:rsidR="00CD2FB0" w:rsidTr="0023544D">
        <w:tc>
          <w:tcPr>
            <w:tcW w:w="11016" w:type="dxa"/>
          </w:tcPr>
          <w:p w:rsidR="00CD2FB0" w:rsidRPr="00F931EA" w:rsidRDefault="00CD2FB0">
            <w:pPr>
              <w:rPr>
                <w:b/>
                <w:sz w:val="28"/>
                <w:szCs w:val="28"/>
              </w:rPr>
            </w:pPr>
            <w:r w:rsidRPr="00F931EA">
              <w:rPr>
                <w:b/>
                <w:sz w:val="28"/>
                <w:szCs w:val="28"/>
              </w:rPr>
              <w:t>This lesson includes:</w:t>
            </w:r>
          </w:p>
        </w:tc>
      </w:tr>
      <w:tr w:rsidR="00CD2FB0" w:rsidTr="0023544D">
        <w:tc>
          <w:tcPr>
            <w:tcW w:w="11016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392"/>
              <w:gridCol w:w="5393"/>
            </w:tblGrid>
            <w:tr w:rsidR="00CD2FB0" w:rsidTr="0023544D">
              <w:tc>
                <w:tcPr>
                  <w:tcW w:w="5392" w:type="dxa"/>
                </w:tcPr>
                <w:p w:rsidR="00CD2FB0" w:rsidRDefault="008B2047">
                  <w:sdt>
                    <w:sdtPr>
                      <w:rPr>
                        <w:sz w:val="28"/>
                        <w:szCs w:val="28"/>
                      </w:rPr>
                      <w:alias w:val="Mapping to Cyber Security First Principles"/>
                      <w:tag w:val="Mapping to Cyber Security First Principles"/>
                      <w:id w:val="-443926112"/>
                      <w:lock w:val="sdtLocked"/>
                      <w14:checkbox>
                        <w14:checked w14:val="1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FF6F7E">
                        <w:rPr>
                          <w:rFonts w:ascii="MS Gothic" w:eastAsia="MS Gothic" w:hAnsi="MS Gothic" w:hint="eastAsia"/>
                          <w:sz w:val="28"/>
                          <w:szCs w:val="28"/>
                        </w:rPr>
                        <w:t>☒</w:t>
                      </w:r>
                    </w:sdtContent>
                  </w:sdt>
                  <w:r w:rsidR="00CD2FB0">
                    <w:t xml:space="preserve"> </w:t>
                  </w:r>
                  <w:r w:rsidR="00CD2FB0" w:rsidRPr="00CD2FB0">
                    <w:t>Mapping to Cyber Security First Principles</w:t>
                  </w:r>
                </w:p>
                <w:p w:rsidR="00CD2FB0" w:rsidRDefault="008B2047">
                  <w:sdt>
                    <w:sdtPr>
                      <w:rPr>
                        <w:sz w:val="28"/>
                        <w:szCs w:val="28"/>
                      </w:rPr>
                      <w:alias w:val="Assessments"/>
                      <w:tag w:val="Assessments"/>
                      <w:id w:val="1102918463"/>
                      <w:lock w:val="sdtLocked"/>
                      <w14:checkbox>
                        <w14:checked w14:val="1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FF6F7E">
                        <w:rPr>
                          <w:rFonts w:ascii="MS Gothic" w:eastAsia="MS Gothic" w:hAnsi="MS Gothic" w:hint="eastAsia"/>
                          <w:sz w:val="28"/>
                          <w:szCs w:val="28"/>
                        </w:rPr>
                        <w:t>☒</w:t>
                      </w:r>
                    </w:sdtContent>
                  </w:sdt>
                  <w:r w:rsidR="00CD2FB0">
                    <w:t xml:space="preserve"> </w:t>
                  </w:r>
                  <w:r w:rsidR="00CD2FB0" w:rsidRPr="00CD2FB0">
                    <w:t>Assessments</w:t>
                  </w:r>
                </w:p>
              </w:tc>
              <w:tc>
                <w:tcPr>
                  <w:tcW w:w="5393" w:type="dxa"/>
                </w:tcPr>
                <w:p w:rsidR="00CD2FB0" w:rsidRDefault="008B2047">
                  <w:sdt>
                    <w:sdtPr>
                      <w:rPr>
                        <w:sz w:val="28"/>
                        <w:szCs w:val="28"/>
                      </w:rPr>
                      <w:alias w:val="Learning Objectives"/>
                      <w:tag w:val="Learning Objectives"/>
                      <w:id w:val="158120592"/>
                      <w:lock w:val="sdtLocked"/>
                      <w14:checkbox>
                        <w14:checked w14:val="1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FF6F7E">
                        <w:rPr>
                          <w:rFonts w:ascii="MS Gothic" w:eastAsia="MS Gothic" w:hAnsi="MS Gothic" w:hint="eastAsia"/>
                          <w:sz w:val="28"/>
                          <w:szCs w:val="28"/>
                        </w:rPr>
                        <w:t>☒</w:t>
                      </w:r>
                    </w:sdtContent>
                  </w:sdt>
                  <w:r w:rsidR="00CD2FB0">
                    <w:t xml:space="preserve"> </w:t>
                  </w:r>
                  <w:r w:rsidR="00CD2FB0" w:rsidRPr="00CD2FB0">
                    <w:t>Learning Objectives</w:t>
                  </w:r>
                </w:p>
              </w:tc>
            </w:tr>
          </w:tbl>
          <w:p w:rsidR="00CD2FB0" w:rsidRDefault="00CD2FB0"/>
        </w:tc>
      </w:tr>
    </w:tbl>
    <w:p w:rsidR="00CD2FB0" w:rsidRDefault="00CD2FB0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016"/>
      </w:tblGrid>
      <w:tr w:rsidR="00CD2FB0" w:rsidTr="003B51ED">
        <w:tc>
          <w:tcPr>
            <w:tcW w:w="11016" w:type="dxa"/>
          </w:tcPr>
          <w:p w:rsidR="00CD2FB0" w:rsidRPr="00F931EA" w:rsidRDefault="00CD2FB0">
            <w:pPr>
              <w:rPr>
                <w:b/>
                <w:sz w:val="28"/>
                <w:szCs w:val="28"/>
              </w:rPr>
            </w:pPr>
            <w:r w:rsidRPr="00F931EA">
              <w:rPr>
                <w:b/>
                <w:sz w:val="28"/>
                <w:szCs w:val="28"/>
              </w:rPr>
              <w:lastRenderedPageBreak/>
              <w:t>Mapping to Cyber Security First Principles:</w:t>
            </w:r>
          </w:p>
        </w:tc>
      </w:tr>
      <w:tr w:rsidR="00CD2FB0" w:rsidTr="003B51ED">
        <w:tc>
          <w:tcPr>
            <w:tcW w:w="11016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392"/>
              <w:gridCol w:w="5393"/>
            </w:tblGrid>
            <w:tr w:rsidR="00CD2FB0" w:rsidTr="003B51ED">
              <w:tc>
                <w:tcPr>
                  <w:tcW w:w="5392" w:type="dxa"/>
                </w:tcPr>
                <w:p w:rsidR="00CD2FB0" w:rsidRDefault="008B2047">
                  <w:sdt>
                    <w:sdtPr>
                      <w:rPr>
                        <w:sz w:val="28"/>
                        <w:szCs w:val="28"/>
                      </w:rPr>
                      <w:alias w:val="Domain Separation"/>
                      <w:tag w:val="Domain Separation"/>
                      <w:id w:val="-1939211048"/>
                      <w:lock w:val="sdtLocked"/>
                      <w14:checkbox>
                        <w14:checked w14:val="1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BD115B">
                        <w:rPr>
                          <w:rFonts w:ascii="MS Gothic" w:eastAsia="MS Gothic" w:hAnsi="MS Gothic" w:hint="eastAsia"/>
                          <w:sz w:val="28"/>
                          <w:szCs w:val="28"/>
                        </w:rPr>
                        <w:t>☒</w:t>
                      </w:r>
                    </w:sdtContent>
                  </w:sdt>
                  <w:r w:rsidR="00CD2FB0">
                    <w:t xml:space="preserve"> </w:t>
                  </w:r>
                  <w:r w:rsidR="00CD2FB0" w:rsidRPr="00CD2FB0">
                    <w:t>Domain Separation</w:t>
                  </w:r>
                </w:p>
              </w:tc>
              <w:tc>
                <w:tcPr>
                  <w:tcW w:w="5393" w:type="dxa"/>
                </w:tcPr>
                <w:p w:rsidR="00CD2FB0" w:rsidRDefault="008B2047" w:rsidP="00CD2FB0">
                  <w:sdt>
                    <w:sdtPr>
                      <w:rPr>
                        <w:sz w:val="28"/>
                        <w:szCs w:val="28"/>
                      </w:rPr>
                      <w:alias w:val="Abstraction"/>
                      <w:tag w:val="Abstraction"/>
                      <w:id w:val="1731112260"/>
                      <w:lock w:val="sdtLocked"/>
                      <w14:checkbox>
                        <w14:checked w14:val="1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FF6F7E">
                        <w:rPr>
                          <w:rFonts w:ascii="MS Gothic" w:eastAsia="MS Gothic" w:hAnsi="MS Gothic" w:hint="eastAsia"/>
                          <w:sz w:val="28"/>
                          <w:szCs w:val="28"/>
                        </w:rPr>
                        <w:t>☒</w:t>
                      </w:r>
                    </w:sdtContent>
                  </w:sdt>
                  <w:r w:rsidR="00CD2FB0">
                    <w:t xml:space="preserve"> Abstraction</w:t>
                  </w:r>
                </w:p>
              </w:tc>
            </w:tr>
            <w:tr w:rsidR="00CD2FB0" w:rsidTr="003B51ED">
              <w:tc>
                <w:tcPr>
                  <w:tcW w:w="5392" w:type="dxa"/>
                </w:tcPr>
                <w:p w:rsidR="00CD2FB0" w:rsidRDefault="008B2047">
                  <w:sdt>
                    <w:sdtPr>
                      <w:rPr>
                        <w:sz w:val="28"/>
                        <w:szCs w:val="28"/>
                      </w:rPr>
                      <w:alias w:val="Process Isolation"/>
                      <w:tag w:val="Process Isolation"/>
                      <w:id w:val="256649849"/>
                      <w:lock w:val="sdtLocked"/>
                      <w14:checkbox>
                        <w14:checked w14:val="1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BD115B">
                        <w:rPr>
                          <w:rFonts w:ascii="MS Gothic" w:eastAsia="MS Gothic" w:hAnsi="MS Gothic" w:hint="eastAsia"/>
                          <w:sz w:val="28"/>
                          <w:szCs w:val="28"/>
                        </w:rPr>
                        <w:t>☒</w:t>
                      </w:r>
                    </w:sdtContent>
                  </w:sdt>
                  <w:r w:rsidR="00CD2FB0">
                    <w:t xml:space="preserve"> </w:t>
                  </w:r>
                  <w:r w:rsidR="00CD2FB0" w:rsidRPr="00CD2FB0">
                    <w:t>Process Isolation</w:t>
                  </w:r>
                </w:p>
              </w:tc>
              <w:tc>
                <w:tcPr>
                  <w:tcW w:w="5393" w:type="dxa"/>
                </w:tcPr>
                <w:p w:rsidR="00CD2FB0" w:rsidRDefault="008B2047">
                  <w:sdt>
                    <w:sdtPr>
                      <w:rPr>
                        <w:sz w:val="28"/>
                      </w:rPr>
                      <w:alias w:val="Data Hiding"/>
                      <w:tag w:val="Data Hiding"/>
                      <w:id w:val="-928035181"/>
                      <w:lock w:val="sdtLocked"/>
                      <w14:checkbox>
                        <w14:checked w14:val="1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FF6F7E">
                        <w:rPr>
                          <w:rFonts w:ascii="MS Gothic" w:eastAsia="MS Gothic" w:hAnsi="MS Gothic" w:hint="eastAsia"/>
                          <w:sz w:val="28"/>
                        </w:rPr>
                        <w:t>☒</w:t>
                      </w:r>
                    </w:sdtContent>
                  </w:sdt>
                  <w:r w:rsidR="00CD2FB0">
                    <w:t xml:space="preserve"> Data Hiding</w:t>
                  </w:r>
                </w:p>
              </w:tc>
            </w:tr>
            <w:tr w:rsidR="00CD2FB0" w:rsidTr="003B51ED">
              <w:tc>
                <w:tcPr>
                  <w:tcW w:w="5392" w:type="dxa"/>
                </w:tcPr>
                <w:p w:rsidR="00CD2FB0" w:rsidRDefault="008B2047">
                  <w:sdt>
                    <w:sdtPr>
                      <w:rPr>
                        <w:sz w:val="28"/>
                        <w:szCs w:val="28"/>
                      </w:rPr>
                      <w:alias w:val="Resource Encapsulation"/>
                      <w:tag w:val="Resource Encapsulation"/>
                      <w:id w:val="1811281781"/>
                      <w:lock w:val="sdtLocked"/>
                      <w14:checkbox>
                        <w14:checked w14:val="1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BD115B">
                        <w:rPr>
                          <w:rFonts w:ascii="MS Gothic" w:eastAsia="MS Gothic" w:hAnsi="MS Gothic" w:hint="eastAsia"/>
                          <w:sz w:val="28"/>
                          <w:szCs w:val="28"/>
                        </w:rPr>
                        <w:t>☒</w:t>
                      </w:r>
                    </w:sdtContent>
                  </w:sdt>
                  <w:r w:rsidR="00CD2FB0">
                    <w:t xml:space="preserve"> </w:t>
                  </w:r>
                  <w:r w:rsidR="00CD2FB0" w:rsidRPr="00CD2FB0">
                    <w:t>Resource Encapsulation</w:t>
                  </w:r>
                </w:p>
              </w:tc>
              <w:tc>
                <w:tcPr>
                  <w:tcW w:w="5393" w:type="dxa"/>
                </w:tcPr>
                <w:p w:rsidR="00CD2FB0" w:rsidRDefault="008B2047">
                  <w:sdt>
                    <w:sdtPr>
                      <w:rPr>
                        <w:sz w:val="28"/>
                        <w:szCs w:val="28"/>
                      </w:rPr>
                      <w:alias w:val="Layering"/>
                      <w:tag w:val="Layering"/>
                      <w:id w:val="1565831051"/>
                      <w:lock w:val="sdtLocked"/>
                      <w14:checkbox>
                        <w14:checked w14:val="1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FF6F7E">
                        <w:rPr>
                          <w:rFonts w:ascii="MS Gothic" w:eastAsia="MS Gothic" w:hAnsi="MS Gothic" w:hint="eastAsia"/>
                          <w:sz w:val="28"/>
                          <w:szCs w:val="28"/>
                        </w:rPr>
                        <w:t>☒</w:t>
                      </w:r>
                    </w:sdtContent>
                  </w:sdt>
                  <w:r w:rsidR="00CD2FB0">
                    <w:t xml:space="preserve"> Layering</w:t>
                  </w:r>
                </w:p>
              </w:tc>
            </w:tr>
            <w:tr w:rsidR="00CD2FB0" w:rsidTr="003B51ED">
              <w:tc>
                <w:tcPr>
                  <w:tcW w:w="5392" w:type="dxa"/>
                </w:tcPr>
                <w:p w:rsidR="00CD2FB0" w:rsidRDefault="008B2047">
                  <w:sdt>
                    <w:sdtPr>
                      <w:rPr>
                        <w:sz w:val="28"/>
                        <w:szCs w:val="28"/>
                      </w:rPr>
                      <w:alias w:val="Modularity"/>
                      <w:tag w:val="Modularity"/>
                      <w:id w:val="-559633427"/>
                      <w:lock w:val="sdtLocked"/>
                      <w14:checkbox>
                        <w14:checked w14:val="1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BD115B">
                        <w:rPr>
                          <w:rFonts w:ascii="MS Gothic" w:eastAsia="MS Gothic" w:hAnsi="MS Gothic" w:hint="eastAsia"/>
                          <w:sz w:val="28"/>
                          <w:szCs w:val="28"/>
                        </w:rPr>
                        <w:t>☒</w:t>
                      </w:r>
                    </w:sdtContent>
                  </w:sdt>
                  <w:r w:rsidR="00CD2FB0">
                    <w:t xml:space="preserve"> </w:t>
                  </w:r>
                  <w:r w:rsidR="00CD2FB0" w:rsidRPr="00CD2FB0">
                    <w:t>Modularity</w:t>
                  </w:r>
                </w:p>
              </w:tc>
              <w:tc>
                <w:tcPr>
                  <w:tcW w:w="5393" w:type="dxa"/>
                </w:tcPr>
                <w:p w:rsidR="00CD2FB0" w:rsidRDefault="008B2047">
                  <w:sdt>
                    <w:sdtPr>
                      <w:rPr>
                        <w:sz w:val="28"/>
                      </w:rPr>
                      <w:alias w:val="Simplicity"/>
                      <w:tag w:val="Simplicity"/>
                      <w:id w:val="647407761"/>
                      <w:lock w:val="sdtLocked"/>
                      <w14:checkbox>
                        <w14:checked w14:val="1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BD115B">
                        <w:rPr>
                          <w:rFonts w:ascii="MS Gothic" w:eastAsia="MS Gothic" w:hAnsi="MS Gothic" w:hint="eastAsia"/>
                          <w:sz w:val="28"/>
                        </w:rPr>
                        <w:t>☒</w:t>
                      </w:r>
                    </w:sdtContent>
                  </w:sdt>
                  <w:r w:rsidR="00CD2FB0">
                    <w:t xml:space="preserve"> Simplicity</w:t>
                  </w:r>
                </w:p>
              </w:tc>
            </w:tr>
            <w:tr w:rsidR="00CD2FB0" w:rsidTr="003B51ED">
              <w:tc>
                <w:tcPr>
                  <w:tcW w:w="5392" w:type="dxa"/>
                </w:tcPr>
                <w:p w:rsidR="00CD2FB0" w:rsidRDefault="008B2047">
                  <w:sdt>
                    <w:sdtPr>
                      <w:rPr>
                        <w:sz w:val="28"/>
                        <w:szCs w:val="28"/>
                      </w:rPr>
                      <w:alias w:val="Least Privilege"/>
                      <w:tag w:val="Least Privilege"/>
                      <w:id w:val="-1260828801"/>
                      <w:lock w:val="sdtLocked"/>
                      <w14:checkbox>
                        <w14:checked w14:val="1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BD115B">
                        <w:rPr>
                          <w:rFonts w:ascii="MS Gothic" w:eastAsia="MS Gothic" w:hAnsi="MS Gothic" w:hint="eastAsia"/>
                          <w:sz w:val="28"/>
                          <w:szCs w:val="28"/>
                        </w:rPr>
                        <w:t>☒</w:t>
                      </w:r>
                    </w:sdtContent>
                  </w:sdt>
                  <w:r w:rsidR="00CD2FB0">
                    <w:t xml:space="preserve"> </w:t>
                  </w:r>
                  <w:r w:rsidR="00CD2FB0" w:rsidRPr="00CD2FB0">
                    <w:t>Least Privilege</w:t>
                  </w:r>
                </w:p>
              </w:tc>
              <w:tc>
                <w:tcPr>
                  <w:tcW w:w="5393" w:type="dxa"/>
                </w:tcPr>
                <w:p w:rsidR="00CD2FB0" w:rsidRDefault="008B2047">
                  <w:sdt>
                    <w:sdtPr>
                      <w:rPr>
                        <w:sz w:val="28"/>
                      </w:rPr>
                      <w:alias w:val="Minimization"/>
                      <w:tag w:val="Minimization"/>
                      <w:id w:val="2038239661"/>
                      <w:lock w:val="sdtLocked"/>
                      <w14:checkbox>
                        <w14:checked w14:val="1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FF6F7E">
                        <w:rPr>
                          <w:rFonts w:ascii="MS Gothic" w:eastAsia="MS Gothic" w:hAnsi="MS Gothic" w:hint="eastAsia"/>
                          <w:sz w:val="28"/>
                        </w:rPr>
                        <w:t>☒</w:t>
                      </w:r>
                    </w:sdtContent>
                  </w:sdt>
                  <w:r w:rsidR="00CD2FB0">
                    <w:t xml:space="preserve"> Minimization</w:t>
                  </w:r>
                </w:p>
              </w:tc>
            </w:tr>
          </w:tbl>
          <w:p w:rsidR="00CD2FB0" w:rsidRDefault="00CD2FB0"/>
        </w:tc>
      </w:tr>
    </w:tbl>
    <w:p w:rsidR="00CD2FB0" w:rsidRDefault="00CD2FB0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016"/>
      </w:tblGrid>
      <w:tr w:rsidR="00CD2FB0" w:rsidTr="003B51ED">
        <w:tc>
          <w:tcPr>
            <w:tcW w:w="11016" w:type="dxa"/>
          </w:tcPr>
          <w:p w:rsidR="00CD2FB0" w:rsidRPr="00CD2FB0" w:rsidRDefault="00CD2FB0">
            <w:pPr>
              <w:rPr>
                <w:b/>
                <w:sz w:val="28"/>
                <w:szCs w:val="28"/>
              </w:rPr>
            </w:pPr>
            <w:r w:rsidRPr="00CD2FB0">
              <w:rPr>
                <w:b/>
                <w:sz w:val="28"/>
                <w:szCs w:val="28"/>
              </w:rPr>
              <w:t>Assessment of Learning:</w:t>
            </w:r>
          </w:p>
        </w:tc>
      </w:tr>
      <w:tr w:rsidR="00CD2FB0" w:rsidTr="003B51ED">
        <w:tc>
          <w:tcPr>
            <w:tcW w:w="11016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392"/>
              <w:gridCol w:w="5393"/>
            </w:tblGrid>
            <w:tr w:rsidR="00CD2FB0" w:rsidTr="00C42C96">
              <w:tc>
                <w:tcPr>
                  <w:tcW w:w="5392" w:type="dxa"/>
                  <w:tcBorders>
                    <w:bottom w:val="single" w:sz="4" w:space="0" w:color="auto"/>
                  </w:tcBorders>
                </w:tcPr>
                <w:p w:rsidR="00CD2FB0" w:rsidRDefault="00CD2FB0" w:rsidP="00CD2FB0">
                  <w:pPr>
                    <w:jc w:val="center"/>
                  </w:pPr>
                  <w:r w:rsidRPr="00CD2FB0">
                    <w:t>TYPE (Examples Listed Below)</w:t>
                  </w:r>
                </w:p>
              </w:tc>
              <w:tc>
                <w:tcPr>
                  <w:tcW w:w="5393" w:type="dxa"/>
                  <w:tcBorders>
                    <w:bottom w:val="single" w:sz="4" w:space="0" w:color="auto"/>
                  </w:tcBorders>
                </w:tcPr>
                <w:p w:rsidR="00CD2FB0" w:rsidRDefault="00CD2FB0" w:rsidP="00CD2FB0">
                  <w:pPr>
                    <w:jc w:val="center"/>
                  </w:pPr>
                  <w:r w:rsidRPr="00CD2FB0">
                    <w:t>NAME/DESCRIPTION</w:t>
                  </w:r>
                </w:p>
              </w:tc>
            </w:tr>
            <w:tr w:rsidR="00CD2FB0" w:rsidTr="00C42C96">
              <w:trPr>
                <w:trHeight w:val="2160"/>
              </w:trPr>
              <w:tc>
                <w:tcPr>
                  <w:tcW w:w="53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D2FB0" w:rsidRDefault="008B2047">
                  <w:sdt>
                    <w:sdtPr>
                      <w:alias w:val="Type"/>
                      <w:tag w:val="Type"/>
                      <w:id w:val="2001154482"/>
                      <w:lock w:val="sdtLocked"/>
                      <w:dropDownList>
                        <w:listItem w:value="Choose an item."/>
                        <w:listItem w:displayText="Quiz/Test" w:value="Quiz/Test"/>
                        <w:listItem w:displayText="Presentation" w:value="Presentation"/>
                        <w:listItem w:displayText="Writing Assignment" w:value="Writing Assignment"/>
                        <w:listItem w:displayText="Observation" w:value="Observation"/>
                        <w:listItem w:displayText="Walk Around" w:value="Walk Around"/>
                        <w:listItem w:displayText="Oral Questioning" w:value="Oral Questioning"/>
                        <w:listItem w:displayText="Other" w:value="Other"/>
                      </w:dropDownList>
                    </w:sdtPr>
                    <w:sdtEndPr/>
                    <w:sdtContent>
                      <w:r w:rsidR="00FE4F6C">
                        <w:t>Writing Assignment</w:t>
                      </w:r>
                    </w:sdtContent>
                  </w:sdt>
                </w:p>
                <w:p w:rsidR="000E4E28" w:rsidRDefault="008B2047">
                  <w:sdt>
                    <w:sdtPr>
                      <w:alias w:val="Type"/>
                      <w:tag w:val="Type"/>
                      <w:id w:val="21678096"/>
                      <w:lock w:val="sdtLocked"/>
                      <w:dropDownList>
                        <w:listItem w:value="Choose an item."/>
                        <w:listItem w:displayText="Quiz/Test" w:value="Quiz/Test"/>
                        <w:listItem w:displayText="Presentation" w:value="Presentation"/>
                        <w:listItem w:displayText="Writing Assignment" w:value="Writing Assignment"/>
                        <w:listItem w:displayText="Observation" w:value="Observation"/>
                        <w:listItem w:displayText="Walk Around" w:value="Walk Around"/>
                        <w:listItem w:displayText="Oral Questioning" w:value="Oral Questioning"/>
                        <w:listItem w:displayText="Other" w:value="Other"/>
                      </w:dropDownList>
                    </w:sdtPr>
                    <w:sdtEndPr/>
                    <w:sdtContent>
                      <w:r w:rsidR="00FE4F6C">
                        <w:t>Presentation</w:t>
                      </w:r>
                    </w:sdtContent>
                  </w:sdt>
                </w:p>
                <w:p w:rsidR="000E4E28" w:rsidRDefault="008B2047">
                  <w:sdt>
                    <w:sdtPr>
                      <w:alias w:val="Type"/>
                      <w:tag w:val="Type"/>
                      <w:id w:val="-1439830440"/>
                      <w:lock w:val="sdtLocked"/>
                      <w:dropDownList>
                        <w:listItem w:value="Choose an item."/>
                        <w:listItem w:displayText="Quiz/Test" w:value="Quiz/Test"/>
                        <w:listItem w:displayText="Presentation" w:value="Presentation"/>
                        <w:listItem w:displayText="Writing Assignment" w:value="Writing Assignment"/>
                        <w:listItem w:displayText="Observation" w:value="Observation"/>
                        <w:listItem w:displayText="Walk Around" w:value="Walk Around"/>
                        <w:listItem w:displayText="Oral Questioning" w:value="Oral Questioning"/>
                        <w:listItem w:displayText="Other" w:value="Other"/>
                      </w:dropDownList>
                    </w:sdtPr>
                    <w:sdtEndPr/>
                    <w:sdtContent>
                      <w:r w:rsidR="00FE4F6C">
                        <w:t>Other</w:t>
                      </w:r>
                    </w:sdtContent>
                  </w:sdt>
                </w:p>
                <w:p w:rsidR="000E4E28" w:rsidRDefault="008B2047">
                  <w:sdt>
                    <w:sdtPr>
                      <w:alias w:val="Type"/>
                      <w:tag w:val="Type"/>
                      <w:id w:val="-1577895048"/>
                      <w:lock w:val="sdtLocked"/>
                      <w:showingPlcHdr/>
                      <w:dropDownList>
                        <w:listItem w:value="Choose an item."/>
                        <w:listItem w:displayText="Quiz/Test" w:value="Quiz/Test"/>
                        <w:listItem w:displayText="Presentation" w:value="Presentation"/>
                        <w:listItem w:displayText="Writing Assignment" w:value="Writing Assignment"/>
                        <w:listItem w:displayText="Observation" w:value="Observation"/>
                        <w:listItem w:displayText="Walk Around" w:value="Walk Around"/>
                        <w:listItem w:displayText="Oral Questioning" w:value="Oral Questioning"/>
                        <w:listItem w:displayText="Other" w:value="Other"/>
                      </w:dropDownList>
                    </w:sdtPr>
                    <w:sdtEndPr/>
                    <w:sdtContent>
                      <w:r w:rsidR="000E4E28" w:rsidRPr="006870AF">
                        <w:rPr>
                          <w:rStyle w:val="PlaceholderText"/>
                        </w:rPr>
                        <w:t>Choose an item.</w:t>
                      </w:r>
                    </w:sdtContent>
                  </w:sdt>
                </w:p>
                <w:p w:rsidR="000E4E28" w:rsidRDefault="008B2047">
                  <w:sdt>
                    <w:sdtPr>
                      <w:alias w:val="Type"/>
                      <w:tag w:val="Type"/>
                      <w:id w:val="-1920390842"/>
                      <w:lock w:val="sdtLocked"/>
                      <w:showingPlcHdr/>
                      <w:dropDownList>
                        <w:listItem w:value="Choose an item."/>
                        <w:listItem w:displayText="Quiz/Test" w:value="Quiz/Test"/>
                        <w:listItem w:displayText="Presentation" w:value="Presentation"/>
                        <w:listItem w:displayText="Writing Assignment" w:value="Writing Assignment"/>
                        <w:listItem w:displayText="Observation" w:value="Observation"/>
                        <w:listItem w:displayText="Walk Around" w:value="Walk Around"/>
                        <w:listItem w:displayText="Oral Questioning" w:value="Oral Questioning"/>
                        <w:listItem w:displayText="Other" w:value="Other"/>
                      </w:dropDownList>
                    </w:sdtPr>
                    <w:sdtEndPr/>
                    <w:sdtContent>
                      <w:r w:rsidR="000E4E28" w:rsidRPr="006870AF">
                        <w:rPr>
                          <w:rStyle w:val="PlaceholderText"/>
                        </w:rPr>
                        <w:t>Choose an item.</w:t>
                      </w:r>
                    </w:sdtContent>
                  </w:sdt>
                </w:p>
                <w:p w:rsidR="000E4E28" w:rsidRDefault="008B2047">
                  <w:sdt>
                    <w:sdtPr>
                      <w:alias w:val="Type"/>
                      <w:tag w:val="Type"/>
                      <w:id w:val="1144164258"/>
                      <w:lock w:val="sdtLocked"/>
                      <w:showingPlcHdr/>
                      <w:dropDownList>
                        <w:listItem w:value="Choose an item."/>
                        <w:listItem w:displayText="Quiz/Test" w:value="Quiz/Test"/>
                        <w:listItem w:displayText="Presentation" w:value="Presentation"/>
                        <w:listItem w:displayText="Writing Assignment" w:value="Writing Assignment"/>
                        <w:listItem w:displayText="Observation" w:value="Observation"/>
                        <w:listItem w:displayText="Walk Around" w:value="Walk Around"/>
                        <w:listItem w:displayText="Oral Questioning" w:value="Oral Questioning"/>
                        <w:listItem w:displayText="Other" w:value="Other"/>
                      </w:dropDownList>
                    </w:sdtPr>
                    <w:sdtEndPr/>
                    <w:sdtContent>
                      <w:r w:rsidR="000E4E28" w:rsidRPr="006870AF">
                        <w:rPr>
                          <w:rStyle w:val="PlaceholderText"/>
                        </w:rPr>
                        <w:t>Choose an item.</w:t>
                      </w:r>
                    </w:sdtContent>
                  </w:sdt>
                </w:p>
                <w:p w:rsidR="00FF6F7E" w:rsidRDefault="008B2047">
                  <w:sdt>
                    <w:sdtPr>
                      <w:alias w:val="Type"/>
                      <w:tag w:val="Type"/>
                      <w:id w:val="-2057314468"/>
                      <w:lock w:val="sdtLocked"/>
                      <w:showingPlcHdr/>
                      <w:dropDownList>
                        <w:listItem w:value="Choose an item."/>
                        <w:listItem w:displayText="Quiz/Test" w:value="Quiz/Test"/>
                        <w:listItem w:displayText="Presentation" w:value="Presentation"/>
                        <w:listItem w:displayText="Writing Assignment" w:value="Writing Assignment"/>
                        <w:listItem w:displayText="Observation" w:value="Observation"/>
                        <w:listItem w:displayText="Walk Around" w:value="Walk Around"/>
                        <w:listItem w:displayText="Oral Questioning" w:value="Oral Questioning"/>
                        <w:listItem w:displayText="Other" w:value="Other"/>
                      </w:dropDownList>
                    </w:sdtPr>
                    <w:sdtEndPr/>
                    <w:sdtContent>
                      <w:r w:rsidR="000E4E28" w:rsidRPr="006870AF">
                        <w:rPr>
                          <w:rStyle w:val="PlaceholderText"/>
                        </w:rPr>
                        <w:t>Choose an item.</w:t>
                      </w:r>
                    </w:sdtContent>
                  </w:sdt>
                </w:p>
              </w:tc>
              <w:tc>
                <w:tcPr>
                  <w:tcW w:w="539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64F71" w:rsidRDefault="00F035AF">
                  <w:r>
                    <w:t xml:space="preserve">Participants will design their own lesson plans, then present them at the workshop.  Follow-up discussion will help educators refine their lessons for the classroom in the fall. </w:t>
                  </w:r>
                </w:p>
              </w:tc>
            </w:tr>
          </w:tbl>
          <w:p w:rsidR="00CD2FB0" w:rsidRDefault="00CD2FB0"/>
        </w:tc>
      </w:tr>
    </w:tbl>
    <w:p w:rsidR="003B51ED" w:rsidRDefault="003B51ED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40"/>
      </w:tblGrid>
      <w:tr w:rsidR="00F931EA" w:rsidTr="000C1A38">
        <w:trPr>
          <w:trHeight w:val="389"/>
        </w:trPr>
        <w:tc>
          <w:tcPr>
            <w:tcW w:w="10740" w:type="dxa"/>
            <w:tcBorders>
              <w:bottom w:val="single" w:sz="4" w:space="0" w:color="auto"/>
            </w:tcBorders>
          </w:tcPr>
          <w:p w:rsidR="00F931EA" w:rsidRPr="00F931EA" w:rsidRDefault="00F931EA" w:rsidP="00F931EA">
            <w:pPr>
              <w:rPr>
                <w:b/>
                <w:sz w:val="28"/>
                <w:szCs w:val="28"/>
              </w:rPr>
            </w:pPr>
            <w:r w:rsidRPr="00F931EA">
              <w:rPr>
                <w:b/>
                <w:sz w:val="28"/>
                <w:szCs w:val="28"/>
              </w:rPr>
              <w:t>Accommodations: (Examples may include closed captioning for hearing impaired students; accommodations for students with disabilities.)</w:t>
            </w:r>
          </w:p>
        </w:tc>
      </w:tr>
      <w:tr w:rsidR="00F931EA" w:rsidTr="000C1A38">
        <w:trPr>
          <w:trHeight w:val="1314"/>
        </w:trPr>
        <w:tc>
          <w:tcPr>
            <w:tcW w:w="10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6F7E" w:rsidRDefault="0015206A">
            <w:r>
              <w:t xml:space="preserve">Reference YouTube videos will include annotation and/or closed captioning as appropriate.  </w:t>
            </w:r>
            <w:r w:rsidR="00F035AF">
              <w:t xml:space="preserve">Google Doc presentation </w:t>
            </w:r>
            <w:r>
              <w:t>can be modified for large font size</w:t>
            </w:r>
            <w:r w:rsidR="00F035AF">
              <w:t xml:space="preserve"> and high contrast</w:t>
            </w:r>
            <w:r>
              <w:t>.</w:t>
            </w:r>
          </w:p>
        </w:tc>
      </w:tr>
    </w:tbl>
    <w:p w:rsidR="00CD2FB0" w:rsidRDefault="00CD2FB0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690"/>
      </w:tblGrid>
      <w:tr w:rsidR="00F931EA" w:rsidTr="000C1A38">
        <w:trPr>
          <w:trHeight w:val="208"/>
        </w:trPr>
        <w:tc>
          <w:tcPr>
            <w:tcW w:w="10690" w:type="dxa"/>
            <w:tcBorders>
              <w:bottom w:val="single" w:sz="4" w:space="0" w:color="auto"/>
            </w:tcBorders>
          </w:tcPr>
          <w:p w:rsidR="00F931EA" w:rsidRPr="00F931EA" w:rsidRDefault="00F931EA">
            <w:pPr>
              <w:rPr>
                <w:b/>
                <w:sz w:val="28"/>
                <w:szCs w:val="28"/>
              </w:rPr>
            </w:pPr>
            <w:r w:rsidRPr="00F931EA">
              <w:rPr>
                <w:b/>
                <w:sz w:val="28"/>
                <w:szCs w:val="28"/>
              </w:rPr>
              <w:t>Description of Extension Activity(</w:t>
            </w:r>
            <w:proofErr w:type="spellStart"/>
            <w:r w:rsidRPr="00F931EA">
              <w:rPr>
                <w:b/>
                <w:sz w:val="28"/>
                <w:szCs w:val="28"/>
              </w:rPr>
              <w:t>ies</w:t>
            </w:r>
            <w:proofErr w:type="spellEnd"/>
            <w:r w:rsidRPr="00F931EA">
              <w:rPr>
                <w:b/>
                <w:sz w:val="28"/>
                <w:szCs w:val="28"/>
              </w:rPr>
              <w:t>):</w:t>
            </w:r>
          </w:p>
        </w:tc>
      </w:tr>
      <w:tr w:rsidR="00F931EA" w:rsidTr="000C1A38">
        <w:trPr>
          <w:trHeight w:val="1405"/>
        </w:trPr>
        <w:tc>
          <w:tcPr>
            <w:tcW w:w="10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03B0" w:rsidRDefault="000603B0" w:rsidP="000C1A38">
            <w:r>
              <w:t xml:space="preserve">After the lecture portion, participants will design their own lesson plans based on the </w:t>
            </w:r>
            <w:proofErr w:type="spellStart"/>
            <w:r>
              <w:t>GenCyber</w:t>
            </w:r>
            <w:proofErr w:type="spellEnd"/>
            <w:r>
              <w:t xml:space="preserve"> lesson plan template.  Each participant will then present their lesson at the workshop.  Follow-up discussion will help educators refine their lessons for the classroom in the fall, which will support more numerous and engaging classroom application.</w:t>
            </w:r>
          </w:p>
          <w:p w:rsidR="000603B0" w:rsidRDefault="000603B0" w:rsidP="000C1A38"/>
          <w:p w:rsidR="00F931EA" w:rsidRDefault="00F931EA" w:rsidP="000C1A38"/>
        </w:tc>
      </w:tr>
    </w:tbl>
    <w:p w:rsidR="00F931EA" w:rsidRDefault="00F931EA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016"/>
      </w:tblGrid>
      <w:tr w:rsidR="00F931EA" w:rsidTr="00C42C96">
        <w:tc>
          <w:tcPr>
            <w:tcW w:w="11016" w:type="dxa"/>
            <w:tcBorders>
              <w:bottom w:val="single" w:sz="4" w:space="0" w:color="auto"/>
            </w:tcBorders>
          </w:tcPr>
          <w:p w:rsidR="00F931EA" w:rsidRPr="00F931EA" w:rsidRDefault="00F931EA">
            <w:pPr>
              <w:rPr>
                <w:b/>
                <w:sz w:val="28"/>
                <w:szCs w:val="28"/>
              </w:rPr>
            </w:pPr>
            <w:r w:rsidRPr="00F931EA">
              <w:rPr>
                <w:b/>
                <w:sz w:val="28"/>
                <w:szCs w:val="28"/>
              </w:rPr>
              <w:t>Acknowledgements:</w:t>
            </w:r>
          </w:p>
        </w:tc>
      </w:tr>
      <w:tr w:rsidR="00F931EA" w:rsidTr="00C42C96">
        <w:trPr>
          <w:trHeight w:val="2160"/>
        </w:trPr>
        <w:tc>
          <w:tcPr>
            <w:tcW w:w="11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31EA" w:rsidRDefault="00F931EA"/>
        </w:tc>
      </w:tr>
    </w:tbl>
    <w:p w:rsidR="00F931EA" w:rsidRDefault="00F931EA"/>
    <w:sectPr w:rsidR="00F931EA" w:rsidSect="000D6E3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inion Pro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684961"/>
    <w:multiLevelType w:val="hybridMultilevel"/>
    <w:tmpl w:val="C242DE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B20321"/>
    <w:multiLevelType w:val="hybridMultilevel"/>
    <w:tmpl w:val="4EA684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0AB2E4B"/>
    <w:multiLevelType w:val="hybridMultilevel"/>
    <w:tmpl w:val="4656A9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A0B0F98"/>
    <w:multiLevelType w:val="hybridMultilevel"/>
    <w:tmpl w:val="4EEAE1A0"/>
    <w:lvl w:ilvl="0" w:tplc="9FEE1FEE"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669826B9"/>
    <w:multiLevelType w:val="hybridMultilevel"/>
    <w:tmpl w:val="86E234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6E3D"/>
    <w:rsid w:val="000603B0"/>
    <w:rsid w:val="000C1A38"/>
    <w:rsid w:val="000D6E3D"/>
    <w:rsid w:val="000E4E28"/>
    <w:rsid w:val="00146787"/>
    <w:rsid w:val="0015206A"/>
    <w:rsid w:val="001935B3"/>
    <w:rsid w:val="0023544D"/>
    <w:rsid w:val="00247BAB"/>
    <w:rsid w:val="00292399"/>
    <w:rsid w:val="002A0317"/>
    <w:rsid w:val="003B51ED"/>
    <w:rsid w:val="00494726"/>
    <w:rsid w:val="004F1AC0"/>
    <w:rsid w:val="005866CA"/>
    <w:rsid w:val="00655711"/>
    <w:rsid w:val="0068562C"/>
    <w:rsid w:val="008B2047"/>
    <w:rsid w:val="009844D4"/>
    <w:rsid w:val="00986679"/>
    <w:rsid w:val="00B06923"/>
    <w:rsid w:val="00B45D84"/>
    <w:rsid w:val="00B64061"/>
    <w:rsid w:val="00BD115B"/>
    <w:rsid w:val="00C42C96"/>
    <w:rsid w:val="00C64F71"/>
    <w:rsid w:val="00CD2FB0"/>
    <w:rsid w:val="00D110FB"/>
    <w:rsid w:val="00DD78FB"/>
    <w:rsid w:val="00E562F2"/>
    <w:rsid w:val="00F035AF"/>
    <w:rsid w:val="00F931EA"/>
    <w:rsid w:val="00FE4F6C"/>
    <w:rsid w:val="00FF6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44D4"/>
    <w:pPr>
      <w:spacing w:after="0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D6E3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6E3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D6E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0D6E3D"/>
    <w:pPr>
      <w:autoSpaceDE w:val="0"/>
      <w:autoSpaceDN w:val="0"/>
      <w:adjustRightInd w:val="0"/>
      <w:spacing w:after="0" w:line="240" w:lineRule="auto"/>
    </w:pPr>
    <w:rPr>
      <w:rFonts w:ascii="Minion Pro" w:hAnsi="Minion Pro" w:cs="Minion Pro"/>
      <w:color w:val="000000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986679"/>
    <w:rPr>
      <w:color w:val="808080"/>
    </w:rPr>
  </w:style>
  <w:style w:type="character" w:customStyle="1" w:styleId="Style1">
    <w:name w:val="Style1"/>
    <w:basedOn w:val="DefaultParagraphFont"/>
    <w:uiPriority w:val="1"/>
    <w:rsid w:val="00986679"/>
    <w:rPr>
      <w:bdr w:val="single" w:sz="4" w:space="0" w:color="auto"/>
    </w:rPr>
  </w:style>
  <w:style w:type="paragraph" w:styleId="ListParagraph">
    <w:name w:val="List Paragraph"/>
    <w:basedOn w:val="Normal"/>
    <w:uiPriority w:val="34"/>
    <w:qFormat/>
    <w:rsid w:val="0098667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44D4"/>
    <w:pPr>
      <w:spacing w:after="0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D6E3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6E3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D6E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0D6E3D"/>
    <w:pPr>
      <w:autoSpaceDE w:val="0"/>
      <w:autoSpaceDN w:val="0"/>
      <w:adjustRightInd w:val="0"/>
      <w:spacing w:after="0" w:line="240" w:lineRule="auto"/>
    </w:pPr>
    <w:rPr>
      <w:rFonts w:ascii="Minion Pro" w:hAnsi="Minion Pro" w:cs="Minion Pro"/>
      <w:color w:val="000000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986679"/>
    <w:rPr>
      <w:color w:val="808080"/>
    </w:rPr>
  </w:style>
  <w:style w:type="character" w:customStyle="1" w:styleId="Style1">
    <w:name w:val="Style1"/>
    <w:basedOn w:val="DefaultParagraphFont"/>
    <w:uiPriority w:val="1"/>
    <w:rsid w:val="00986679"/>
    <w:rPr>
      <w:bdr w:val="single" w:sz="4" w:space="0" w:color="auto"/>
    </w:rPr>
  </w:style>
  <w:style w:type="paragraph" w:styleId="ListParagraph">
    <w:name w:val="List Paragraph"/>
    <w:basedOn w:val="Normal"/>
    <w:uiPriority w:val="34"/>
    <w:qFormat/>
    <w:rsid w:val="009866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423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386</Words>
  <Characters>2203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Jacksonville State University</Company>
  <LinksUpToDate>false</LinksUpToDate>
  <CharactersWithSpaces>2584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Snellen, III</dc:creator>
  <cp:keywords/>
  <dc:description/>
  <cp:lastModifiedBy>Anonymous</cp:lastModifiedBy>
  <cp:revision>10</cp:revision>
  <cp:lastPrinted>2017-07-05T19:17:00Z</cp:lastPrinted>
  <dcterms:created xsi:type="dcterms:W3CDTF">2017-07-02T01:15:00Z</dcterms:created>
  <dcterms:modified xsi:type="dcterms:W3CDTF">2017-07-05T19:17:00Z</dcterms:modified>
</cp:coreProperties>
</file>