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6671" w14:textId="77777777" w:rsidR="008B3CF5" w:rsidRDefault="008B3CF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AI Advisor Required Information</w:t>
      </w:r>
    </w:p>
    <w:p w14:paraId="01D19F4C" w14:textId="77777777" w:rsidR="008B3CF5" w:rsidRDefault="008B3CF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Document knowledge base</w:t>
      </w:r>
    </w:p>
    <w:p w14:paraId="61D8DA75" w14:textId="77777777" w:rsidR="008B3CF5" w:rsidRDefault="008B3CF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Regulations: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1"/>
        <w:gridCol w:w="2439"/>
        <w:gridCol w:w="1632"/>
      </w:tblGrid>
      <w:tr w:rsidR="00897F97" w14:paraId="7F7265EF" w14:textId="77777777">
        <w:trPr>
          <w:tblHeader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5741AF05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Document set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0DE42E9B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Changes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05DCB758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Source</w:t>
            </w:r>
          </w:p>
        </w:tc>
      </w:tr>
      <w:tr w:rsidR="00897F97" w14:paraId="5B543C73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2BD8027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MDB Basin Plan trading rules (Ch. 12), SDL summaries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1AEA3B9A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 amendment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6FD37D9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MDBA</w:t>
            </w:r>
          </w:p>
        </w:tc>
      </w:tr>
      <w:tr w:rsidR="00897F97" w14:paraId="32BD9E36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499FDF98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State trading rules (NSW, Vic, SA, Qld — per valley/system)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15519F91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 water year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7632CE1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State authorities</w:t>
            </w:r>
          </w:p>
        </w:tc>
      </w:tr>
      <w:tr w:rsidR="00897F97" w14:paraId="705284A5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F6B5BCE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Carryover rules per valley (limits, spill, parking)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44ADADAD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Every water year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55EC9665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State authorities</w:t>
            </w:r>
          </w:p>
        </w:tc>
      </w:tr>
      <w:tr w:rsidR="00897F97" w14:paraId="450F0C6F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8B7939F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IVT and annual trade-limit rules (4% cap etc.)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5A700F9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 water year + in-season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12DD0B81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MDBA / states</w:t>
            </w:r>
          </w:p>
        </w:tc>
      </w:tr>
      <w:tr w:rsidR="00897F97" w14:paraId="0EA962B1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D5CDD7B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Register approval processes &amp; settlement timeframes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1EA9ABC0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Rare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E2EA629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State registers</w:t>
            </w:r>
          </w:p>
        </w:tc>
      </w:tr>
    </w:tbl>
    <w:p w14:paraId="133BD414" w14:textId="77777777" w:rsidR="008B3CF5" w:rsidRDefault="008B3CF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Waterfind internal: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1238"/>
        <w:gridCol w:w="1585"/>
      </w:tblGrid>
      <w:tr w:rsidR="00897F97" w14:paraId="05478283" w14:textId="77777777">
        <w:trPr>
          <w:tblHeader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943CA72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Document set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38BA66AF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Changes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202175F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Source</w:t>
            </w:r>
          </w:p>
        </w:tc>
      </w:tr>
      <w:tr w:rsidR="00897F97" w14:paraId="6463B6AC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3669DC1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Water rights expertise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32BEB780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Rare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599280CA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Tom Recordings</w:t>
            </w:r>
          </w:p>
        </w:tc>
      </w:tr>
      <w:tr w:rsidR="00897F97" w14:paraId="21008DCE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063D6E6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Terms of trade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1381D67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 revision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10CCEF2F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Legal</w:t>
            </w:r>
          </w:p>
        </w:tc>
      </w:tr>
      <w:tr w:rsidR="00897F97" w14:paraId="3110CD83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D4CE65D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Trust-account, settlement &amp; dispute process docs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A2E3F0B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Rare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5B359137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Compliance</w:t>
            </w:r>
          </w:p>
        </w:tc>
      </w:tr>
      <w:tr w:rsidR="00897F97" w14:paraId="2259F2D2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CA8EEF5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Broker playbooks/guidelines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7E41B13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Occasional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4EF7B4B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Brokerage</w:t>
            </w:r>
          </w:p>
        </w:tc>
      </w:tr>
    </w:tbl>
    <w:p w14:paraId="6FC51E74" w14:textId="77777777" w:rsidR="008B3CF5" w:rsidRDefault="008B3CF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Market context: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2089"/>
        <w:gridCol w:w="1809"/>
      </w:tblGrid>
      <w:tr w:rsidR="00897F97" w14:paraId="03EE3A2C" w14:textId="77777777">
        <w:trPr>
          <w:tblHeader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82E42DF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Document set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1C8533C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Changes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1D2DDFC5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Source</w:t>
            </w:r>
          </w:p>
        </w:tc>
      </w:tr>
      <w:tr w:rsidR="00897F97" w14:paraId="1926B875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53A66E6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Historical market commentary / reports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0C8A793F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Monthly, append-only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375A2ABF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Waterfind analysts</w:t>
            </w:r>
          </w:p>
        </w:tc>
      </w:tr>
    </w:tbl>
    <w:p w14:paraId="7D7F1686" w14:textId="77777777" w:rsidR="008B3CF5" w:rsidRDefault="008B3CF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Dynamic data (loaded as-needed)</w:t>
      </w:r>
    </w:p>
    <w:p w14:paraId="0F901176" w14:textId="77777777" w:rsidR="008B3CF5" w:rsidRDefault="008B3CF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Already available: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4"/>
        <w:gridCol w:w="5136"/>
      </w:tblGrid>
      <w:tr w:rsidR="00897F97" w14:paraId="1C5A362A" w14:textId="77777777">
        <w:trPr>
          <w:tblHeader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4FA9C3C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3D485E66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Source</w:t>
            </w:r>
          </w:p>
        </w:tc>
      </w:tr>
      <w:tr w:rsidR="00897F97" w14:paraId="051C3D63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4BDCAB32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Client profile, broker, access class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BA07102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waterfind_user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registry_user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tenant_to_user</w:t>
            </w:r>
          </w:p>
        </w:tc>
      </w:tr>
      <w:tr w:rsidR="00897F97" w14:paraId="512063C6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76BA28F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Holdings (product, volume, region, permissions)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7480623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property</w:t>
            </w:r>
          </w:p>
        </w:tc>
      </w:tr>
      <w:tr w:rsidR="00897F97" w14:paraId="7839BB73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2A094D2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Estimated seasonal allocation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457A19BA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entitlement × </w:t>
            </w:r>
            <w:r>
              <w:rPr>
                <w:rStyle w:val="HTMLCode"/>
              </w:rPr>
              <w:t>water_allocation_reading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(estimate only)</w:t>
            </w:r>
          </w:p>
        </w:tc>
      </w:tr>
      <w:tr w:rsidR="00897F97" w14:paraId="22B2E839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59D92489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Trade history + net proceeds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A5B7C0D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order_completed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wateroffer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client_payment</w:t>
            </w:r>
          </w:p>
        </w:tc>
      </w:tr>
      <w:tr w:rsidR="00897F97" w14:paraId="2CD970CB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4483A2F5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Settlement progress (Waterfind's workflow, not the register's)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090F5917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approval_procedure</w:t>
            </w:r>
          </w:p>
        </w:tc>
      </w:tr>
      <w:tr w:rsidR="00897F97" w14:paraId="1E000E98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CC8E062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Disputes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3154D1C4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dispute</w:t>
            </w:r>
          </w:p>
        </w:tc>
      </w:tr>
      <w:tr w:rsidR="00897F97" w14:paraId="60A9825A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033C8E27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Engagement / service history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452612BC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broker_service_history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loyalty_account</w:t>
            </w:r>
          </w:p>
        </w:tc>
      </w:tr>
      <w:tr w:rsidR="00897F97" w14:paraId="0288BB6A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1FA8F2F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Open orders + AI-proposed orders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453EBC4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order_listing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ai_order</w:t>
            </w:r>
          </w:p>
        </w:tc>
      </w:tr>
      <w:tr w:rsidR="00897F97" w14:paraId="0365C287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528A72A0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Region lookup, tradability matrix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45C48E8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region_trading_relationship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state_trading_relationship</w:t>
            </w:r>
          </w:p>
        </w:tc>
      </w:tr>
      <w:tr w:rsidR="00897F97" w14:paraId="0B30488D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1E46B23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Matchable counter-orders, liquidity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2EF2376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order_listing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order_region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wateralert</w:t>
            </w:r>
          </w:p>
        </w:tc>
      </w:tr>
      <w:tr w:rsidR="00897F97" w14:paraId="433FDA10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565C052A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Price bands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33F0216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order_completed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external_sales</w:t>
            </w:r>
          </w:p>
        </w:tc>
      </w:tr>
      <w:tr w:rsidR="00897F97" w14:paraId="07E5E327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039D6A03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Allocation % and trajectory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48F8B288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water_allocation_reading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(ingested copy, lags)</w:t>
            </w:r>
          </w:p>
        </w:tc>
      </w:tr>
      <w:tr w:rsidR="00897F97" w14:paraId="23582828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1947F72F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Climate drivers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8E27966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soi_monthly_reading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dam_reading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(coarse, lags)</w:t>
            </w:r>
          </w:p>
        </w:tc>
      </w:tr>
      <w:tr w:rsidR="00897F97" w14:paraId="12FF9714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080941CE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Net-proceeds estimate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62E22F2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waterfind_fees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waterfind_commission_index</w:t>
            </w:r>
          </w:p>
        </w:tc>
      </w:tr>
    </w:tbl>
    <w:p w14:paraId="725382B9" w14:textId="77777777" w:rsidR="008B3CF5" w:rsidRDefault="008B3CF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Unavailable or missing from dev DB: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2644"/>
        <w:gridCol w:w="4278"/>
      </w:tblGrid>
      <w:tr w:rsidR="00897F97" w14:paraId="1B3D379E" w14:textId="77777777">
        <w:trPr>
          <w:tblHeader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08CAF6B6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D674F33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Authoritative source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EF2EF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F564260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Status</w:t>
            </w:r>
          </w:p>
        </w:tc>
      </w:tr>
      <w:tr w:rsidR="00897F97" w14:paraId="283BB388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168B5A9A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Credited water-account balances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B1F943E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State registers (WaterNSW, Vic Water Register, SA)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0587079D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Not built</w:t>
            </w:r>
          </w:p>
        </w:tc>
      </w:tr>
      <w:tr w:rsidR="00897F97" w14:paraId="08AE5B17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1563234E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Current allocation announcements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174E11F9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State authorities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9143E7F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Reliant on manual entry?</w:t>
            </w:r>
          </w:p>
        </w:tc>
      </w:tr>
      <w:tr w:rsidR="00897F97" w14:paraId="5ABC1455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23E949BD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IVT status and net-trade balances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47BE9CF8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MDBA / states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698B09B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Not built</w:t>
            </w:r>
          </w:p>
        </w:tc>
      </w:tr>
      <w:tr w:rsidR="00897F97" w14:paraId="1C46C35F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7C64DB9D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Delivery constraints (Barmah Choke etc.)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444A14F7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MDBA, water corporations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913162E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Not built</w:t>
            </w:r>
          </w:p>
        </w:tc>
      </w:tr>
      <w:tr w:rsidR="00897F97" w14:paraId="173D8764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1C1D320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Live climate/storage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63CD54A1" w14:textId="77777777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BoM, storage operators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14:paraId="573494CE" w14:textId="746B8FD1" w:rsidR="008B3CF5" w:rsidRDefault="008B3CF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Partial</w:t>
            </w:r>
            <w:r w:rsidR="008A0A75"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datascraper auto-feeds dam/SOI/rainfall in prod, but dam→region mapping is ~97% null</w:t>
            </w:r>
          </w:p>
        </w:tc>
      </w:tr>
    </w:tbl>
    <w:p w14:paraId="2E7FD807" w14:textId="77777777" w:rsidR="008B3CF5" w:rsidRDefault="008B3CF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Example Questions Set</w:t>
      </w:r>
    </w:p>
    <w:p w14:paraId="798F5011" w14:textId="292EF0B5" w:rsidR="008B3CF5" w:rsidRDefault="008B3CF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collection of questions that you'd like the AI advisor to be able to answer effectively. </w:t>
      </w:r>
      <w:r w:rsidR="00890CB6">
        <w:rPr>
          <w:rFonts w:ascii="Calibri" w:hAnsi="Calibri" w:cs="Calibri"/>
          <w:sz w:val="22"/>
          <w:szCs w:val="22"/>
        </w:rPr>
        <w:t xml:space="preserve">The advisor will be tested on this set of questions during development, to make sure response quality and accuracy remain high through iterative changes. </w:t>
      </w:r>
      <w:r>
        <w:rPr>
          <w:rFonts w:ascii="Calibri" w:hAnsi="Calibri" w:cs="Calibri"/>
          <w:sz w:val="22"/>
          <w:szCs w:val="22"/>
        </w:rPr>
        <w:t>This list doesn't have to be comprehensive, but should have at least 2-3 questions on common subjects.</w:t>
      </w:r>
    </w:p>
    <w:sectPr w:rsidR="008B3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AD"/>
    <w:rsid w:val="00344252"/>
    <w:rsid w:val="00654FEC"/>
    <w:rsid w:val="006E61AD"/>
    <w:rsid w:val="00890CB6"/>
    <w:rsid w:val="00897F97"/>
    <w:rsid w:val="008A0A75"/>
    <w:rsid w:val="008B3CF5"/>
    <w:rsid w:val="00EB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DF851E"/>
  <w15:chartTrackingRefBased/>
  <w15:docId w15:val="{490B1C38-FC55-471D-8BAD-7573734A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DuHadway</dc:creator>
  <cp:keywords/>
  <dc:description/>
  <cp:lastModifiedBy>Christopher DuHadway</cp:lastModifiedBy>
  <cp:revision>5</cp:revision>
  <dcterms:created xsi:type="dcterms:W3CDTF">2026-07-06T21:37:00Z</dcterms:created>
  <dcterms:modified xsi:type="dcterms:W3CDTF">2026-07-06T21:50:00Z</dcterms:modified>
</cp:coreProperties>
</file>