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835D4" w14:textId="77777777" w:rsidR="00F42EC6" w:rsidRPr="00F42EC6" w:rsidRDefault="00F42EC6" w:rsidP="00F42EC6">
      <w:pPr>
        <w:rPr>
          <w:b/>
          <w:bCs/>
        </w:rPr>
      </w:pPr>
      <w:r w:rsidRPr="00F42EC6">
        <w:rPr>
          <w:b/>
          <w:bCs/>
        </w:rPr>
        <w:t>Risk Management Plan &amp; Matrix: DFIN (v1.0)</w:t>
      </w:r>
    </w:p>
    <w:p w14:paraId="2C05ECD2" w14:textId="77777777" w:rsidR="00F42EC6" w:rsidRPr="00F42EC6" w:rsidRDefault="00F42EC6" w:rsidP="00F42EC6">
      <w:pPr>
        <w:rPr>
          <w:b/>
          <w:bCs/>
        </w:rPr>
      </w:pPr>
      <w:r w:rsidRPr="00F42EC6">
        <w:rPr>
          <w:b/>
          <w:bCs/>
        </w:rPr>
        <w:t>1. Document Overview</w:t>
      </w:r>
    </w:p>
    <w:p w14:paraId="7A5AEFDB" w14:textId="77777777" w:rsidR="00F42EC6" w:rsidRPr="00F42EC6" w:rsidRDefault="00F42EC6" w:rsidP="00F42EC6">
      <w:pPr>
        <w:rPr>
          <w:b/>
          <w:bCs/>
        </w:rPr>
      </w:pPr>
      <w:r w:rsidRPr="00F42EC6">
        <w:rPr>
          <w:b/>
          <w:bCs/>
        </w:rPr>
        <w:t xml:space="preserve">This document identifies, </w:t>
      </w:r>
      <w:proofErr w:type="spellStart"/>
      <w:r w:rsidRPr="00F42EC6">
        <w:rPr>
          <w:b/>
          <w:bCs/>
        </w:rPr>
        <w:t>analyzes</w:t>
      </w:r>
      <w:proofErr w:type="spellEnd"/>
      <w:r w:rsidRPr="00F42EC6">
        <w:rPr>
          <w:b/>
          <w:bCs/>
        </w:rPr>
        <w:t>, and plans for potential technical and operational risks threatening the successful deployment of DFIN v1.0. Given DFIN’s reliance on emerging multi-platform frameworks (Tauri v2) and complex offline-first synchronization protocols (</w:t>
      </w:r>
      <w:proofErr w:type="spellStart"/>
      <w:r w:rsidRPr="00F42EC6">
        <w:rPr>
          <w:b/>
          <w:bCs/>
        </w:rPr>
        <w:t>Yjs</w:t>
      </w:r>
      <w:proofErr w:type="spellEnd"/>
      <w:r w:rsidRPr="00F42EC6">
        <w:rPr>
          <w:b/>
          <w:bCs/>
        </w:rPr>
        <w:t xml:space="preserve">, </w:t>
      </w:r>
      <w:proofErr w:type="spellStart"/>
      <w:r w:rsidRPr="00F42EC6">
        <w:rPr>
          <w:b/>
          <w:bCs/>
        </w:rPr>
        <w:t>mDNS</w:t>
      </w:r>
      <w:proofErr w:type="spellEnd"/>
      <w:r w:rsidRPr="00F42EC6">
        <w:rPr>
          <w:b/>
          <w:bCs/>
        </w:rPr>
        <w:t>, BLE), proactive risk mitigation is critical to ensuring a seamless, zero-data-loss user experience.</w:t>
      </w:r>
    </w:p>
    <w:p w14:paraId="0DB08DE9" w14:textId="77777777" w:rsidR="00F42EC6" w:rsidRPr="00F42EC6" w:rsidRDefault="00F42EC6" w:rsidP="00F42EC6">
      <w:pPr>
        <w:rPr>
          <w:b/>
          <w:bCs/>
        </w:rPr>
      </w:pPr>
      <w:r w:rsidRPr="00F42EC6">
        <w:rPr>
          <w:b/>
          <w:bCs/>
        </w:rPr>
        <w:t>2. Risk Scoring Methodology</w:t>
      </w:r>
    </w:p>
    <w:p w14:paraId="4940E61B" w14:textId="77777777" w:rsidR="00F42EC6" w:rsidRPr="00F42EC6" w:rsidRDefault="00F42EC6" w:rsidP="00F42EC6">
      <w:pPr>
        <w:rPr>
          <w:b/>
          <w:bCs/>
        </w:rPr>
      </w:pPr>
      <w:r w:rsidRPr="00F42EC6">
        <w:rPr>
          <w:b/>
          <w:bCs/>
        </w:rPr>
        <w:t>Risks are evaluated on a standard 3x3 matrix combining Likelihood (Low, Medium, High) and Impact (Low, Medium, High).</w:t>
      </w:r>
    </w:p>
    <w:p w14:paraId="59C87811" w14:textId="77777777" w:rsidR="00F42EC6" w:rsidRPr="00F42EC6" w:rsidRDefault="00F42EC6" w:rsidP="00F42EC6">
      <w:pPr>
        <w:numPr>
          <w:ilvl w:val="0"/>
          <w:numId w:val="3"/>
        </w:numPr>
        <w:rPr>
          <w:b/>
          <w:bCs/>
        </w:rPr>
      </w:pPr>
      <w:r w:rsidRPr="00F42EC6">
        <w:rPr>
          <w:b/>
          <w:bCs/>
        </w:rPr>
        <w:t>Critical Risks (High/High): Require immediate architectural safeguards before Phase 3 development begins.</w:t>
      </w:r>
    </w:p>
    <w:p w14:paraId="7AB31158" w14:textId="77777777" w:rsidR="00F42EC6" w:rsidRPr="00F42EC6" w:rsidRDefault="00F42EC6" w:rsidP="00F42EC6">
      <w:pPr>
        <w:numPr>
          <w:ilvl w:val="0"/>
          <w:numId w:val="3"/>
        </w:numPr>
        <w:rPr>
          <w:b/>
          <w:bCs/>
        </w:rPr>
      </w:pPr>
      <w:r w:rsidRPr="00F42EC6">
        <w:rPr>
          <w:b/>
          <w:bCs/>
        </w:rPr>
        <w:t>Major Risks (Medium/High): Require documented contingency plans and aggressive testing.</w:t>
      </w:r>
    </w:p>
    <w:p w14:paraId="42AD4FC2" w14:textId="77777777" w:rsidR="00F42EC6" w:rsidRPr="00F42EC6" w:rsidRDefault="00F42EC6" w:rsidP="00F42EC6">
      <w:pPr>
        <w:numPr>
          <w:ilvl w:val="0"/>
          <w:numId w:val="3"/>
        </w:numPr>
        <w:rPr>
          <w:b/>
          <w:bCs/>
        </w:rPr>
      </w:pPr>
      <w:r w:rsidRPr="00F42EC6">
        <w:rPr>
          <w:b/>
          <w:bCs/>
        </w:rPr>
        <w:t>Minor Risks (Low/Medium): Monitored during standard QA cycles.</w:t>
      </w:r>
    </w:p>
    <w:p w14:paraId="0DD9A9CF" w14:textId="77777777" w:rsidR="00F42EC6" w:rsidRPr="00F42EC6" w:rsidRDefault="00F42EC6" w:rsidP="00F42EC6">
      <w:pPr>
        <w:rPr>
          <w:b/>
          <w:bCs/>
        </w:rPr>
      </w:pPr>
      <w:r w:rsidRPr="00F42EC6">
        <w:rPr>
          <w:b/>
          <w:bCs/>
        </w:rPr>
        <w:t>3. Detailed Risk Breakdown &amp; Mitigation Strategies</w:t>
      </w:r>
    </w:p>
    <w:p w14:paraId="725425FD" w14:textId="77777777" w:rsidR="00F42EC6" w:rsidRPr="00F42EC6" w:rsidRDefault="00F42EC6" w:rsidP="00F42EC6">
      <w:pPr>
        <w:rPr>
          <w:b/>
          <w:bCs/>
        </w:rPr>
      </w:pPr>
      <w:r w:rsidRPr="00F42EC6">
        <w:rPr>
          <w:b/>
          <w:bCs/>
        </w:rPr>
        <w:t>A. Technical Risks</w:t>
      </w:r>
    </w:p>
    <w:p w14:paraId="2142592B" w14:textId="77777777" w:rsidR="00F42EC6" w:rsidRPr="00F42EC6" w:rsidRDefault="00F42EC6" w:rsidP="00F42EC6">
      <w:pPr>
        <w:rPr>
          <w:b/>
          <w:bCs/>
        </w:rPr>
      </w:pPr>
      <w:r w:rsidRPr="00F42EC6">
        <w:rPr>
          <w:b/>
          <w:bCs/>
        </w:rPr>
        <w:t>TR-01: Native Bluetooth Low Energy (BLE) Sync Unreliability</w:t>
      </w:r>
    </w:p>
    <w:p w14:paraId="09637CA6" w14:textId="77777777" w:rsidR="00F42EC6" w:rsidRPr="00F42EC6" w:rsidRDefault="00F42EC6" w:rsidP="00F42EC6">
      <w:pPr>
        <w:numPr>
          <w:ilvl w:val="0"/>
          <w:numId w:val="4"/>
        </w:numPr>
        <w:rPr>
          <w:b/>
          <w:bCs/>
        </w:rPr>
      </w:pPr>
      <w:r w:rsidRPr="00F42EC6">
        <w:rPr>
          <w:b/>
          <w:bCs/>
        </w:rPr>
        <w:t>The Threat: BLE implementations fragment heavily across Android hardware and iOS versions. Packet loss, failure to pair, or dropped connections during state sync could result in desynced timelines between Desktop and Mobile.</w:t>
      </w:r>
    </w:p>
    <w:p w14:paraId="48B19E5B" w14:textId="77777777" w:rsidR="00F42EC6" w:rsidRPr="00F42EC6" w:rsidRDefault="00F42EC6" w:rsidP="00F42EC6">
      <w:pPr>
        <w:numPr>
          <w:ilvl w:val="0"/>
          <w:numId w:val="4"/>
        </w:numPr>
        <w:rPr>
          <w:b/>
          <w:bCs/>
        </w:rPr>
      </w:pPr>
      <w:r w:rsidRPr="00F42EC6">
        <w:rPr>
          <w:b/>
          <w:bCs/>
        </w:rPr>
        <w:t xml:space="preserve">Mitigation: Keep BLE payloads microscopic. Do not transmit the entire schedule database over BLE; transmit only the </w:t>
      </w:r>
      <w:proofErr w:type="spellStart"/>
      <w:r w:rsidRPr="00F42EC6">
        <w:rPr>
          <w:b/>
          <w:bCs/>
        </w:rPr>
        <w:t>Yjs</w:t>
      </w:r>
      <w:proofErr w:type="spellEnd"/>
      <w:r w:rsidRPr="00F42EC6">
        <w:rPr>
          <w:b/>
          <w:bCs/>
        </w:rPr>
        <w:t xml:space="preserve"> CRDT differential delta (state vectors).</w:t>
      </w:r>
    </w:p>
    <w:p w14:paraId="6114EFC9" w14:textId="20449555" w:rsidR="00F42EC6" w:rsidRPr="00F42EC6" w:rsidRDefault="00F42EC6" w:rsidP="00F42EC6">
      <w:pPr>
        <w:numPr>
          <w:ilvl w:val="0"/>
          <w:numId w:val="4"/>
        </w:numPr>
        <w:rPr>
          <w:b/>
          <w:bCs/>
        </w:rPr>
      </w:pPr>
      <w:r w:rsidRPr="00F42EC6">
        <w:rPr>
          <w:b/>
          <w:bCs/>
        </w:rPr>
        <w:t xml:space="preserve">Contingency (Fallback Strategy): If BLE fails in an environment without Wi-Fi, the app will gracefully degrade to QR-Code State Bridging. The Desktop widget generates a high-density QR code representing the encrypted </w:t>
      </w:r>
      <w:proofErr w:type="spellStart"/>
      <w:r w:rsidRPr="00F42EC6">
        <w:rPr>
          <w:b/>
          <w:bCs/>
        </w:rPr>
        <w:t>Yjs</w:t>
      </w:r>
      <w:proofErr w:type="spellEnd"/>
      <w:r w:rsidRPr="00F42EC6">
        <w:rPr>
          <w:b/>
          <w:bCs/>
        </w:rPr>
        <w:t xml:space="preserve"> delta; the Mobile app scans it to instantly sync the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F42EC6">
        <w:rPr>
          <w:b/>
          <w:bCs/>
        </w:rPr>
        <w:t xml:space="preserve"> anchor and active tasks.</w:t>
      </w:r>
    </w:p>
    <w:p w14:paraId="7B3FCCFB" w14:textId="77777777" w:rsidR="00F42EC6" w:rsidRPr="00F42EC6" w:rsidRDefault="00F42EC6" w:rsidP="00F42EC6">
      <w:pPr>
        <w:rPr>
          <w:b/>
          <w:bCs/>
        </w:rPr>
      </w:pPr>
      <w:r w:rsidRPr="00F42EC6">
        <w:rPr>
          <w:b/>
          <w:bCs/>
        </w:rPr>
        <w:t>TR-02: Mobile OS Background Execution Throttling</w:t>
      </w:r>
    </w:p>
    <w:p w14:paraId="59A7A6A7" w14:textId="77777777" w:rsidR="00F42EC6" w:rsidRPr="00F42EC6" w:rsidRDefault="00F42EC6" w:rsidP="00F42EC6">
      <w:pPr>
        <w:numPr>
          <w:ilvl w:val="0"/>
          <w:numId w:val="5"/>
        </w:numPr>
        <w:rPr>
          <w:b/>
          <w:bCs/>
        </w:rPr>
      </w:pPr>
      <w:r w:rsidRPr="00F42EC6">
        <w:rPr>
          <w:b/>
          <w:bCs/>
        </w:rPr>
        <w:t xml:space="preserve">The Threat: iOS and Android aggressively suspend background network operations (including </w:t>
      </w:r>
      <w:proofErr w:type="spellStart"/>
      <w:r w:rsidRPr="00F42EC6">
        <w:rPr>
          <w:b/>
          <w:bCs/>
        </w:rPr>
        <w:t>WebSockets</w:t>
      </w:r>
      <w:proofErr w:type="spellEnd"/>
      <w:r w:rsidRPr="00F42EC6">
        <w:rPr>
          <w:b/>
          <w:bCs/>
        </w:rPr>
        <w:t>) to preserve battery. This threatens the "Real-Time Mobile Sync" requirement when the phone screen is off.</w:t>
      </w:r>
    </w:p>
    <w:p w14:paraId="0FB13D0C" w14:textId="0C0A5744" w:rsidR="00F42EC6" w:rsidRPr="00F42EC6" w:rsidRDefault="00F42EC6" w:rsidP="00F42EC6">
      <w:pPr>
        <w:numPr>
          <w:ilvl w:val="0"/>
          <w:numId w:val="5"/>
        </w:numPr>
        <w:rPr>
          <w:b/>
          <w:bCs/>
        </w:rPr>
      </w:pPr>
      <w:r w:rsidRPr="00F42EC6">
        <w:rPr>
          <w:b/>
          <w:bCs/>
        </w:rPr>
        <w:lastRenderedPageBreak/>
        <w:t xml:space="preserve">Mitigation: Shift reliance from continuous networking to deterministic math. The mobile app only needs the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F42EC6">
        <w:rPr>
          <w:b/>
          <w:bCs/>
        </w:rPr>
        <w:t xml:space="preserve"> timestamp. When backgrounded, it relies on local OS push notifications (scheduled locally).</w:t>
      </w:r>
    </w:p>
    <w:p w14:paraId="1D7FA9D0" w14:textId="475D3B21" w:rsidR="00F42EC6" w:rsidRPr="00F42EC6" w:rsidRDefault="00F42EC6" w:rsidP="00F42EC6">
      <w:pPr>
        <w:numPr>
          <w:ilvl w:val="0"/>
          <w:numId w:val="5"/>
        </w:numPr>
        <w:rPr>
          <w:b/>
          <w:bCs/>
        </w:rPr>
      </w:pPr>
      <w:r w:rsidRPr="00F42EC6">
        <w:rPr>
          <w:b/>
          <w:bCs/>
        </w:rPr>
        <w:t xml:space="preserve">Contingency: Upon foregrounding, the mobile app calculates the exact current state using the system clock and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F42EC6">
        <w:rPr>
          <w:b/>
          <w:bCs/>
        </w:rPr>
        <w:t xml:space="preserve"> </w:t>
      </w:r>
      <w:r w:rsidRPr="00F42EC6">
        <w:rPr>
          <w:b/>
          <w:bCs/>
          <w:i/>
          <w:iCs/>
        </w:rPr>
        <w:t>before</w:t>
      </w:r>
      <w:r w:rsidRPr="00F42EC6">
        <w:rPr>
          <w:b/>
          <w:bCs/>
        </w:rPr>
        <w:t xml:space="preserve"> attempting to re-establish the </w:t>
      </w:r>
      <w:proofErr w:type="spellStart"/>
      <w:r w:rsidRPr="00F42EC6">
        <w:rPr>
          <w:b/>
          <w:bCs/>
        </w:rPr>
        <w:t>mDNS</w:t>
      </w:r>
      <w:proofErr w:type="spellEnd"/>
      <w:r w:rsidRPr="00F42EC6">
        <w:rPr>
          <w:b/>
          <w:bCs/>
        </w:rPr>
        <w:t xml:space="preserve"> WebSocket, masking the connection delay from the user.</w:t>
      </w:r>
    </w:p>
    <w:p w14:paraId="45A249BC" w14:textId="77777777" w:rsidR="00F42EC6" w:rsidRPr="00F42EC6" w:rsidRDefault="00F42EC6" w:rsidP="00F42EC6">
      <w:pPr>
        <w:rPr>
          <w:b/>
          <w:bCs/>
        </w:rPr>
      </w:pPr>
      <w:r w:rsidRPr="00F42EC6">
        <w:rPr>
          <w:b/>
          <w:bCs/>
        </w:rPr>
        <w:t>TR-03: CRDT Memory Bloat (</w:t>
      </w:r>
      <w:proofErr w:type="spellStart"/>
      <w:r w:rsidRPr="00F42EC6">
        <w:rPr>
          <w:b/>
          <w:bCs/>
        </w:rPr>
        <w:t>Yjs</w:t>
      </w:r>
      <w:proofErr w:type="spellEnd"/>
      <w:r w:rsidRPr="00F42EC6">
        <w:rPr>
          <w:b/>
          <w:bCs/>
        </w:rPr>
        <w:t>)</w:t>
      </w:r>
    </w:p>
    <w:p w14:paraId="7DF37B79" w14:textId="77777777" w:rsidR="00F42EC6" w:rsidRPr="00F42EC6" w:rsidRDefault="00F42EC6" w:rsidP="00F42EC6">
      <w:pPr>
        <w:numPr>
          <w:ilvl w:val="0"/>
          <w:numId w:val="6"/>
        </w:numPr>
        <w:rPr>
          <w:b/>
          <w:bCs/>
        </w:rPr>
      </w:pPr>
      <w:r w:rsidRPr="00F42EC6">
        <w:rPr>
          <w:b/>
          <w:bCs/>
        </w:rPr>
        <w:t xml:space="preserve">The Threat: </w:t>
      </w:r>
      <w:proofErr w:type="spellStart"/>
      <w:r w:rsidRPr="00F42EC6">
        <w:rPr>
          <w:b/>
          <w:bCs/>
        </w:rPr>
        <w:t>Yjs</w:t>
      </w:r>
      <w:proofErr w:type="spellEnd"/>
      <w:r w:rsidRPr="00F42EC6">
        <w:rPr>
          <w:b/>
          <w:bCs/>
        </w:rPr>
        <w:t xml:space="preserve"> retains the entire edit history of a document to resolve conflicts. If a user utilizes the "Mid-Session Editing" (dragging tasks continuously) for months, the local database could bloat, slowing down initialization times.</w:t>
      </w:r>
    </w:p>
    <w:p w14:paraId="00D4CA6C" w14:textId="77777777" w:rsidR="00F42EC6" w:rsidRPr="00F42EC6" w:rsidRDefault="00F42EC6" w:rsidP="00F42EC6">
      <w:pPr>
        <w:numPr>
          <w:ilvl w:val="0"/>
          <w:numId w:val="6"/>
        </w:numPr>
        <w:rPr>
          <w:b/>
          <w:bCs/>
        </w:rPr>
      </w:pPr>
      <w:r w:rsidRPr="00F42EC6">
        <w:rPr>
          <w:b/>
          <w:bCs/>
        </w:rPr>
        <w:t>Mitigation: Implement aggressive CRDT garbage collection.</w:t>
      </w:r>
    </w:p>
    <w:p w14:paraId="7E662F47" w14:textId="77777777" w:rsidR="00F42EC6" w:rsidRPr="00F42EC6" w:rsidRDefault="00F42EC6" w:rsidP="00F42EC6">
      <w:pPr>
        <w:numPr>
          <w:ilvl w:val="0"/>
          <w:numId w:val="6"/>
        </w:numPr>
        <w:rPr>
          <w:b/>
          <w:bCs/>
        </w:rPr>
      </w:pPr>
      <w:r w:rsidRPr="00F42EC6">
        <w:rPr>
          <w:b/>
          <w:bCs/>
        </w:rPr>
        <w:t>Contingency: DFIN will utilize a "Daily Snapshot" architecture. At midnight, yesterday’s completed schedule is flattened from a CRDT document into a standard, immutable JSON/SQLite record, permanently discarding its edit history and freeing memory.</w:t>
      </w:r>
    </w:p>
    <w:p w14:paraId="3130B0C7" w14:textId="77777777" w:rsidR="00F42EC6" w:rsidRPr="00F42EC6" w:rsidRDefault="00F42EC6" w:rsidP="00F42EC6">
      <w:pPr>
        <w:rPr>
          <w:b/>
          <w:bCs/>
        </w:rPr>
      </w:pPr>
      <w:r w:rsidRPr="00F42EC6">
        <w:rPr>
          <w:b/>
          <w:bCs/>
        </w:rPr>
        <w:t>B. Operational Risks</w:t>
      </w:r>
    </w:p>
    <w:p w14:paraId="33FA9C95" w14:textId="77777777" w:rsidR="00F42EC6" w:rsidRPr="00F42EC6" w:rsidRDefault="00F42EC6" w:rsidP="00F42EC6">
      <w:pPr>
        <w:rPr>
          <w:b/>
          <w:bCs/>
        </w:rPr>
      </w:pPr>
      <w:r w:rsidRPr="00F42EC6">
        <w:rPr>
          <w:b/>
          <w:bCs/>
        </w:rPr>
        <w:t>OR-01: Tauri v2 Mobile Plugin Immaturity</w:t>
      </w:r>
    </w:p>
    <w:p w14:paraId="3055D540" w14:textId="77777777" w:rsidR="00F42EC6" w:rsidRPr="00F42EC6" w:rsidRDefault="00F42EC6" w:rsidP="00F42EC6">
      <w:pPr>
        <w:numPr>
          <w:ilvl w:val="0"/>
          <w:numId w:val="7"/>
        </w:numPr>
        <w:rPr>
          <w:b/>
          <w:bCs/>
        </w:rPr>
      </w:pPr>
      <w:r w:rsidRPr="00F42EC6">
        <w:rPr>
          <w:b/>
          <w:bCs/>
        </w:rPr>
        <w:t>The Threat: While Tauri v2 is stable for desktop, mobile plugins (particularly for OS-level notifications and native BLE) may lack documentation or edge-case stability compared to Flutter or React Native.</w:t>
      </w:r>
    </w:p>
    <w:p w14:paraId="67E2B8E9" w14:textId="77777777" w:rsidR="00F42EC6" w:rsidRPr="00F42EC6" w:rsidRDefault="00F42EC6" w:rsidP="00F42EC6">
      <w:pPr>
        <w:numPr>
          <w:ilvl w:val="0"/>
          <w:numId w:val="7"/>
        </w:numPr>
        <w:rPr>
          <w:b/>
          <w:bCs/>
        </w:rPr>
      </w:pPr>
      <w:r w:rsidRPr="00F42EC6">
        <w:rPr>
          <w:b/>
          <w:bCs/>
        </w:rPr>
        <w:t>Mitigation: Isolate all plugin calls behind a strict interface pattern in the codebase.</w:t>
      </w:r>
    </w:p>
    <w:p w14:paraId="7FDCB97A" w14:textId="77777777" w:rsidR="00F42EC6" w:rsidRPr="00F42EC6" w:rsidRDefault="00F42EC6" w:rsidP="00F42EC6">
      <w:pPr>
        <w:numPr>
          <w:ilvl w:val="0"/>
          <w:numId w:val="7"/>
        </w:numPr>
        <w:rPr>
          <w:b/>
          <w:bCs/>
        </w:rPr>
      </w:pPr>
      <w:r w:rsidRPr="00F42EC6">
        <w:rPr>
          <w:b/>
          <w:bCs/>
        </w:rPr>
        <w:t>Contingency: If a Tauri community plugin fails, the architecture allows dropping down into raw Rust (</w:t>
      </w:r>
      <w:proofErr w:type="spellStart"/>
      <w:r w:rsidRPr="00F42EC6">
        <w:rPr>
          <w:b/>
          <w:bCs/>
        </w:rPr>
        <w:t>jnix</w:t>
      </w:r>
      <w:proofErr w:type="spellEnd"/>
      <w:r w:rsidRPr="00F42EC6">
        <w:rPr>
          <w:b/>
          <w:bCs/>
        </w:rPr>
        <w:t xml:space="preserve"> for Android, swift-</w:t>
      </w:r>
      <w:proofErr w:type="spellStart"/>
      <w:r w:rsidRPr="00F42EC6">
        <w:rPr>
          <w:b/>
          <w:bCs/>
        </w:rPr>
        <w:t>rs</w:t>
      </w:r>
      <w:proofErr w:type="spellEnd"/>
      <w:r w:rsidRPr="00F42EC6">
        <w:rPr>
          <w:b/>
          <w:bCs/>
        </w:rPr>
        <w:t xml:space="preserve"> for iOS) to write custom, highly specific native bindings for DFIN.</w:t>
      </w:r>
    </w:p>
    <w:p w14:paraId="51C480AB" w14:textId="77777777" w:rsidR="00F42EC6" w:rsidRPr="00F42EC6" w:rsidRDefault="00F42EC6" w:rsidP="00F42EC6">
      <w:pPr>
        <w:rPr>
          <w:b/>
          <w:bCs/>
        </w:rPr>
      </w:pPr>
      <w:r w:rsidRPr="00F42EC6">
        <w:rPr>
          <w:b/>
          <w:bCs/>
        </w:rPr>
        <w:t>OR-02: App Store / Google Play Rejection</w:t>
      </w:r>
    </w:p>
    <w:p w14:paraId="7A8909FE" w14:textId="77777777" w:rsidR="00F42EC6" w:rsidRPr="00F42EC6" w:rsidRDefault="00F42EC6" w:rsidP="00F42EC6">
      <w:pPr>
        <w:numPr>
          <w:ilvl w:val="0"/>
          <w:numId w:val="8"/>
        </w:numPr>
        <w:rPr>
          <w:b/>
          <w:bCs/>
        </w:rPr>
      </w:pPr>
      <w:r w:rsidRPr="00F42EC6">
        <w:rPr>
          <w:b/>
          <w:bCs/>
        </w:rPr>
        <w:t>The Threat: Apple or Google may reject the application for excessive background processes or requesting unnecessary local network permissions (</w:t>
      </w:r>
      <w:proofErr w:type="spellStart"/>
      <w:r w:rsidRPr="00F42EC6">
        <w:rPr>
          <w:b/>
          <w:bCs/>
        </w:rPr>
        <w:t>mDNS</w:t>
      </w:r>
      <w:proofErr w:type="spellEnd"/>
      <w:r w:rsidRPr="00F42EC6">
        <w:rPr>
          <w:b/>
          <w:bCs/>
        </w:rPr>
        <w:t xml:space="preserve"> discovery triggers privacy flags on iOS).</w:t>
      </w:r>
    </w:p>
    <w:p w14:paraId="7651485C" w14:textId="77777777" w:rsidR="00F42EC6" w:rsidRPr="00F42EC6" w:rsidRDefault="00F42EC6" w:rsidP="00F42EC6">
      <w:pPr>
        <w:numPr>
          <w:ilvl w:val="0"/>
          <w:numId w:val="8"/>
        </w:numPr>
        <w:rPr>
          <w:b/>
          <w:bCs/>
        </w:rPr>
      </w:pPr>
      <w:r w:rsidRPr="00F42EC6">
        <w:rPr>
          <w:b/>
          <w:bCs/>
        </w:rPr>
        <w:t xml:space="preserve">Mitigation: Provide explicit, user-friendly onboarding screens explaining exactly </w:t>
      </w:r>
      <w:r w:rsidRPr="00F42EC6">
        <w:rPr>
          <w:b/>
          <w:bCs/>
          <w:i/>
          <w:iCs/>
        </w:rPr>
        <w:t>why</w:t>
      </w:r>
      <w:r w:rsidRPr="00F42EC6">
        <w:rPr>
          <w:b/>
          <w:bCs/>
        </w:rPr>
        <w:t xml:space="preserve"> the local network permission is needed (for P2P sync).</w:t>
      </w:r>
    </w:p>
    <w:p w14:paraId="2751F1A0" w14:textId="77777777" w:rsidR="00F42EC6" w:rsidRPr="00F42EC6" w:rsidRDefault="00F42EC6" w:rsidP="00F42EC6">
      <w:pPr>
        <w:numPr>
          <w:ilvl w:val="0"/>
          <w:numId w:val="8"/>
        </w:numPr>
        <w:rPr>
          <w:b/>
          <w:bCs/>
        </w:rPr>
      </w:pPr>
      <w:r w:rsidRPr="00F42EC6">
        <w:rPr>
          <w:b/>
          <w:bCs/>
        </w:rPr>
        <w:lastRenderedPageBreak/>
        <w:t>Contingency: Submit detailed video documentation to app reviewers proving the offline-first nature of the app. Ensure the app remains 100% functional for local-only use if the user denies network permissions.</w:t>
      </w:r>
    </w:p>
    <w:p w14:paraId="0DAF58E0" w14:textId="77777777" w:rsidR="00F42EC6" w:rsidRPr="00F42EC6" w:rsidRDefault="00F42EC6" w:rsidP="00F42EC6">
      <w:pPr>
        <w:rPr>
          <w:b/>
          <w:bCs/>
        </w:rPr>
      </w:pPr>
      <w:r w:rsidRPr="00F42EC6">
        <w:rPr>
          <w:b/>
          <w:bCs/>
        </w:rPr>
        <w:t>4. DFIN Risk Matrix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7"/>
        <w:gridCol w:w="1862"/>
        <w:gridCol w:w="1227"/>
        <w:gridCol w:w="1053"/>
        <w:gridCol w:w="994"/>
        <w:gridCol w:w="1576"/>
        <w:gridCol w:w="1571"/>
      </w:tblGrid>
      <w:tr w:rsidR="00F42EC6" w:rsidRPr="00F42EC6" w14:paraId="5AD535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1435F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25D9E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E4287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Likelihood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AFD7F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BE3C6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E1FAF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Primary Mitigation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266F8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Contingency Plan</w:t>
            </w:r>
          </w:p>
        </w:tc>
      </w:tr>
      <w:tr w:rsidR="00F42EC6" w:rsidRPr="00F42EC6" w14:paraId="0857F2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61203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TR-01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DD85B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BLE sync drops or fails to pair across varied mobile hardware.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1D7AE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BDFA9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05219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A8517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Transmit only micro CRDT deltas over BLE.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08E82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Fallback to visual QR Code delta scanning for immediate offline sync.</w:t>
            </w:r>
          </w:p>
        </w:tc>
      </w:tr>
      <w:tr w:rsidR="00F42EC6" w:rsidRPr="00F42EC6" w14:paraId="37FB60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2D090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TR-02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7F5D5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iOS/Android suspends WebSocket background sync.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EDE31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EFAB5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4C3CE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Major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86557" w14:textId="6E23E308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 xml:space="preserve">Calculate timer strictly from local OS clock +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F42EC6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49A97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Mask reconnection delay on foregrounding; rely on local push alerts.</w:t>
            </w:r>
          </w:p>
        </w:tc>
      </w:tr>
      <w:tr w:rsidR="00F42EC6" w:rsidRPr="00F42EC6" w14:paraId="1B9BFF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12F6B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TR-03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4E274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 xml:space="preserve">Local </w:t>
            </w:r>
            <w:proofErr w:type="spellStart"/>
            <w:r w:rsidRPr="00F42EC6">
              <w:rPr>
                <w:b/>
                <w:bCs/>
              </w:rPr>
              <w:t>RxDB</w:t>
            </w:r>
            <w:proofErr w:type="spellEnd"/>
            <w:r w:rsidRPr="00F42EC6">
              <w:rPr>
                <w:b/>
                <w:bCs/>
              </w:rPr>
              <w:t>/</w:t>
            </w:r>
            <w:proofErr w:type="spellStart"/>
            <w:r w:rsidRPr="00F42EC6">
              <w:rPr>
                <w:b/>
                <w:bCs/>
              </w:rPr>
              <w:t>Yjs</w:t>
            </w:r>
            <w:proofErr w:type="spellEnd"/>
            <w:r w:rsidRPr="00F42EC6">
              <w:rPr>
                <w:b/>
                <w:bCs/>
              </w:rPr>
              <w:t xml:space="preserve"> memory bloat over 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05A07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A88DF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1B40B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Major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4EC73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Flatten completed historical days to standard SQLite.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FEB8B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Implement user-triggered "Database Optimization" cleanup tool.</w:t>
            </w:r>
          </w:p>
        </w:tc>
      </w:tr>
      <w:tr w:rsidR="00F42EC6" w:rsidRPr="00F42EC6" w14:paraId="3AEBF7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EE619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lastRenderedPageBreak/>
              <w:t>TR-04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E29D8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Desktop floating widget captures focus, disrupting other apps.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8185C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B79E9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0961F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Minor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BD8C4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 xml:space="preserve">Configure Tauri window strictly as </w:t>
            </w:r>
            <w:proofErr w:type="spellStart"/>
            <w:r w:rsidRPr="00F42EC6">
              <w:rPr>
                <w:b/>
                <w:bCs/>
              </w:rPr>
              <w:t>AlwaysOnTop</w:t>
            </w:r>
            <w:proofErr w:type="spellEnd"/>
            <w:r w:rsidRPr="00F42EC6">
              <w:rPr>
                <w:b/>
                <w:bCs/>
              </w:rPr>
              <w:t xml:space="preserve"> but </w:t>
            </w:r>
            <w:proofErr w:type="spellStart"/>
            <w:r w:rsidRPr="00F42EC6">
              <w:rPr>
                <w:b/>
                <w:bCs/>
              </w:rPr>
              <w:t>NoActivate</w:t>
            </w:r>
            <w:proofErr w:type="spellEnd"/>
            <w:r w:rsidRPr="00F42EC6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795D5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Provide hotkey to instantly hide the widget.</w:t>
            </w:r>
          </w:p>
        </w:tc>
      </w:tr>
      <w:tr w:rsidR="00F42EC6" w:rsidRPr="00F42EC6" w14:paraId="6C50EE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6A604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OR-01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B9D7B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Tauri v2 mobile plugin bugs (specifically notifications/BLE).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529BD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EF806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DD924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0278C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Lock dependencies; abstract API boundaries.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A0E3D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Write custom Rust-to-Swift/Kotlin bindings for failing features.</w:t>
            </w:r>
          </w:p>
        </w:tc>
      </w:tr>
      <w:tr w:rsidR="00F42EC6" w:rsidRPr="00F42EC6" w14:paraId="304F6E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EB634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OR-02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0D982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 xml:space="preserve">App Store rejection for local network </w:t>
            </w:r>
            <w:proofErr w:type="spellStart"/>
            <w:r w:rsidRPr="00F42EC6">
              <w:rPr>
                <w:b/>
                <w:bCs/>
              </w:rPr>
              <w:t>mDNS</w:t>
            </w:r>
            <w:proofErr w:type="spellEnd"/>
            <w:r w:rsidRPr="00F42EC6">
              <w:rPr>
                <w:b/>
                <w:bCs/>
              </w:rPr>
              <w:t xml:space="preserve"> discovery.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52A5D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71F55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9C8C9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Major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896BF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Clear UX permission onboarding; strictly justify use case.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BDB0E" w14:textId="77777777" w:rsidR="00F42EC6" w:rsidRPr="00F42EC6" w:rsidRDefault="00F42EC6" w:rsidP="00F42EC6">
            <w:pPr>
              <w:rPr>
                <w:b/>
                <w:bCs/>
              </w:rPr>
            </w:pPr>
            <w:r w:rsidRPr="00F42EC6">
              <w:rPr>
                <w:b/>
                <w:bCs/>
              </w:rPr>
              <w:t>Provide thorough video proof of functionality to Apple/Google reviewers.</w:t>
            </w:r>
          </w:p>
        </w:tc>
      </w:tr>
    </w:tbl>
    <w:p w14:paraId="4108ECBA" w14:textId="77777777" w:rsidR="005303DB" w:rsidRPr="00F42EC6" w:rsidRDefault="005303DB" w:rsidP="00F42EC6"/>
    <w:sectPr w:rsidR="005303DB" w:rsidRPr="00F42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77ADD"/>
    <w:multiLevelType w:val="multilevel"/>
    <w:tmpl w:val="8C66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50B1A"/>
    <w:multiLevelType w:val="multilevel"/>
    <w:tmpl w:val="507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57E76"/>
    <w:multiLevelType w:val="multilevel"/>
    <w:tmpl w:val="80AA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15AEB"/>
    <w:multiLevelType w:val="multilevel"/>
    <w:tmpl w:val="48C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44E3C"/>
    <w:multiLevelType w:val="multilevel"/>
    <w:tmpl w:val="17D4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87172"/>
    <w:multiLevelType w:val="multilevel"/>
    <w:tmpl w:val="FCD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24962"/>
    <w:multiLevelType w:val="multilevel"/>
    <w:tmpl w:val="DF5E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92897"/>
    <w:multiLevelType w:val="multilevel"/>
    <w:tmpl w:val="DCB6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103218">
    <w:abstractNumId w:val="0"/>
  </w:num>
  <w:num w:numId="2" w16cid:durableId="68507074">
    <w:abstractNumId w:val="5"/>
  </w:num>
  <w:num w:numId="3" w16cid:durableId="754979838">
    <w:abstractNumId w:val="3"/>
  </w:num>
  <w:num w:numId="4" w16cid:durableId="528420055">
    <w:abstractNumId w:val="1"/>
  </w:num>
  <w:num w:numId="5" w16cid:durableId="2130658414">
    <w:abstractNumId w:val="4"/>
  </w:num>
  <w:num w:numId="6" w16cid:durableId="995229757">
    <w:abstractNumId w:val="7"/>
  </w:num>
  <w:num w:numId="7" w16cid:durableId="778376895">
    <w:abstractNumId w:val="6"/>
  </w:num>
  <w:num w:numId="8" w16cid:durableId="201594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EE"/>
    <w:rsid w:val="004328EE"/>
    <w:rsid w:val="00474EF7"/>
    <w:rsid w:val="005303DB"/>
    <w:rsid w:val="00615A7B"/>
    <w:rsid w:val="00824A45"/>
    <w:rsid w:val="00C945A6"/>
    <w:rsid w:val="00F010A8"/>
    <w:rsid w:val="00F42EC6"/>
    <w:rsid w:val="00FA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04900"/>
  <w15:chartTrackingRefBased/>
  <w15:docId w15:val="{D5C61FAB-B121-47F9-8617-B82CD2C9F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Amila U Vaz</dc:creator>
  <cp:keywords/>
  <dc:description/>
  <cp:lastModifiedBy>Amila U Vaz</cp:lastModifiedBy>
  <cp:revision>2</cp:revision>
  <dcterms:created xsi:type="dcterms:W3CDTF">2026-07-25T15:51:00Z</dcterms:created>
  <dcterms:modified xsi:type="dcterms:W3CDTF">2026-07-25T15:51:00Z</dcterms:modified>
</cp:coreProperties>
</file>