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244BC" w14:textId="77777777" w:rsidR="00FB296B" w:rsidRPr="00BC3E44" w:rsidRDefault="00FB296B" w:rsidP="00FB296B">
      <w:pPr>
        <w:rPr>
          <w:rFonts w:asciiTheme="majorHAnsi" w:eastAsia="Times New Roman" w:hAnsiTheme="majorHAnsi" w:cs="Times New Roman"/>
          <w:color w:val="000000"/>
        </w:rPr>
      </w:pPr>
      <w:r w:rsidRPr="00BC3E44">
        <w:rPr>
          <w:rFonts w:asciiTheme="majorHAnsi" w:eastAsia="Times New Roman" w:hAnsiTheme="majorHAnsi" w:cs="Times New Roman"/>
          <w:b/>
          <w:bCs/>
          <w:color w:val="000000"/>
        </w:rPr>
        <w:t>Tercer Parcial</w:t>
      </w:r>
    </w:p>
    <w:p w14:paraId="5AD3EFEF" w14:textId="77777777" w:rsidR="00FB296B" w:rsidRPr="00BC3E44" w:rsidRDefault="00FB296B" w:rsidP="00FB296B">
      <w:pPr>
        <w:numPr>
          <w:ilvl w:val="0"/>
          <w:numId w:val="1"/>
        </w:numPr>
        <w:spacing w:before="100" w:beforeAutospacing="1" w:after="100" w:afterAutospacing="1"/>
        <w:textAlignment w:val="baseline"/>
        <w:rPr>
          <w:rFonts w:asciiTheme="majorHAnsi" w:eastAsia="Times New Roman" w:hAnsiTheme="majorHAnsi" w:cs="Times New Roman"/>
          <w:color w:val="000000"/>
        </w:rPr>
      </w:pPr>
      <w:r w:rsidRPr="00BC3E44">
        <w:rPr>
          <w:rFonts w:asciiTheme="majorHAnsi" w:eastAsia="Times New Roman" w:hAnsiTheme="majorHAnsi" w:cs="Times New Roman"/>
          <w:color w:val="000000"/>
        </w:rPr>
        <w:t>Demuestre y documente un ataque de Man In The Middle (MITM) para su Cliente - Servidor Multiaplicación.  </w:t>
      </w:r>
    </w:p>
    <w:p w14:paraId="0FA8859C" w14:textId="77777777" w:rsidR="00FB296B" w:rsidRPr="00BC3E44" w:rsidRDefault="00FB296B" w:rsidP="00FB296B">
      <w:pPr>
        <w:numPr>
          <w:ilvl w:val="1"/>
          <w:numId w:val="2"/>
        </w:numPr>
        <w:spacing w:before="100" w:beforeAutospacing="1" w:after="100" w:afterAutospacing="1"/>
        <w:ind w:left="1440" w:hanging="360"/>
        <w:textAlignment w:val="baseline"/>
        <w:rPr>
          <w:rFonts w:asciiTheme="majorHAnsi" w:eastAsia="Times New Roman" w:hAnsiTheme="majorHAnsi" w:cs="Times New Roman"/>
          <w:color w:val="000000"/>
        </w:rPr>
      </w:pPr>
      <w:r w:rsidRPr="00BC3E44">
        <w:rPr>
          <w:rFonts w:asciiTheme="majorHAnsi" w:eastAsia="Times New Roman" w:hAnsiTheme="majorHAnsi" w:cs="Times New Roman"/>
          <w:color w:val="000000"/>
        </w:rPr>
        <w:t>Esta demostración debe colocar un tercer elemento entre el Cliente y el Servidor, aunque este elemento (el MITM) puede estar alojado en el cliente o en el servidor según le convenga para su demostración.</w:t>
      </w:r>
    </w:p>
    <w:p w14:paraId="4F1A66B8" w14:textId="77777777" w:rsidR="00FB296B" w:rsidRPr="00BC3E44" w:rsidRDefault="00FB296B" w:rsidP="00FB296B">
      <w:pPr>
        <w:numPr>
          <w:ilvl w:val="1"/>
          <w:numId w:val="2"/>
        </w:numPr>
        <w:spacing w:before="100" w:beforeAutospacing="1" w:after="100" w:afterAutospacing="1"/>
        <w:ind w:left="1440" w:hanging="360"/>
        <w:textAlignment w:val="baseline"/>
        <w:rPr>
          <w:rFonts w:asciiTheme="majorHAnsi" w:eastAsia="Times New Roman" w:hAnsiTheme="majorHAnsi" w:cs="Times New Roman"/>
          <w:color w:val="000000"/>
        </w:rPr>
      </w:pPr>
      <w:r w:rsidRPr="00BC3E44">
        <w:rPr>
          <w:rFonts w:asciiTheme="majorHAnsi" w:eastAsia="Times New Roman" w:hAnsiTheme="majorHAnsi" w:cs="Times New Roman"/>
          <w:color w:val="000000"/>
        </w:rPr>
        <w:t>Debe al menos involucrar dos equipos de cómputo (uno donde reside el Cliente, otro donde reside el Servidor). En cualquiera de ellos reside el MITM.</w:t>
      </w:r>
    </w:p>
    <w:p w14:paraId="42E391C3" w14:textId="77777777" w:rsidR="00FB296B" w:rsidRPr="00BC3E44" w:rsidRDefault="00FB296B" w:rsidP="00FB296B">
      <w:pPr>
        <w:numPr>
          <w:ilvl w:val="1"/>
          <w:numId w:val="2"/>
        </w:numPr>
        <w:spacing w:before="100" w:beforeAutospacing="1" w:after="100" w:afterAutospacing="1"/>
        <w:ind w:left="1440" w:hanging="360"/>
        <w:textAlignment w:val="baseline"/>
        <w:rPr>
          <w:rFonts w:asciiTheme="majorHAnsi" w:eastAsia="Times New Roman" w:hAnsiTheme="majorHAnsi" w:cs="Times New Roman"/>
          <w:color w:val="000000"/>
        </w:rPr>
      </w:pPr>
      <w:r w:rsidRPr="00BC3E44">
        <w:rPr>
          <w:rFonts w:asciiTheme="majorHAnsi" w:eastAsia="Times New Roman" w:hAnsiTheme="majorHAnsi" w:cs="Times New Roman"/>
          <w:color w:val="000000"/>
        </w:rPr>
        <w:t>Debe documentarse la herramienta utilizada o desarrollada (según el caso) para implementar el MITM.</w:t>
      </w:r>
    </w:p>
    <w:p w14:paraId="2F5BB56A" w14:textId="77777777" w:rsidR="00FB296B" w:rsidRPr="00BC3E44" w:rsidRDefault="00FB296B" w:rsidP="00FB296B">
      <w:pPr>
        <w:numPr>
          <w:ilvl w:val="1"/>
          <w:numId w:val="2"/>
        </w:numPr>
        <w:spacing w:before="100" w:beforeAutospacing="1" w:after="100" w:afterAutospacing="1"/>
        <w:ind w:left="1440" w:hanging="360"/>
        <w:textAlignment w:val="baseline"/>
        <w:rPr>
          <w:rFonts w:asciiTheme="majorHAnsi" w:eastAsia="Times New Roman" w:hAnsiTheme="majorHAnsi" w:cs="Times New Roman"/>
          <w:color w:val="000000"/>
        </w:rPr>
      </w:pPr>
      <w:r w:rsidRPr="00BC3E44">
        <w:rPr>
          <w:rFonts w:asciiTheme="majorHAnsi" w:eastAsia="Times New Roman" w:hAnsiTheme="majorHAnsi" w:cs="Times New Roman"/>
          <w:color w:val="000000"/>
        </w:rPr>
        <w:t>Debe demostrarse el funcionamiento al profesor.</w:t>
      </w:r>
    </w:p>
    <w:p w14:paraId="6C4B7999" w14:textId="77777777" w:rsidR="00FB296B" w:rsidRPr="00BC3E44" w:rsidRDefault="00FB296B" w:rsidP="00FB296B">
      <w:pPr>
        <w:numPr>
          <w:ilvl w:val="2"/>
          <w:numId w:val="3"/>
        </w:numPr>
        <w:spacing w:before="100" w:beforeAutospacing="1" w:after="100" w:afterAutospacing="1"/>
        <w:ind w:left="2160" w:hanging="360"/>
        <w:textAlignment w:val="baseline"/>
        <w:rPr>
          <w:rFonts w:asciiTheme="majorHAnsi" w:eastAsia="Times New Roman" w:hAnsiTheme="majorHAnsi" w:cs="Times New Roman"/>
          <w:color w:val="000000"/>
        </w:rPr>
      </w:pPr>
      <w:r w:rsidRPr="00BC3E44">
        <w:rPr>
          <w:rFonts w:asciiTheme="majorHAnsi" w:eastAsia="Times New Roman" w:hAnsiTheme="majorHAnsi" w:cs="Times New Roman"/>
          <w:color w:val="000000"/>
        </w:rPr>
        <w:t>Funcionamiento normal.</w:t>
      </w:r>
    </w:p>
    <w:p w14:paraId="2684D779" w14:textId="77777777" w:rsidR="00FB296B" w:rsidRPr="00BC3E44" w:rsidRDefault="00FB296B" w:rsidP="00FB296B">
      <w:pPr>
        <w:numPr>
          <w:ilvl w:val="2"/>
          <w:numId w:val="3"/>
        </w:numPr>
        <w:spacing w:before="100" w:beforeAutospacing="1" w:after="100" w:afterAutospacing="1"/>
        <w:ind w:left="2160" w:hanging="360"/>
        <w:textAlignment w:val="baseline"/>
        <w:rPr>
          <w:rFonts w:asciiTheme="majorHAnsi" w:eastAsia="Times New Roman" w:hAnsiTheme="majorHAnsi" w:cs="Times New Roman"/>
          <w:color w:val="000000"/>
        </w:rPr>
      </w:pPr>
      <w:r w:rsidRPr="00BC3E44">
        <w:rPr>
          <w:rFonts w:asciiTheme="majorHAnsi" w:eastAsia="Times New Roman" w:hAnsiTheme="majorHAnsi" w:cs="Times New Roman"/>
          <w:color w:val="000000"/>
        </w:rPr>
        <w:t>Funcionamiento normal con MITM</w:t>
      </w:r>
    </w:p>
    <w:p w14:paraId="514AFE38" w14:textId="77777777" w:rsidR="00FB296B" w:rsidRPr="00BC3E44" w:rsidRDefault="00FB296B" w:rsidP="00FB296B">
      <w:pPr>
        <w:numPr>
          <w:ilvl w:val="2"/>
          <w:numId w:val="3"/>
        </w:numPr>
        <w:spacing w:before="100" w:beforeAutospacing="1" w:after="100" w:afterAutospacing="1"/>
        <w:ind w:left="2160" w:hanging="360"/>
        <w:textAlignment w:val="baseline"/>
        <w:rPr>
          <w:rFonts w:asciiTheme="majorHAnsi" w:eastAsia="Times New Roman" w:hAnsiTheme="majorHAnsi" w:cs="Times New Roman"/>
          <w:color w:val="000000"/>
        </w:rPr>
      </w:pPr>
      <w:r w:rsidRPr="00BC3E44">
        <w:rPr>
          <w:rFonts w:asciiTheme="majorHAnsi" w:eastAsia="Times New Roman" w:hAnsiTheme="majorHAnsi" w:cs="Times New Roman"/>
          <w:color w:val="000000"/>
        </w:rPr>
        <w:t>Funcionamiento alterando credenciales o información que fluye entre el Cliente y el Servidor en el MITM.</w:t>
      </w:r>
    </w:p>
    <w:p w14:paraId="45078C33" w14:textId="77777777" w:rsidR="00FB296B" w:rsidRPr="00BC3E44" w:rsidRDefault="00FB296B" w:rsidP="00FB296B">
      <w:pPr>
        <w:numPr>
          <w:ilvl w:val="0"/>
          <w:numId w:val="3"/>
        </w:numPr>
        <w:spacing w:before="100" w:beforeAutospacing="1" w:after="100" w:afterAutospacing="1"/>
        <w:textAlignment w:val="baseline"/>
        <w:rPr>
          <w:rFonts w:asciiTheme="majorHAnsi" w:eastAsia="Times New Roman" w:hAnsiTheme="majorHAnsi" w:cs="Times New Roman"/>
          <w:color w:val="000000"/>
        </w:rPr>
      </w:pPr>
      <w:r w:rsidRPr="00BC3E44">
        <w:rPr>
          <w:rFonts w:asciiTheme="majorHAnsi" w:eastAsia="Times New Roman" w:hAnsiTheme="majorHAnsi" w:cs="Times New Roman"/>
          <w:color w:val="000000"/>
        </w:rPr>
        <w:t>Dependiendo del esquema de MITM seleccionado, proponga 2 controles para evitarlo.</w:t>
      </w:r>
    </w:p>
    <w:p w14:paraId="4D9A62E8" w14:textId="77777777" w:rsidR="00FB296B" w:rsidRPr="00BC3E44" w:rsidRDefault="00FB296B" w:rsidP="00FB296B">
      <w:pPr>
        <w:numPr>
          <w:ilvl w:val="1"/>
          <w:numId w:val="4"/>
        </w:numPr>
        <w:spacing w:before="100" w:beforeAutospacing="1" w:after="100" w:afterAutospacing="1"/>
        <w:ind w:left="720" w:hanging="360"/>
        <w:textAlignment w:val="baseline"/>
        <w:rPr>
          <w:rFonts w:asciiTheme="majorHAnsi" w:eastAsia="Times New Roman" w:hAnsiTheme="majorHAnsi" w:cs="Times New Roman"/>
          <w:color w:val="000000"/>
        </w:rPr>
      </w:pPr>
      <w:r w:rsidRPr="00BC3E44">
        <w:rPr>
          <w:rFonts w:asciiTheme="majorHAnsi" w:eastAsia="Times New Roman" w:hAnsiTheme="majorHAnsi" w:cs="Times New Roman"/>
          <w:color w:val="000000"/>
        </w:rPr>
        <w:t>Implemente al menos un control para que el esquema de MITM no sea tan fácil de implementar en su Cliente- Servidor Multiaplicación.</w:t>
      </w:r>
    </w:p>
    <w:p w14:paraId="36D14B14" w14:textId="77777777" w:rsidR="00FB296B" w:rsidRPr="00BC3E44" w:rsidRDefault="00FB296B" w:rsidP="00FB296B">
      <w:pPr>
        <w:numPr>
          <w:ilvl w:val="1"/>
          <w:numId w:val="4"/>
        </w:numPr>
        <w:spacing w:before="100" w:beforeAutospacing="1" w:after="100" w:afterAutospacing="1"/>
        <w:ind w:left="1440" w:hanging="360"/>
        <w:textAlignment w:val="baseline"/>
        <w:rPr>
          <w:rFonts w:asciiTheme="majorHAnsi" w:eastAsia="Times New Roman" w:hAnsiTheme="majorHAnsi" w:cs="Times New Roman"/>
          <w:color w:val="000000"/>
        </w:rPr>
      </w:pPr>
      <w:r w:rsidRPr="00BC3E44">
        <w:rPr>
          <w:rFonts w:asciiTheme="majorHAnsi" w:eastAsia="Times New Roman" w:hAnsiTheme="majorHAnsi" w:cs="Times New Roman"/>
          <w:color w:val="000000"/>
        </w:rPr>
        <w:t>Documente la prueba del control mostrando su efectividad.</w:t>
      </w:r>
    </w:p>
    <w:p w14:paraId="163A0E38" w14:textId="77777777" w:rsidR="00FB296B" w:rsidRPr="00BC3E44" w:rsidRDefault="00FB296B" w:rsidP="00FB296B">
      <w:pPr>
        <w:numPr>
          <w:ilvl w:val="0"/>
          <w:numId w:val="4"/>
        </w:numPr>
        <w:spacing w:before="100" w:beforeAutospacing="1" w:after="100" w:afterAutospacing="1"/>
        <w:textAlignment w:val="baseline"/>
        <w:rPr>
          <w:rFonts w:asciiTheme="majorHAnsi" w:eastAsia="Times New Roman" w:hAnsiTheme="majorHAnsi" w:cs="Times New Roman"/>
          <w:color w:val="000000"/>
        </w:rPr>
      </w:pPr>
      <w:r w:rsidRPr="00BC3E44">
        <w:rPr>
          <w:rFonts w:asciiTheme="majorHAnsi" w:eastAsia="Times New Roman" w:hAnsiTheme="majorHAnsi" w:cs="Times New Roman"/>
          <w:color w:val="000000"/>
        </w:rPr>
        <w:t>Revise qué ocurrió en su equipo Servidor con alguna herramienta forense.</w:t>
      </w:r>
    </w:p>
    <w:p w14:paraId="4C40268D" w14:textId="77777777" w:rsidR="00FB296B" w:rsidRPr="00BC3E44" w:rsidRDefault="00FB296B" w:rsidP="00FB296B">
      <w:pPr>
        <w:numPr>
          <w:ilvl w:val="1"/>
          <w:numId w:val="5"/>
        </w:numPr>
        <w:spacing w:before="100" w:beforeAutospacing="1" w:after="100" w:afterAutospacing="1"/>
        <w:ind w:left="720" w:hanging="360"/>
        <w:textAlignment w:val="baseline"/>
        <w:rPr>
          <w:rFonts w:asciiTheme="majorHAnsi" w:eastAsia="Times New Roman" w:hAnsiTheme="majorHAnsi" w:cs="Times New Roman"/>
          <w:color w:val="000000"/>
        </w:rPr>
      </w:pPr>
      <w:r w:rsidRPr="00BC3E44">
        <w:rPr>
          <w:rFonts w:asciiTheme="majorHAnsi" w:eastAsia="Times New Roman" w:hAnsiTheme="majorHAnsi" w:cs="Times New Roman"/>
          <w:color w:val="000000"/>
        </w:rPr>
        <w:t>Determinar mediante las evidencias el momento en que su aplicación funcionó de forma normal, comparándole con evidencias de un comportamiento en el que hay un MITM.</w:t>
      </w:r>
    </w:p>
    <w:p w14:paraId="5413CF81" w14:textId="77777777" w:rsidR="00FB296B" w:rsidRPr="00BC3E44" w:rsidRDefault="00FB296B" w:rsidP="00FB296B">
      <w:pPr>
        <w:spacing w:before="100" w:beforeAutospacing="1" w:after="100" w:afterAutospacing="1"/>
        <w:textAlignment w:val="baseline"/>
        <w:rPr>
          <w:rFonts w:asciiTheme="majorHAnsi" w:eastAsia="Times New Roman" w:hAnsiTheme="majorHAnsi" w:cs="Times New Roman"/>
          <w:color w:val="000000"/>
        </w:rPr>
      </w:pPr>
    </w:p>
    <w:p w14:paraId="170C715D" w14:textId="77777777" w:rsidR="00FB296B" w:rsidRPr="00BC3E44" w:rsidRDefault="00FB296B" w:rsidP="00FB296B">
      <w:pPr>
        <w:spacing w:before="100" w:beforeAutospacing="1" w:after="100" w:afterAutospacing="1"/>
        <w:textAlignment w:val="baseline"/>
        <w:rPr>
          <w:rFonts w:asciiTheme="majorHAnsi" w:eastAsia="Times New Roman" w:hAnsiTheme="majorHAnsi" w:cs="Times New Roman"/>
          <w:color w:val="000000"/>
        </w:rPr>
      </w:pPr>
      <w:r w:rsidRPr="00BC3E44">
        <w:rPr>
          <w:rFonts w:asciiTheme="majorHAnsi" w:eastAsia="Times New Roman" w:hAnsiTheme="majorHAnsi" w:cs="Times New Roman"/>
          <w:color w:val="000000"/>
        </w:rPr>
        <w:t>1ª) El MITM se coloco en el Cliente, en el siguiente diagrama se muestra la posición donde se alojó el MITM.</w:t>
      </w:r>
    </w:p>
    <w:p w14:paraId="5365CD08" w14:textId="77777777" w:rsidR="00FB296B" w:rsidRPr="00BC3E44" w:rsidRDefault="00FB296B" w:rsidP="00FB296B">
      <w:pPr>
        <w:spacing w:before="100" w:beforeAutospacing="1" w:after="100" w:afterAutospacing="1"/>
        <w:textAlignment w:val="baseline"/>
        <w:rPr>
          <w:rFonts w:asciiTheme="majorHAnsi" w:eastAsia="Times New Roman" w:hAnsiTheme="majorHAnsi" w:cs="Times New Roman"/>
          <w:color w:val="000000"/>
        </w:rPr>
      </w:pPr>
    </w:p>
    <w:p w14:paraId="03779A5B" w14:textId="77777777" w:rsidR="00FB296B" w:rsidRPr="00BC3E44" w:rsidRDefault="00FB296B" w:rsidP="00FB296B">
      <w:pPr>
        <w:spacing w:before="100" w:beforeAutospacing="1" w:after="100" w:afterAutospacing="1"/>
        <w:textAlignment w:val="baseline"/>
        <w:rPr>
          <w:rFonts w:asciiTheme="majorHAnsi" w:eastAsia="Times New Roman" w:hAnsiTheme="majorHAnsi" w:cs="Times New Roman"/>
          <w:color w:val="000000"/>
        </w:rPr>
      </w:pPr>
      <w:r w:rsidRPr="00BC3E44">
        <w:rPr>
          <w:rFonts w:asciiTheme="majorHAnsi" w:eastAsia="Times New Roman" w:hAnsiTheme="majorHAnsi" w:cs="Times New Roman"/>
          <w:noProof/>
          <w:color w:val="000000"/>
          <w:lang w:val="es-ES"/>
        </w:rPr>
        <w:drawing>
          <wp:inline distT="0" distB="0" distL="0" distR="0" wp14:anchorId="4140E3F3" wp14:editId="7175B1AC">
            <wp:extent cx="5804535" cy="1204595"/>
            <wp:effectExtent l="25400" t="0" r="1206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E693E7F" w14:textId="77777777" w:rsidR="00FB296B" w:rsidRPr="00BC3E44" w:rsidRDefault="00FB296B" w:rsidP="00FB296B">
      <w:pPr>
        <w:spacing w:before="100" w:beforeAutospacing="1" w:after="100" w:afterAutospacing="1"/>
        <w:textAlignment w:val="baseline"/>
        <w:rPr>
          <w:rFonts w:asciiTheme="majorHAnsi" w:eastAsia="Times New Roman" w:hAnsiTheme="majorHAnsi" w:cs="Times New Roman"/>
          <w:color w:val="000000"/>
        </w:rPr>
      </w:pPr>
      <w:r w:rsidRPr="00BC3E44">
        <w:rPr>
          <w:rFonts w:asciiTheme="majorHAnsi" w:eastAsia="Times New Roman" w:hAnsiTheme="majorHAnsi" w:cs="Times New Roman"/>
          <w:color w:val="000000"/>
        </w:rPr>
        <w:t>1b) No se involucro dos equipos debido a que todo el proyecto desde el comienzo se realizó usando solamente una maquina.</w:t>
      </w:r>
    </w:p>
    <w:p w14:paraId="468F52C5" w14:textId="77777777" w:rsidR="00FB296B" w:rsidRPr="00BC3E44" w:rsidRDefault="00FB296B" w:rsidP="00FB296B">
      <w:pPr>
        <w:spacing w:before="100" w:beforeAutospacing="1" w:after="100" w:afterAutospacing="1"/>
        <w:textAlignment w:val="baseline"/>
        <w:rPr>
          <w:rFonts w:asciiTheme="majorHAnsi" w:eastAsia="Times New Roman" w:hAnsiTheme="majorHAnsi" w:cs="Times New Roman"/>
          <w:color w:val="000000"/>
        </w:rPr>
      </w:pPr>
    </w:p>
    <w:p w14:paraId="03673818" w14:textId="77777777" w:rsidR="00FB296B" w:rsidRPr="00BC3E44" w:rsidRDefault="00FB296B" w:rsidP="00FB296B">
      <w:pPr>
        <w:spacing w:before="100" w:beforeAutospacing="1" w:after="100" w:afterAutospacing="1"/>
        <w:textAlignment w:val="baseline"/>
        <w:rPr>
          <w:rFonts w:asciiTheme="majorHAnsi" w:eastAsia="Times New Roman" w:hAnsiTheme="majorHAnsi" w:cs="Times New Roman"/>
          <w:color w:val="000000"/>
        </w:rPr>
      </w:pPr>
    </w:p>
    <w:p w14:paraId="29DFB31B" w14:textId="695676B6" w:rsidR="00FB296B" w:rsidRPr="00BC3E44" w:rsidRDefault="00622266" w:rsidP="00FB296B">
      <w:pPr>
        <w:spacing w:before="100" w:beforeAutospacing="1" w:after="100" w:afterAutospacing="1"/>
        <w:textAlignment w:val="baseline"/>
        <w:rPr>
          <w:rFonts w:asciiTheme="majorHAnsi" w:eastAsia="Times New Roman" w:hAnsiTheme="majorHAnsi" w:cs="Times New Roman"/>
          <w:color w:val="000000"/>
        </w:rPr>
      </w:pPr>
      <w:r w:rsidRPr="00BC3E44">
        <w:rPr>
          <w:rFonts w:asciiTheme="majorHAnsi" w:eastAsia="Times New Roman" w:hAnsiTheme="majorHAnsi" w:cs="Times New Roman"/>
          <w:color w:val="000000"/>
        </w:rPr>
        <w:lastRenderedPageBreak/>
        <w:t xml:space="preserve">1c) La herramienta que se usó para el MITM fue desarrollada, básicamente se realizó un HTTP Proxy Server usando el lenguaje de programación Python. A continuación se muestra el código </w:t>
      </w:r>
      <w:r w:rsidR="00AB377E" w:rsidRPr="00BC3E44">
        <w:rPr>
          <w:rFonts w:asciiTheme="majorHAnsi" w:eastAsia="Times New Roman" w:hAnsiTheme="majorHAnsi" w:cs="Times New Roman"/>
          <w:color w:val="000000"/>
        </w:rPr>
        <w:t>y una pequeña explicación.</w:t>
      </w:r>
    </w:p>
    <w:p w14:paraId="351525D2" w14:textId="6FECE111" w:rsidR="00AB377E" w:rsidRPr="00BC3E44" w:rsidRDefault="00AB377E" w:rsidP="00FB296B">
      <w:pPr>
        <w:spacing w:before="100" w:beforeAutospacing="1" w:after="100" w:afterAutospacing="1"/>
        <w:textAlignment w:val="baseline"/>
        <w:rPr>
          <w:rFonts w:asciiTheme="majorHAnsi" w:eastAsia="Times New Roman" w:hAnsiTheme="majorHAnsi" w:cs="Times New Roman"/>
          <w:color w:val="000000"/>
        </w:rPr>
      </w:pPr>
      <w:r w:rsidRPr="00BC3E44">
        <w:rPr>
          <w:rFonts w:asciiTheme="majorHAnsi" w:eastAsia="Times New Roman" w:hAnsiTheme="majorHAnsi" w:cs="Times New Roman"/>
          <w:noProof/>
          <w:color w:val="000000"/>
          <w:lang w:val="es-ES"/>
        </w:rPr>
        <w:drawing>
          <wp:inline distT="0" distB="0" distL="0" distR="0" wp14:anchorId="6D834541" wp14:editId="504CBB72">
            <wp:extent cx="5144135" cy="6071170"/>
            <wp:effectExtent l="0" t="0" r="1206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08 at 9.48.42 PM.png"/>
                    <pic:cNvPicPr/>
                  </pic:nvPicPr>
                  <pic:blipFill rotWithShape="1">
                    <a:blip r:embed="rId11">
                      <a:extLst>
                        <a:ext uri="{28A0092B-C50C-407E-A947-70E740481C1C}">
                          <a14:useLocalDpi xmlns:a14="http://schemas.microsoft.com/office/drawing/2010/main" val="0"/>
                        </a:ext>
                      </a:extLst>
                    </a:blip>
                    <a:srcRect r="32394" b="1129"/>
                    <a:stretch/>
                  </pic:blipFill>
                  <pic:spPr bwMode="auto">
                    <a:xfrm>
                      <a:off x="0" y="0"/>
                      <a:ext cx="5145385" cy="6072645"/>
                    </a:xfrm>
                    <a:prstGeom prst="rect">
                      <a:avLst/>
                    </a:prstGeom>
                    <a:ln>
                      <a:noFill/>
                    </a:ln>
                    <a:extLst>
                      <a:ext uri="{53640926-AAD7-44d8-BBD7-CCE9431645EC}">
                        <a14:shadowObscured xmlns:a14="http://schemas.microsoft.com/office/drawing/2010/main"/>
                      </a:ext>
                    </a:extLst>
                  </pic:spPr>
                </pic:pic>
              </a:graphicData>
            </a:graphic>
          </wp:inline>
        </w:drawing>
      </w:r>
    </w:p>
    <w:p w14:paraId="37802C02" w14:textId="7C0A9C07" w:rsidR="006C25E2" w:rsidRPr="006C25E2" w:rsidRDefault="006C25E2" w:rsidP="00FB296B">
      <w:pPr>
        <w:spacing w:before="100" w:beforeAutospacing="1" w:after="100" w:afterAutospacing="1"/>
        <w:textAlignment w:val="baseline"/>
        <w:rPr>
          <w:rFonts w:asciiTheme="majorHAnsi" w:eastAsia="Times New Roman" w:hAnsiTheme="majorHAnsi" w:cs="Times New Roman"/>
          <w:b/>
          <w:color w:val="000000"/>
          <w:sz w:val="20"/>
          <w:szCs w:val="20"/>
        </w:rPr>
      </w:pPr>
      <w:r w:rsidRPr="006C25E2">
        <w:rPr>
          <w:rFonts w:asciiTheme="majorHAnsi" w:eastAsia="Times New Roman" w:hAnsiTheme="majorHAnsi" w:cs="Times New Roman"/>
          <w:b/>
          <w:color w:val="000000"/>
          <w:sz w:val="20"/>
          <w:szCs w:val="20"/>
        </w:rPr>
        <w:t>Imagen 1: Código HTTP Proxy Server (MITM)</w:t>
      </w:r>
    </w:p>
    <w:p w14:paraId="40894F8D" w14:textId="77777777" w:rsidR="00396272" w:rsidRDefault="00AB377E" w:rsidP="00FB296B">
      <w:pPr>
        <w:spacing w:before="100" w:beforeAutospacing="1" w:after="100" w:afterAutospacing="1"/>
        <w:textAlignment w:val="baseline"/>
        <w:rPr>
          <w:rFonts w:asciiTheme="majorHAnsi" w:eastAsia="Times New Roman" w:hAnsiTheme="majorHAnsi" w:cs="Times New Roman"/>
          <w:color w:val="000000"/>
        </w:rPr>
      </w:pPr>
      <w:r w:rsidRPr="00BC3E44">
        <w:rPr>
          <w:rFonts w:asciiTheme="majorHAnsi" w:eastAsia="Times New Roman" w:hAnsiTheme="majorHAnsi" w:cs="Times New Roman"/>
          <w:color w:val="000000"/>
        </w:rPr>
        <w:t xml:space="preserve">Como se aprecia en el código anterior, primero se importan las librerías que se necesitan para echar andar el MITM, Por otro lado se declara una variable llamada </w:t>
      </w:r>
      <w:r w:rsidRPr="00BC3E44">
        <w:rPr>
          <w:rFonts w:asciiTheme="majorHAnsi" w:eastAsia="Times New Roman" w:hAnsiTheme="majorHAnsi" w:cs="Times New Roman"/>
          <w:i/>
          <w:color w:val="000000"/>
        </w:rPr>
        <w:t>PORT</w:t>
      </w:r>
      <w:r w:rsidRPr="00BC3E44">
        <w:rPr>
          <w:rFonts w:asciiTheme="majorHAnsi" w:eastAsia="Times New Roman" w:hAnsiTheme="majorHAnsi" w:cs="Times New Roman"/>
          <w:color w:val="000000"/>
        </w:rPr>
        <w:t xml:space="preserve">, esta variable se usara más adelante para que el Proxy use el puerto 80 para que escuche por los </w:t>
      </w:r>
      <w:r w:rsidRPr="00BC3E44">
        <w:rPr>
          <w:rFonts w:asciiTheme="majorHAnsi" w:eastAsia="Times New Roman" w:hAnsiTheme="majorHAnsi" w:cs="Times New Roman"/>
          <w:i/>
          <w:color w:val="000000"/>
        </w:rPr>
        <w:t xml:space="preserve">Get Request </w:t>
      </w:r>
      <w:r w:rsidRPr="00BC3E44">
        <w:rPr>
          <w:rFonts w:asciiTheme="majorHAnsi" w:eastAsia="Times New Roman" w:hAnsiTheme="majorHAnsi" w:cs="Times New Roman"/>
          <w:color w:val="000000"/>
        </w:rPr>
        <w:t>ya que este puerto es el default para el protocolo HTTP, después se crea una</w:t>
      </w:r>
      <w:r w:rsidR="00BA0749" w:rsidRPr="00BC3E44">
        <w:rPr>
          <w:rFonts w:asciiTheme="majorHAnsi" w:eastAsia="Times New Roman" w:hAnsiTheme="majorHAnsi" w:cs="Times New Roman"/>
          <w:color w:val="000000"/>
        </w:rPr>
        <w:t xml:space="preserve"> clase llamada </w:t>
      </w:r>
      <w:r w:rsidR="00BA0749" w:rsidRPr="00BC3E44">
        <w:rPr>
          <w:rFonts w:asciiTheme="majorHAnsi" w:eastAsia="Times New Roman" w:hAnsiTheme="majorHAnsi" w:cs="Times New Roman"/>
          <w:i/>
          <w:color w:val="000000"/>
        </w:rPr>
        <w:t>Proxy</w:t>
      </w:r>
      <w:r w:rsidR="00BA0749" w:rsidRPr="00BC3E44">
        <w:rPr>
          <w:rFonts w:asciiTheme="majorHAnsi" w:eastAsia="Times New Roman" w:hAnsiTheme="majorHAnsi" w:cs="Times New Roman"/>
          <w:color w:val="000000"/>
        </w:rPr>
        <w:t xml:space="preserve">, básicamente aquí comienza la creación del servidor, </w:t>
      </w:r>
      <w:r w:rsidR="00AC1FB8" w:rsidRPr="00BC3E44">
        <w:rPr>
          <w:rFonts w:asciiTheme="majorHAnsi" w:eastAsia="Times New Roman" w:hAnsiTheme="majorHAnsi" w:cs="Times New Roman"/>
          <w:color w:val="000000"/>
        </w:rPr>
        <w:t xml:space="preserve"> A continuación, se usa llama ala</w:t>
      </w:r>
      <w:r w:rsidR="00BA0749" w:rsidRPr="00BC3E44">
        <w:rPr>
          <w:rFonts w:asciiTheme="majorHAnsi" w:eastAsia="Times New Roman" w:hAnsiTheme="majorHAnsi" w:cs="Times New Roman"/>
          <w:color w:val="000000"/>
        </w:rPr>
        <w:t xml:space="preserve"> función </w:t>
      </w:r>
      <w:r w:rsidR="00BA0749" w:rsidRPr="00BC3E44">
        <w:rPr>
          <w:rFonts w:asciiTheme="majorHAnsi" w:eastAsia="Times New Roman" w:hAnsiTheme="majorHAnsi" w:cs="Times New Roman"/>
          <w:i/>
          <w:color w:val="000000"/>
        </w:rPr>
        <w:t>do_GET(),</w:t>
      </w:r>
      <w:r w:rsidR="00BA0749" w:rsidRPr="00BC3E44">
        <w:rPr>
          <w:rFonts w:asciiTheme="majorHAnsi" w:eastAsia="Times New Roman" w:hAnsiTheme="majorHAnsi" w:cs="Times New Roman"/>
          <w:color w:val="000000"/>
        </w:rPr>
        <w:t xml:space="preserve"> esta función escucha por todos los </w:t>
      </w:r>
      <w:r w:rsidR="00BA0749" w:rsidRPr="00BC3E44">
        <w:rPr>
          <w:rFonts w:asciiTheme="majorHAnsi" w:eastAsia="Times New Roman" w:hAnsiTheme="majorHAnsi" w:cs="Times New Roman"/>
          <w:i/>
          <w:color w:val="000000"/>
        </w:rPr>
        <w:t xml:space="preserve">Get Request </w:t>
      </w:r>
      <w:r w:rsidR="0076355F" w:rsidRPr="00BC3E44">
        <w:rPr>
          <w:rFonts w:asciiTheme="majorHAnsi" w:eastAsia="Times New Roman" w:hAnsiTheme="majorHAnsi" w:cs="Times New Roman"/>
          <w:color w:val="000000"/>
        </w:rPr>
        <w:t>que genere el cliente (browser), se cap</w:t>
      </w:r>
      <w:r w:rsidR="00BC3E44" w:rsidRPr="00BC3E44">
        <w:rPr>
          <w:rFonts w:asciiTheme="majorHAnsi" w:eastAsia="Times New Roman" w:hAnsiTheme="majorHAnsi" w:cs="Times New Roman"/>
          <w:color w:val="000000"/>
        </w:rPr>
        <w:t xml:space="preserve">tura el </w:t>
      </w:r>
      <w:r w:rsidR="00BC3E44" w:rsidRPr="00BC3E44">
        <w:rPr>
          <w:rFonts w:asciiTheme="majorHAnsi" w:eastAsia="Times New Roman" w:hAnsiTheme="majorHAnsi" w:cs="Times New Roman"/>
          <w:i/>
          <w:color w:val="000000"/>
        </w:rPr>
        <w:t>Query String</w:t>
      </w:r>
      <w:r w:rsidR="0076355F" w:rsidRPr="00BC3E44">
        <w:rPr>
          <w:rFonts w:asciiTheme="majorHAnsi" w:eastAsia="Times New Roman" w:hAnsiTheme="majorHAnsi" w:cs="Times New Roman"/>
          <w:color w:val="000000"/>
        </w:rPr>
        <w:t xml:space="preserve"> que se manda en el </w:t>
      </w:r>
      <w:r w:rsidR="0076355F" w:rsidRPr="00BC3E44">
        <w:rPr>
          <w:rFonts w:asciiTheme="majorHAnsi" w:eastAsia="Times New Roman" w:hAnsiTheme="majorHAnsi" w:cs="Times New Roman"/>
          <w:i/>
          <w:color w:val="000000"/>
        </w:rPr>
        <w:t>Get Request</w:t>
      </w:r>
      <w:r w:rsidR="004D741F" w:rsidRPr="00BC3E44">
        <w:rPr>
          <w:rFonts w:asciiTheme="majorHAnsi" w:eastAsia="Times New Roman" w:hAnsiTheme="majorHAnsi" w:cs="Times New Roman"/>
          <w:i/>
          <w:color w:val="000000"/>
        </w:rPr>
        <w:t xml:space="preserve">  </w:t>
      </w:r>
      <w:r w:rsidR="004D741F" w:rsidRPr="00BC3E44">
        <w:rPr>
          <w:rFonts w:asciiTheme="majorHAnsi" w:eastAsia="Times New Roman" w:hAnsiTheme="majorHAnsi" w:cs="Times New Roman"/>
          <w:color w:val="000000"/>
        </w:rPr>
        <w:t xml:space="preserve">y este se guarda y se envía al servidor </w:t>
      </w:r>
      <w:r w:rsidR="00396272">
        <w:rPr>
          <w:rFonts w:asciiTheme="majorHAnsi" w:eastAsia="Times New Roman" w:hAnsiTheme="majorHAnsi" w:cs="Times New Roman"/>
          <w:color w:val="000000"/>
        </w:rPr>
        <w:t>“bueno”.</w:t>
      </w:r>
    </w:p>
    <w:p w14:paraId="2E05BD75" w14:textId="44F54199" w:rsidR="00AB377E" w:rsidRPr="00BC3E44" w:rsidRDefault="00396272" w:rsidP="00FB296B">
      <w:pPr>
        <w:spacing w:before="100" w:beforeAutospacing="1" w:after="100" w:afterAutospacing="1"/>
        <w:textAlignment w:val="baseline"/>
        <w:rPr>
          <w:rFonts w:asciiTheme="majorHAnsi" w:eastAsia="Times New Roman" w:hAnsiTheme="majorHAnsi" w:cs="Times New Roman"/>
          <w:color w:val="000000"/>
        </w:rPr>
      </w:pPr>
      <w:r>
        <w:rPr>
          <w:rFonts w:asciiTheme="majorHAnsi" w:eastAsia="Times New Roman" w:hAnsiTheme="majorHAnsi" w:cs="Times New Roman"/>
          <w:color w:val="000000"/>
        </w:rPr>
        <w:t>B</w:t>
      </w:r>
      <w:r w:rsidR="004D741F" w:rsidRPr="00BC3E44">
        <w:rPr>
          <w:rFonts w:asciiTheme="majorHAnsi" w:eastAsia="Times New Roman" w:hAnsiTheme="majorHAnsi" w:cs="Times New Roman"/>
          <w:color w:val="000000"/>
        </w:rPr>
        <w:t xml:space="preserve">ásicamente nuestro Proxy server escucha por </w:t>
      </w:r>
      <w:r w:rsidR="004D741F" w:rsidRPr="00BC3E44">
        <w:rPr>
          <w:rFonts w:asciiTheme="majorHAnsi" w:eastAsia="Times New Roman" w:hAnsiTheme="majorHAnsi" w:cs="Times New Roman"/>
          <w:i/>
          <w:color w:val="000000"/>
        </w:rPr>
        <w:t xml:space="preserve">Get Request </w:t>
      </w:r>
      <w:r w:rsidR="004D741F" w:rsidRPr="00BC3E44">
        <w:rPr>
          <w:rFonts w:asciiTheme="majorHAnsi" w:eastAsia="Times New Roman" w:hAnsiTheme="majorHAnsi" w:cs="Times New Roman"/>
          <w:color w:val="000000"/>
        </w:rPr>
        <w:t>que estén</w:t>
      </w:r>
      <w:r w:rsidR="004C62F7">
        <w:rPr>
          <w:rFonts w:asciiTheme="majorHAnsi" w:eastAsia="Times New Roman" w:hAnsiTheme="majorHAnsi" w:cs="Times New Roman"/>
          <w:color w:val="000000"/>
        </w:rPr>
        <w:t xml:space="preserve"> relacionados a la inscripción de nuevos estudiantes en cursos, básicamente monitorea a los alumnos que se están inscribiendo en los cursos y genera una bitácora. Por otro lado , nuestro servidor también puede alterar información,  a continuación se muestra la otra parte de código donde se afectan las credenciales.</w:t>
      </w:r>
    </w:p>
    <w:p w14:paraId="06AFB261" w14:textId="7DA82AD5" w:rsidR="00FB296B" w:rsidRPr="006C25E2" w:rsidRDefault="00AB377E" w:rsidP="006C25E2">
      <w:pPr>
        <w:spacing w:before="100" w:beforeAutospacing="1" w:after="100" w:afterAutospacing="1"/>
        <w:textAlignment w:val="baseline"/>
        <w:rPr>
          <w:rFonts w:asciiTheme="majorHAnsi" w:eastAsia="Times New Roman" w:hAnsiTheme="majorHAnsi" w:cs="Times New Roman"/>
          <w:color w:val="000000"/>
        </w:rPr>
      </w:pPr>
      <w:r w:rsidRPr="00BC3E44">
        <w:rPr>
          <w:rFonts w:asciiTheme="majorHAnsi" w:eastAsia="Times New Roman" w:hAnsiTheme="majorHAnsi" w:cs="Times New Roman"/>
          <w:noProof/>
          <w:color w:val="000000"/>
          <w:lang w:val="es-ES"/>
        </w:rPr>
        <w:drawing>
          <wp:inline distT="0" distB="0" distL="0" distR="0" wp14:anchorId="1821A7E0" wp14:editId="37C7E5AF">
            <wp:extent cx="7003973" cy="2398395"/>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08 at 9.48.58 PM.png"/>
                    <pic:cNvPicPr/>
                  </pic:nvPicPr>
                  <pic:blipFill>
                    <a:blip r:embed="rId12">
                      <a:extLst>
                        <a:ext uri="{28A0092B-C50C-407E-A947-70E740481C1C}">
                          <a14:useLocalDpi xmlns:a14="http://schemas.microsoft.com/office/drawing/2010/main" val="0"/>
                        </a:ext>
                      </a:extLst>
                    </a:blip>
                    <a:stretch>
                      <a:fillRect/>
                    </a:stretch>
                  </pic:blipFill>
                  <pic:spPr>
                    <a:xfrm>
                      <a:off x="0" y="0"/>
                      <a:ext cx="7004125" cy="2398447"/>
                    </a:xfrm>
                    <a:prstGeom prst="rect">
                      <a:avLst/>
                    </a:prstGeom>
                  </pic:spPr>
                </pic:pic>
              </a:graphicData>
            </a:graphic>
          </wp:inline>
        </w:drawing>
      </w:r>
      <w:r w:rsidR="006C25E2" w:rsidRPr="006C25E2">
        <w:rPr>
          <w:rFonts w:asciiTheme="majorHAnsi" w:eastAsia="Times New Roman" w:hAnsiTheme="majorHAnsi" w:cs="Times New Roman"/>
          <w:b/>
          <w:color w:val="000000"/>
          <w:sz w:val="20"/>
          <w:szCs w:val="20"/>
        </w:rPr>
        <w:t>Imagen 2: Código para alterar credenciales</w:t>
      </w:r>
    </w:p>
    <w:p w14:paraId="46351EE5" w14:textId="53F1D82C" w:rsidR="00B34914" w:rsidRDefault="00CC4032">
      <w:pPr>
        <w:rPr>
          <w:rFonts w:asciiTheme="majorHAnsi" w:eastAsia="Times New Roman" w:hAnsiTheme="majorHAnsi" w:cs="Times New Roman"/>
          <w:color w:val="000000"/>
        </w:rPr>
      </w:pPr>
      <w:r>
        <w:rPr>
          <w:rFonts w:asciiTheme="majorHAnsi" w:hAnsiTheme="majorHAnsi"/>
        </w:rPr>
        <w:t xml:space="preserve">Aquí el MITM compara si la matricula que venia en el </w:t>
      </w:r>
      <w:r w:rsidRPr="00BC3E44">
        <w:rPr>
          <w:rFonts w:asciiTheme="majorHAnsi" w:eastAsia="Times New Roman" w:hAnsiTheme="majorHAnsi" w:cs="Times New Roman"/>
          <w:i/>
          <w:color w:val="000000"/>
        </w:rPr>
        <w:t>Query String</w:t>
      </w:r>
      <w:r>
        <w:rPr>
          <w:rFonts w:asciiTheme="majorHAnsi" w:eastAsia="Times New Roman" w:hAnsiTheme="majorHAnsi" w:cs="Times New Roman"/>
          <w:i/>
          <w:color w:val="000000"/>
        </w:rPr>
        <w:t xml:space="preserve"> </w:t>
      </w:r>
      <w:r>
        <w:rPr>
          <w:rFonts w:asciiTheme="majorHAnsi" w:eastAsia="Times New Roman" w:hAnsiTheme="majorHAnsi" w:cs="Times New Roman"/>
          <w:color w:val="000000"/>
        </w:rPr>
        <w:t xml:space="preserve">es la misma que la matricula a la que le queremos hacer daño en este la matricula será la </w:t>
      </w:r>
      <w:r w:rsidRPr="008959CB">
        <w:rPr>
          <w:rFonts w:asciiTheme="majorHAnsi" w:eastAsia="Times New Roman" w:hAnsiTheme="majorHAnsi" w:cs="Times New Roman"/>
          <w:i/>
          <w:color w:val="000000"/>
        </w:rPr>
        <w:t>A01163951</w:t>
      </w:r>
      <w:r w:rsidR="008959CB">
        <w:rPr>
          <w:rFonts w:asciiTheme="majorHAnsi" w:eastAsia="Times New Roman" w:hAnsiTheme="majorHAnsi" w:cs="Times New Roman"/>
          <w:i/>
          <w:color w:val="000000"/>
        </w:rPr>
        <w:t xml:space="preserve">, </w:t>
      </w:r>
      <w:r w:rsidR="008959CB">
        <w:rPr>
          <w:rFonts w:asciiTheme="majorHAnsi" w:eastAsia="Times New Roman" w:hAnsiTheme="majorHAnsi" w:cs="Times New Roman"/>
          <w:color w:val="000000"/>
        </w:rPr>
        <w:t xml:space="preserve">el MITM toma la información original y la modificada y la guarda en la bitácora. Por otro lado,  la información original la modifica por valores vacíos, ósea que el  alumno con la matricula </w:t>
      </w:r>
      <w:r w:rsidR="008959CB" w:rsidRPr="008959CB">
        <w:rPr>
          <w:rFonts w:asciiTheme="majorHAnsi" w:eastAsia="Times New Roman" w:hAnsiTheme="majorHAnsi" w:cs="Times New Roman"/>
          <w:i/>
          <w:color w:val="000000"/>
        </w:rPr>
        <w:t>A01163951</w:t>
      </w:r>
      <w:r w:rsidR="008959CB">
        <w:rPr>
          <w:rFonts w:asciiTheme="majorHAnsi" w:eastAsia="Times New Roman" w:hAnsiTheme="majorHAnsi" w:cs="Times New Roman"/>
          <w:i/>
          <w:color w:val="000000"/>
        </w:rPr>
        <w:t xml:space="preserve"> </w:t>
      </w:r>
      <w:r w:rsidR="008959CB">
        <w:rPr>
          <w:rFonts w:asciiTheme="majorHAnsi" w:eastAsia="Times New Roman" w:hAnsiTheme="majorHAnsi" w:cs="Times New Roman"/>
          <w:color w:val="000000"/>
        </w:rPr>
        <w:t xml:space="preserve">no se inscribirá a ningún </w:t>
      </w:r>
      <w:r w:rsidR="00B34914">
        <w:rPr>
          <w:rFonts w:asciiTheme="majorHAnsi" w:eastAsia="Times New Roman" w:hAnsiTheme="majorHAnsi" w:cs="Times New Roman"/>
          <w:color w:val="000000"/>
        </w:rPr>
        <w:t>curso. Por último a continuación se muestran algunas pruebas del HTTP Proxy Server.</w:t>
      </w:r>
    </w:p>
    <w:p w14:paraId="68851134" w14:textId="77777777" w:rsidR="00B34914" w:rsidRDefault="00B34914">
      <w:pPr>
        <w:rPr>
          <w:rFonts w:asciiTheme="majorHAnsi" w:eastAsia="Times New Roman" w:hAnsiTheme="majorHAnsi" w:cs="Times New Roman"/>
          <w:color w:val="000000"/>
        </w:rPr>
      </w:pPr>
    </w:p>
    <w:p w14:paraId="38E131F4" w14:textId="4AC57B9D" w:rsidR="006C25E2" w:rsidRDefault="006C25E2">
      <w:pPr>
        <w:rPr>
          <w:rFonts w:asciiTheme="majorHAnsi" w:eastAsia="Times New Roman" w:hAnsiTheme="majorHAnsi" w:cs="Times New Roman"/>
          <w:color w:val="000000"/>
        </w:rPr>
      </w:pPr>
      <w:r>
        <w:rPr>
          <w:rFonts w:asciiTheme="majorHAnsi" w:eastAsia="Times New Roman" w:hAnsiTheme="majorHAnsi" w:cs="Times New Roman"/>
          <w:noProof/>
          <w:color w:val="000000"/>
          <w:lang w:val="es-ES"/>
        </w:rPr>
        <w:drawing>
          <wp:inline distT="0" distB="0" distL="0" distR="0" wp14:anchorId="152417AB" wp14:editId="61D40FD5">
            <wp:extent cx="6205220" cy="21570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08 at 10.21.44 PM.png"/>
                    <pic:cNvPicPr/>
                  </pic:nvPicPr>
                  <pic:blipFill>
                    <a:blip r:embed="rId13">
                      <a:extLst>
                        <a:ext uri="{28A0092B-C50C-407E-A947-70E740481C1C}">
                          <a14:useLocalDpi xmlns:a14="http://schemas.microsoft.com/office/drawing/2010/main" val="0"/>
                        </a:ext>
                      </a:extLst>
                    </a:blip>
                    <a:stretch>
                      <a:fillRect/>
                    </a:stretch>
                  </pic:blipFill>
                  <pic:spPr>
                    <a:xfrm>
                      <a:off x="0" y="0"/>
                      <a:ext cx="6205358" cy="2157143"/>
                    </a:xfrm>
                    <a:prstGeom prst="rect">
                      <a:avLst/>
                    </a:prstGeom>
                  </pic:spPr>
                </pic:pic>
              </a:graphicData>
            </a:graphic>
          </wp:inline>
        </w:drawing>
      </w:r>
    </w:p>
    <w:p w14:paraId="1499A6D7" w14:textId="77905CC6" w:rsidR="002F4F57" w:rsidRPr="00460900" w:rsidRDefault="006C25E2">
      <w:pPr>
        <w:rPr>
          <w:rFonts w:asciiTheme="majorHAnsi" w:eastAsia="Times New Roman" w:hAnsiTheme="majorHAnsi" w:cs="Times New Roman"/>
          <w:b/>
          <w:color w:val="000000"/>
          <w:sz w:val="20"/>
          <w:szCs w:val="20"/>
        </w:rPr>
      </w:pPr>
      <w:r w:rsidRPr="00460900">
        <w:rPr>
          <w:rFonts w:asciiTheme="majorHAnsi" w:eastAsia="Times New Roman" w:hAnsiTheme="majorHAnsi" w:cs="Times New Roman"/>
          <w:b/>
          <w:color w:val="000000"/>
          <w:sz w:val="20"/>
          <w:szCs w:val="20"/>
        </w:rPr>
        <w:t xml:space="preserve">Imagen 3: </w:t>
      </w:r>
      <w:r w:rsidR="00460900" w:rsidRPr="00460900">
        <w:rPr>
          <w:rFonts w:asciiTheme="majorHAnsi" w:eastAsia="Times New Roman" w:hAnsiTheme="majorHAnsi" w:cs="Times New Roman"/>
          <w:b/>
          <w:color w:val="000000"/>
          <w:sz w:val="20"/>
          <w:szCs w:val="20"/>
        </w:rPr>
        <w:t>Prueba en la terminal del MITM corriendo.</w:t>
      </w:r>
    </w:p>
    <w:p w14:paraId="65A25168" w14:textId="77777777" w:rsidR="002F4F57" w:rsidRDefault="002F4F57">
      <w:pPr>
        <w:rPr>
          <w:rFonts w:asciiTheme="majorHAnsi" w:eastAsia="Times New Roman" w:hAnsiTheme="majorHAnsi" w:cs="Times New Roman"/>
          <w:color w:val="000000"/>
        </w:rPr>
      </w:pPr>
    </w:p>
    <w:p w14:paraId="1F19F1AD" w14:textId="77777777" w:rsidR="002F4F57" w:rsidRDefault="002F4F57">
      <w:pPr>
        <w:rPr>
          <w:rFonts w:asciiTheme="majorHAnsi" w:eastAsia="Times New Roman" w:hAnsiTheme="majorHAnsi" w:cs="Times New Roman"/>
          <w:color w:val="000000"/>
        </w:rPr>
      </w:pPr>
    </w:p>
    <w:p w14:paraId="41594D18" w14:textId="03124B2C" w:rsidR="002F4F57" w:rsidRDefault="00396272">
      <w:pPr>
        <w:rPr>
          <w:rFonts w:asciiTheme="majorHAnsi" w:eastAsia="Times New Roman" w:hAnsiTheme="majorHAnsi" w:cs="Times New Roman"/>
          <w:color w:val="000000"/>
        </w:rPr>
      </w:pPr>
      <w:r>
        <w:rPr>
          <w:rFonts w:asciiTheme="majorHAnsi" w:eastAsia="Times New Roman" w:hAnsiTheme="majorHAnsi" w:cs="Times New Roman"/>
          <w:noProof/>
          <w:color w:val="000000"/>
          <w:lang w:val="es-ES"/>
        </w:rPr>
        <w:drawing>
          <wp:inline distT="0" distB="0" distL="0" distR="0" wp14:anchorId="6FDA82BD" wp14:editId="7EB32F85">
            <wp:extent cx="4915535" cy="4782683"/>
            <wp:effectExtent l="0" t="0" r="1206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08 at 10.21.31 PM.png"/>
                    <pic:cNvPicPr/>
                  </pic:nvPicPr>
                  <pic:blipFill rotWithShape="1">
                    <a:blip r:embed="rId14">
                      <a:extLst>
                        <a:ext uri="{28A0092B-C50C-407E-A947-70E740481C1C}">
                          <a14:useLocalDpi xmlns:a14="http://schemas.microsoft.com/office/drawing/2010/main" val="0"/>
                        </a:ext>
                      </a:extLst>
                    </a:blip>
                    <a:srcRect r="47752" b="92"/>
                    <a:stretch/>
                  </pic:blipFill>
                  <pic:spPr bwMode="auto">
                    <a:xfrm>
                      <a:off x="0" y="0"/>
                      <a:ext cx="4915535" cy="4782683"/>
                    </a:xfrm>
                    <a:prstGeom prst="rect">
                      <a:avLst/>
                    </a:prstGeom>
                    <a:ln>
                      <a:noFill/>
                    </a:ln>
                    <a:extLst>
                      <a:ext uri="{53640926-AAD7-44d8-BBD7-CCE9431645EC}">
                        <a14:shadowObscured xmlns:a14="http://schemas.microsoft.com/office/drawing/2010/main"/>
                      </a:ext>
                    </a:extLst>
                  </pic:spPr>
                </pic:pic>
              </a:graphicData>
            </a:graphic>
          </wp:inline>
        </w:drawing>
      </w:r>
    </w:p>
    <w:p w14:paraId="3B32FE73" w14:textId="37318250" w:rsidR="00E210AD" w:rsidRPr="00697757" w:rsidRDefault="00E210AD">
      <w:pPr>
        <w:rPr>
          <w:rFonts w:asciiTheme="majorHAnsi" w:eastAsia="Times New Roman" w:hAnsiTheme="majorHAnsi" w:cs="Times New Roman"/>
          <w:b/>
          <w:color w:val="000000"/>
          <w:sz w:val="20"/>
          <w:szCs w:val="20"/>
        </w:rPr>
      </w:pPr>
      <w:r w:rsidRPr="00697757">
        <w:rPr>
          <w:rFonts w:asciiTheme="majorHAnsi" w:eastAsia="Times New Roman" w:hAnsiTheme="majorHAnsi" w:cs="Times New Roman"/>
          <w:b/>
          <w:color w:val="000000"/>
          <w:sz w:val="20"/>
          <w:szCs w:val="20"/>
        </w:rPr>
        <w:t>Imagen 4: Servidor “Bueno”, funcionando. NOTA: tomar en cuenta la dirección en este caso está apuntando al LOCALHOST:4567/ …  .Aquí es donde se encuentra operando el servidor bueno (Sinatra)</w:t>
      </w:r>
    </w:p>
    <w:p w14:paraId="19EF63FE" w14:textId="77777777" w:rsidR="002F4F57" w:rsidRDefault="002F4F57">
      <w:pPr>
        <w:rPr>
          <w:rFonts w:asciiTheme="majorHAnsi" w:eastAsia="Times New Roman" w:hAnsiTheme="majorHAnsi" w:cs="Times New Roman"/>
          <w:color w:val="000000"/>
        </w:rPr>
      </w:pPr>
    </w:p>
    <w:p w14:paraId="0FDBCBB0" w14:textId="77777777" w:rsidR="002F4F57" w:rsidRDefault="002F4F57">
      <w:pPr>
        <w:rPr>
          <w:rFonts w:asciiTheme="majorHAnsi" w:eastAsia="Times New Roman" w:hAnsiTheme="majorHAnsi" w:cs="Times New Roman"/>
          <w:color w:val="000000"/>
        </w:rPr>
      </w:pPr>
    </w:p>
    <w:p w14:paraId="7E21CC31" w14:textId="529A1B61" w:rsidR="002F4F57" w:rsidRDefault="007D799E">
      <w:pPr>
        <w:rPr>
          <w:rFonts w:asciiTheme="majorHAnsi" w:eastAsia="Times New Roman" w:hAnsiTheme="majorHAnsi" w:cs="Times New Roman"/>
          <w:color w:val="000000"/>
        </w:rPr>
      </w:pPr>
      <w:r>
        <w:rPr>
          <w:rFonts w:asciiTheme="majorHAnsi" w:eastAsia="Times New Roman" w:hAnsiTheme="majorHAnsi" w:cs="Times New Roman"/>
          <w:noProof/>
          <w:color w:val="000000"/>
          <w:lang w:val="es-ES"/>
        </w:rPr>
        <w:drawing>
          <wp:inline distT="0" distB="0" distL="0" distR="0" wp14:anchorId="7D193C44" wp14:editId="20A15055">
            <wp:extent cx="5029835" cy="5378222"/>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08 at 10.21.07 PM.png"/>
                    <pic:cNvPicPr/>
                  </pic:nvPicPr>
                  <pic:blipFill rotWithShape="1">
                    <a:blip r:embed="rId15">
                      <a:extLst>
                        <a:ext uri="{28A0092B-C50C-407E-A947-70E740481C1C}">
                          <a14:useLocalDpi xmlns:a14="http://schemas.microsoft.com/office/drawing/2010/main" val="0"/>
                        </a:ext>
                      </a:extLst>
                    </a:blip>
                    <a:srcRect r="45634" b="10394"/>
                    <a:stretch/>
                  </pic:blipFill>
                  <pic:spPr bwMode="auto">
                    <a:xfrm>
                      <a:off x="0" y="0"/>
                      <a:ext cx="5029835" cy="5378222"/>
                    </a:xfrm>
                    <a:prstGeom prst="rect">
                      <a:avLst/>
                    </a:prstGeom>
                    <a:ln>
                      <a:noFill/>
                    </a:ln>
                    <a:extLst>
                      <a:ext uri="{53640926-AAD7-44d8-BBD7-CCE9431645EC}">
                        <a14:shadowObscured xmlns:a14="http://schemas.microsoft.com/office/drawing/2010/main"/>
                      </a:ext>
                    </a:extLst>
                  </pic:spPr>
                </pic:pic>
              </a:graphicData>
            </a:graphic>
          </wp:inline>
        </w:drawing>
      </w:r>
    </w:p>
    <w:p w14:paraId="71A368E9" w14:textId="77777777" w:rsidR="002F4F57" w:rsidRDefault="002F4F57">
      <w:pPr>
        <w:rPr>
          <w:rFonts w:asciiTheme="majorHAnsi" w:eastAsia="Times New Roman" w:hAnsiTheme="majorHAnsi" w:cs="Times New Roman"/>
          <w:color w:val="000000"/>
        </w:rPr>
      </w:pPr>
    </w:p>
    <w:p w14:paraId="1A259492" w14:textId="0B79038D" w:rsidR="007D799E" w:rsidRPr="00697757" w:rsidRDefault="007D799E" w:rsidP="007D799E">
      <w:pPr>
        <w:rPr>
          <w:rFonts w:asciiTheme="majorHAnsi" w:eastAsia="Times New Roman" w:hAnsiTheme="majorHAnsi" w:cs="Times New Roman"/>
          <w:b/>
          <w:color w:val="000000"/>
          <w:sz w:val="20"/>
          <w:szCs w:val="20"/>
        </w:rPr>
      </w:pPr>
      <w:r>
        <w:rPr>
          <w:rFonts w:asciiTheme="majorHAnsi" w:eastAsia="Times New Roman" w:hAnsiTheme="majorHAnsi" w:cs="Times New Roman"/>
          <w:b/>
          <w:color w:val="000000"/>
          <w:sz w:val="20"/>
          <w:szCs w:val="20"/>
        </w:rPr>
        <w:t>Imagen 5</w:t>
      </w:r>
      <w:r w:rsidRPr="00697757">
        <w:rPr>
          <w:rFonts w:asciiTheme="majorHAnsi" w:eastAsia="Times New Roman" w:hAnsiTheme="majorHAnsi" w:cs="Times New Roman"/>
          <w:b/>
          <w:color w:val="000000"/>
          <w:sz w:val="20"/>
          <w:szCs w:val="20"/>
        </w:rPr>
        <w:t xml:space="preserve">: Servidor </w:t>
      </w:r>
      <w:r>
        <w:rPr>
          <w:rFonts w:asciiTheme="majorHAnsi" w:eastAsia="Times New Roman" w:hAnsiTheme="majorHAnsi" w:cs="Times New Roman"/>
          <w:b/>
          <w:color w:val="000000"/>
          <w:sz w:val="20"/>
          <w:szCs w:val="20"/>
        </w:rPr>
        <w:t>Proxy “MITM”</w:t>
      </w:r>
      <w:r w:rsidRPr="00697757">
        <w:rPr>
          <w:rFonts w:asciiTheme="majorHAnsi" w:eastAsia="Times New Roman" w:hAnsiTheme="majorHAnsi" w:cs="Times New Roman"/>
          <w:b/>
          <w:color w:val="000000"/>
          <w:sz w:val="20"/>
          <w:szCs w:val="20"/>
        </w:rPr>
        <w:t>, funcionando. NOTA: tomar en cuenta la dirección en este caso está</w:t>
      </w:r>
      <w:r>
        <w:rPr>
          <w:rFonts w:asciiTheme="majorHAnsi" w:eastAsia="Times New Roman" w:hAnsiTheme="majorHAnsi" w:cs="Times New Roman"/>
          <w:b/>
          <w:color w:val="000000"/>
          <w:sz w:val="20"/>
          <w:szCs w:val="20"/>
        </w:rPr>
        <w:t xml:space="preserve"> apuntando al LOCALHOST:80</w:t>
      </w:r>
      <w:r w:rsidRPr="00697757">
        <w:rPr>
          <w:rFonts w:asciiTheme="majorHAnsi" w:eastAsia="Times New Roman" w:hAnsiTheme="majorHAnsi" w:cs="Times New Roman"/>
          <w:b/>
          <w:color w:val="000000"/>
          <w:sz w:val="20"/>
          <w:szCs w:val="20"/>
        </w:rPr>
        <w:t>/ …  .Aquí es donde se encuentra oper</w:t>
      </w:r>
      <w:r>
        <w:rPr>
          <w:rFonts w:asciiTheme="majorHAnsi" w:eastAsia="Times New Roman" w:hAnsiTheme="majorHAnsi" w:cs="Times New Roman"/>
          <w:b/>
          <w:color w:val="000000"/>
          <w:sz w:val="20"/>
          <w:szCs w:val="20"/>
        </w:rPr>
        <w:t>ando el MITM.</w:t>
      </w:r>
    </w:p>
    <w:p w14:paraId="2EC15884" w14:textId="77777777" w:rsidR="007D799E" w:rsidRDefault="007D799E" w:rsidP="007D799E">
      <w:pPr>
        <w:rPr>
          <w:rFonts w:asciiTheme="majorHAnsi" w:eastAsia="Times New Roman" w:hAnsiTheme="majorHAnsi" w:cs="Times New Roman"/>
          <w:color w:val="000000"/>
        </w:rPr>
      </w:pPr>
    </w:p>
    <w:p w14:paraId="4A6D91A0" w14:textId="77777777" w:rsidR="007D799E" w:rsidRDefault="007D799E" w:rsidP="007D799E">
      <w:pPr>
        <w:rPr>
          <w:rFonts w:asciiTheme="majorHAnsi" w:eastAsia="Times New Roman" w:hAnsiTheme="majorHAnsi" w:cs="Times New Roman"/>
          <w:color w:val="000000"/>
        </w:rPr>
      </w:pPr>
    </w:p>
    <w:p w14:paraId="24FCAF41" w14:textId="77777777" w:rsidR="002F4F57" w:rsidRDefault="002F4F57">
      <w:pPr>
        <w:rPr>
          <w:rFonts w:asciiTheme="majorHAnsi" w:eastAsia="Times New Roman" w:hAnsiTheme="majorHAnsi" w:cs="Times New Roman"/>
          <w:color w:val="000000"/>
        </w:rPr>
      </w:pPr>
    </w:p>
    <w:p w14:paraId="135674D3" w14:textId="77777777" w:rsidR="002F4F57" w:rsidRDefault="002F4F57">
      <w:pPr>
        <w:rPr>
          <w:rFonts w:asciiTheme="majorHAnsi" w:eastAsia="Times New Roman" w:hAnsiTheme="majorHAnsi" w:cs="Times New Roman"/>
          <w:color w:val="000000"/>
        </w:rPr>
      </w:pPr>
    </w:p>
    <w:p w14:paraId="6F99E2D2" w14:textId="69658FE7" w:rsidR="002F4F57" w:rsidRDefault="002F4F57">
      <w:pPr>
        <w:rPr>
          <w:rFonts w:asciiTheme="majorHAnsi" w:eastAsia="Times New Roman" w:hAnsiTheme="majorHAnsi" w:cs="Times New Roman"/>
          <w:color w:val="000000"/>
        </w:rPr>
      </w:pPr>
      <w:r>
        <w:rPr>
          <w:rFonts w:asciiTheme="majorHAnsi" w:eastAsia="Times New Roman" w:hAnsiTheme="majorHAnsi" w:cs="Times New Roman"/>
          <w:noProof/>
          <w:color w:val="000000"/>
          <w:lang w:val="es-ES"/>
        </w:rPr>
        <w:drawing>
          <wp:inline distT="0" distB="0" distL="0" distR="0" wp14:anchorId="784E7026" wp14:editId="56148697">
            <wp:extent cx="6268121" cy="1255395"/>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08 at 10.22.33 PM.png"/>
                    <pic:cNvPicPr/>
                  </pic:nvPicPr>
                  <pic:blipFill>
                    <a:blip r:embed="rId16">
                      <a:extLst>
                        <a:ext uri="{28A0092B-C50C-407E-A947-70E740481C1C}">
                          <a14:useLocalDpi xmlns:a14="http://schemas.microsoft.com/office/drawing/2010/main" val="0"/>
                        </a:ext>
                      </a:extLst>
                    </a:blip>
                    <a:stretch>
                      <a:fillRect/>
                    </a:stretch>
                  </pic:blipFill>
                  <pic:spPr>
                    <a:xfrm>
                      <a:off x="0" y="0"/>
                      <a:ext cx="6270815" cy="1255935"/>
                    </a:xfrm>
                    <a:prstGeom prst="rect">
                      <a:avLst/>
                    </a:prstGeom>
                  </pic:spPr>
                </pic:pic>
              </a:graphicData>
            </a:graphic>
          </wp:inline>
        </w:drawing>
      </w:r>
    </w:p>
    <w:p w14:paraId="56A01C5A" w14:textId="5113D748" w:rsidR="00B34914" w:rsidRDefault="007D799E">
      <w:pPr>
        <w:rPr>
          <w:rFonts w:asciiTheme="majorHAnsi" w:eastAsia="Times New Roman" w:hAnsiTheme="majorHAnsi" w:cs="Times New Roman"/>
          <w:b/>
          <w:color w:val="000000"/>
          <w:sz w:val="20"/>
          <w:szCs w:val="20"/>
        </w:rPr>
      </w:pPr>
      <w:r>
        <w:rPr>
          <w:rFonts w:asciiTheme="majorHAnsi" w:eastAsia="Times New Roman" w:hAnsiTheme="majorHAnsi" w:cs="Times New Roman"/>
          <w:b/>
          <w:color w:val="000000"/>
          <w:sz w:val="20"/>
          <w:szCs w:val="20"/>
        </w:rPr>
        <w:t>Imagen 6</w:t>
      </w:r>
      <w:r w:rsidR="00B0670D" w:rsidRPr="00B0670D">
        <w:rPr>
          <w:rFonts w:asciiTheme="majorHAnsi" w:eastAsia="Times New Roman" w:hAnsiTheme="majorHAnsi" w:cs="Times New Roman"/>
          <w:b/>
          <w:color w:val="000000"/>
          <w:sz w:val="20"/>
          <w:szCs w:val="20"/>
        </w:rPr>
        <w:t>: Bitácora</w:t>
      </w:r>
      <w:r w:rsidR="00B0670D">
        <w:rPr>
          <w:rFonts w:asciiTheme="majorHAnsi" w:eastAsia="Times New Roman" w:hAnsiTheme="majorHAnsi" w:cs="Times New Roman"/>
          <w:b/>
          <w:color w:val="000000"/>
          <w:sz w:val="20"/>
          <w:szCs w:val="20"/>
        </w:rPr>
        <w:t xml:space="preserve"> de</w:t>
      </w:r>
      <w:r w:rsidR="00B0670D" w:rsidRPr="00B0670D">
        <w:rPr>
          <w:rFonts w:asciiTheme="majorHAnsi" w:eastAsia="Times New Roman" w:hAnsiTheme="majorHAnsi" w:cs="Times New Roman"/>
          <w:b/>
          <w:color w:val="000000"/>
          <w:sz w:val="20"/>
          <w:szCs w:val="20"/>
        </w:rPr>
        <w:t>l MITM</w:t>
      </w:r>
    </w:p>
    <w:p w14:paraId="68788083" w14:textId="77777777" w:rsidR="007D799E" w:rsidRDefault="007D799E">
      <w:pPr>
        <w:rPr>
          <w:rFonts w:asciiTheme="majorHAnsi" w:eastAsia="Times New Roman" w:hAnsiTheme="majorHAnsi" w:cs="Times New Roman"/>
          <w:b/>
          <w:color w:val="000000"/>
          <w:sz w:val="20"/>
          <w:szCs w:val="20"/>
        </w:rPr>
      </w:pPr>
    </w:p>
    <w:p w14:paraId="71E7162D" w14:textId="77777777" w:rsidR="007D799E" w:rsidRDefault="007D799E">
      <w:pPr>
        <w:rPr>
          <w:rFonts w:asciiTheme="majorHAnsi" w:eastAsia="Times New Roman" w:hAnsiTheme="majorHAnsi" w:cs="Times New Roman"/>
          <w:b/>
          <w:color w:val="000000"/>
          <w:sz w:val="20"/>
          <w:szCs w:val="20"/>
        </w:rPr>
      </w:pPr>
    </w:p>
    <w:p w14:paraId="0AB064E2" w14:textId="77777777" w:rsidR="00086E91" w:rsidRDefault="00086E91">
      <w:pPr>
        <w:rPr>
          <w:rFonts w:asciiTheme="majorHAnsi" w:eastAsia="Times New Roman" w:hAnsiTheme="majorHAnsi" w:cs="Times New Roman"/>
          <w:b/>
          <w:color w:val="000000"/>
          <w:sz w:val="20"/>
          <w:szCs w:val="20"/>
        </w:rPr>
      </w:pPr>
    </w:p>
    <w:p w14:paraId="2C1AD731" w14:textId="77777777" w:rsidR="00086E91" w:rsidRPr="00B0670D" w:rsidRDefault="00086E91">
      <w:pPr>
        <w:rPr>
          <w:rFonts w:asciiTheme="majorHAnsi" w:eastAsia="Times New Roman" w:hAnsiTheme="majorHAnsi" w:cs="Times New Roman"/>
          <w:b/>
          <w:color w:val="000000"/>
          <w:sz w:val="20"/>
          <w:szCs w:val="20"/>
        </w:rPr>
      </w:pPr>
    </w:p>
    <w:p w14:paraId="576C8DD9" w14:textId="40EBFC90" w:rsidR="00B34914" w:rsidRPr="008959CB" w:rsidRDefault="00B34914">
      <w:pPr>
        <w:rPr>
          <w:rFonts w:asciiTheme="majorHAnsi" w:hAnsiTheme="majorHAnsi"/>
        </w:rPr>
      </w:pPr>
      <w:r>
        <w:rPr>
          <w:rFonts w:asciiTheme="majorHAnsi" w:eastAsia="Times New Roman" w:hAnsiTheme="majorHAnsi" w:cs="Times New Roman"/>
          <w:color w:val="000000"/>
        </w:rPr>
        <w:t xml:space="preserve">2. El primer </w:t>
      </w:r>
      <w:r w:rsidR="00C77EA8">
        <w:rPr>
          <w:rFonts w:asciiTheme="majorHAnsi" w:eastAsia="Times New Roman" w:hAnsiTheme="majorHAnsi" w:cs="Times New Roman"/>
          <w:color w:val="000000"/>
        </w:rPr>
        <w:t xml:space="preserve">control que podríamos hacer seria que los métodos cambiaran de GET a POST, con esto la información no seria tan fácil de obtener ya que ya la petición ya no vendría en el Query String, ahora vendría en el cuerpo del HTTP Request, en un campo especificó que no es tan fácil de obtener, suponiendo que los métodos que </w:t>
      </w:r>
      <w:r w:rsidR="00086E91">
        <w:rPr>
          <w:rFonts w:asciiTheme="majorHAnsi" w:eastAsia="Times New Roman" w:hAnsiTheme="majorHAnsi" w:cs="Times New Roman"/>
          <w:color w:val="000000"/>
        </w:rPr>
        <w:t>usáramos</w:t>
      </w:r>
      <w:r w:rsidR="00C77EA8">
        <w:rPr>
          <w:rFonts w:asciiTheme="majorHAnsi" w:eastAsia="Times New Roman" w:hAnsiTheme="majorHAnsi" w:cs="Times New Roman"/>
          <w:color w:val="000000"/>
        </w:rPr>
        <w:t xml:space="preserve"> fueran POST, </w:t>
      </w:r>
      <w:r w:rsidR="00086E91">
        <w:rPr>
          <w:rFonts w:asciiTheme="majorHAnsi" w:eastAsia="Times New Roman" w:hAnsiTheme="majorHAnsi" w:cs="Times New Roman"/>
          <w:color w:val="000000"/>
        </w:rPr>
        <w:t xml:space="preserve">el MITM tendría que generar los HEADERS y el BODY del </w:t>
      </w:r>
      <w:r w:rsidR="00086E91">
        <w:rPr>
          <w:rFonts w:asciiTheme="majorHAnsi" w:eastAsia="Times New Roman" w:hAnsiTheme="majorHAnsi" w:cs="Times New Roman"/>
          <w:color w:val="000000"/>
        </w:rPr>
        <w:t>HTTP Request</w:t>
      </w:r>
      <w:r w:rsidR="00086E91">
        <w:rPr>
          <w:rFonts w:asciiTheme="majorHAnsi" w:eastAsia="Times New Roman" w:hAnsiTheme="majorHAnsi" w:cs="Times New Roman"/>
          <w:color w:val="000000"/>
        </w:rPr>
        <w:t>. Cabe tomar en cuenta que este control solamente haría más difícil que el MITM funcionara, pero de todas formas nuestro Cliente – Servidor seria vulnerable.</w:t>
      </w:r>
      <w:bookmarkStart w:id="0" w:name="_GoBack"/>
      <w:bookmarkEnd w:id="0"/>
      <w:r w:rsidR="00086E91">
        <w:rPr>
          <w:rFonts w:asciiTheme="majorHAnsi" w:eastAsia="Times New Roman" w:hAnsiTheme="majorHAnsi" w:cs="Times New Roman"/>
          <w:color w:val="000000"/>
        </w:rPr>
        <w:t xml:space="preserve">  </w:t>
      </w:r>
    </w:p>
    <w:p w14:paraId="1D5AD8EE" w14:textId="77777777" w:rsidR="00FB296B" w:rsidRPr="00BC3E44" w:rsidRDefault="00FB296B">
      <w:pPr>
        <w:rPr>
          <w:rFonts w:asciiTheme="majorHAnsi" w:hAnsiTheme="majorHAnsi"/>
        </w:rPr>
      </w:pPr>
    </w:p>
    <w:sectPr w:rsidR="00FB296B" w:rsidRPr="00BC3E44" w:rsidSect="00BF347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01556"/>
    <w:multiLevelType w:val="multilevel"/>
    <w:tmpl w:val="9460A0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lvlOverride w:ilvl="2">
      <w:lvl w:ilvl="2">
        <w:numFmt w:val="lowerRoman"/>
        <w:lvlText w:val="%3."/>
        <w:lvlJc w:val="right"/>
      </w:lvl>
    </w:lvlOverride>
  </w:num>
  <w:num w:numId="4">
    <w:abstractNumId w:val="0"/>
    <w:lvlOverride w:ilvl="1">
      <w:lvl w:ilvl="1">
        <w:numFmt w:val="lowerLetter"/>
        <w:lvlText w:val="%2."/>
        <w:lvlJc w:val="left"/>
      </w:lvl>
    </w:lvlOverride>
    <w:lvlOverride w:ilvl="2">
      <w:lvl w:ilvl="2">
        <w:numFmt w:val="lowerRoman"/>
        <w:lvlText w:val="%3."/>
        <w:lvlJc w:val="right"/>
      </w:lvl>
    </w:lvlOverride>
  </w:num>
  <w:num w:numId="5">
    <w:abstractNumId w:val="0"/>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96B"/>
    <w:rsid w:val="00086E91"/>
    <w:rsid w:val="002F4F57"/>
    <w:rsid w:val="00396272"/>
    <w:rsid w:val="00460900"/>
    <w:rsid w:val="004C62F7"/>
    <w:rsid w:val="004D741F"/>
    <w:rsid w:val="00622266"/>
    <w:rsid w:val="00697757"/>
    <w:rsid w:val="006C25E2"/>
    <w:rsid w:val="0076355F"/>
    <w:rsid w:val="007D799E"/>
    <w:rsid w:val="00816428"/>
    <w:rsid w:val="00844B0D"/>
    <w:rsid w:val="008560E2"/>
    <w:rsid w:val="008959CB"/>
    <w:rsid w:val="00AB377E"/>
    <w:rsid w:val="00AC1FB8"/>
    <w:rsid w:val="00B0670D"/>
    <w:rsid w:val="00B34914"/>
    <w:rsid w:val="00BA0749"/>
    <w:rsid w:val="00BC3E44"/>
    <w:rsid w:val="00BF3470"/>
    <w:rsid w:val="00C77EA8"/>
    <w:rsid w:val="00CC4032"/>
    <w:rsid w:val="00E210AD"/>
    <w:rsid w:val="00FB2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DC77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96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B296B"/>
    <w:rPr>
      <w:rFonts w:ascii="Lucida Grande" w:hAnsi="Lucida Grande"/>
      <w:sz w:val="18"/>
      <w:szCs w:val="18"/>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96B"/>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B296B"/>
    <w:rPr>
      <w:rFonts w:ascii="Lucida Grande" w:hAnsi="Lucida Grande"/>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434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975853-3758-704F-BEC9-F017526A49D0}" type="doc">
      <dgm:prSet loTypeId="urn:microsoft.com/office/officeart/2005/8/layout/chevron1" loCatId="" qsTypeId="urn:microsoft.com/office/officeart/2005/8/quickstyle/simple1" qsCatId="simple" csTypeId="urn:microsoft.com/office/officeart/2005/8/colors/accent1_2" csCatId="accent1" phldr="1"/>
      <dgm:spPr/>
    </dgm:pt>
    <dgm:pt modelId="{E19CDC73-02E5-3843-AE68-6F40D77F27B4}">
      <dgm:prSet phldrT="[Texto]"/>
      <dgm:spPr/>
      <dgm:t>
        <a:bodyPr/>
        <a:lstStyle/>
        <a:p>
          <a:r>
            <a:rPr lang="es-ES">
              <a:solidFill>
                <a:schemeClr val="tx1"/>
              </a:solidFill>
            </a:rPr>
            <a:t>Cliente (Browser)</a:t>
          </a:r>
        </a:p>
      </dgm:t>
    </dgm:pt>
    <dgm:pt modelId="{3729FF07-9D48-5F43-995A-AD7B37A3DF9E}" type="parTrans" cxnId="{7E86F161-1452-FF4F-B41F-74820C7D7A88}">
      <dgm:prSet/>
      <dgm:spPr/>
      <dgm:t>
        <a:bodyPr/>
        <a:lstStyle/>
        <a:p>
          <a:endParaRPr lang="es-ES"/>
        </a:p>
      </dgm:t>
    </dgm:pt>
    <dgm:pt modelId="{8F3DE347-FB87-D744-9F92-35413039BB27}" type="sibTrans" cxnId="{7E86F161-1452-FF4F-B41F-74820C7D7A88}">
      <dgm:prSet/>
      <dgm:spPr/>
      <dgm:t>
        <a:bodyPr/>
        <a:lstStyle/>
        <a:p>
          <a:endParaRPr lang="es-ES"/>
        </a:p>
      </dgm:t>
    </dgm:pt>
    <dgm:pt modelId="{181DA97C-3F28-7D49-8B7B-9DF30642F804}">
      <dgm:prSet phldrT="[Texto]"/>
      <dgm:spPr/>
      <dgm:t>
        <a:bodyPr/>
        <a:lstStyle/>
        <a:p>
          <a:r>
            <a:rPr lang="es-ES">
              <a:solidFill>
                <a:schemeClr val="tx1"/>
              </a:solidFill>
            </a:rPr>
            <a:t>Sinatra (Web Framework)</a:t>
          </a:r>
        </a:p>
      </dgm:t>
    </dgm:pt>
    <dgm:pt modelId="{D121AA33-59C7-E240-9857-60640333A04D}" type="parTrans" cxnId="{BC5187C6-B184-ED4E-A71C-83D328B4AFC8}">
      <dgm:prSet/>
      <dgm:spPr/>
      <dgm:t>
        <a:bodyPr/>
        <a:lstStyle/>
        <a:p>
          <a:endParaRPr lang="es-ES"/>
        </a:p>
      </dgm:t>
    </dgm:pt>
    <dgm:pt modelId="{1E930765-3BD6-1D4A-A50C-655C049B3279}" type="sibTrans" cxnId="{BC5187C6-B184-ED4E-A71C-83D328B4AFC8}">
      <dgm:prSet/>
      <dgm:spPr/>
      <dgm:t>
        <a:bodyPr/>
        <a:lstStyle/>
        <a:p>
          <a:endParaRPr lang="es-ES"/>
        </a:p>
      </dgm:t>
    </dgm:pt>
    <dgm:pt modelId="{DD7EB5B9-ADFF-9641-9041-2FEEF5EA7374}">
      <dgm:prSet phldrT="[Texto]"/>
      <dgm:spPr/>
      <dgm:t>
        <a:bodyPr/>
        <a:lstStyle/>
        <a:p>
          <a:r>
            <a:rPr lang="es-ES">
              <a:solidFill>
                <a:schemeClr val="tx1"/>
              </a:solidFill>
            </a:rPr>
            <a:t>Node JS (Servidor)</a:t>
          </a:r>
        </a:p>
      </dgm:t>
    </dgm:pt>
    <dgm:pt modelId="{0E4E93EE-B897-FF4B-8A6F-4B0CFFAD3FC3}" type="parTrans" cxnId="{D231291F-B263-F549-A6BE-45432ACD90BC}">
      <dgm:prSet/>
      <dgm:spPr/>
      <dgm:t>
        <a:bodyPr/>
        <a:lstStyle/>
        <a:p>
          <a:endParaRPr lang="es-ES"/>
        </a:p>
      </dgm:t>
    </dgm:pt>
    <dgm:pt modelId="{395087E5-A7FF-9C43-9DE2-683DDEDC0924}" type="sibTrans" cxnId="{D231291F-B263-F549-A6BE-45432ACD90BC}">
      <dgm:prSet/>
      <dgm:spPr/>
      <dgm:t>
        <a:bodyPr/>
        <a:lstStyle/>
        <a:p>
          <a:endParaRPr lang="es-ES"/>
        </a:p>
      </dgm:t>
    </dgm:pt>
    <dgm:pt modelId="{8972FE1E-BD47-9E45-827C-BF2DD522063D}">
      <dgm:prSet phldrT="[Texto]"/>
      <dgm:spPr/>
      <dgm:t>
        <a:bodyPr/>
        <a:lstStyle/>
        <a:p>
          <a:r>
            <a:rPr lang="es-ES">
              <a:solidFill>
                <a:schemeClr val="tx1"/>
              </a:solidFill>
            </a:rPr>
            <a:t>MITM</a:t>
          </a:r>
        </a:p>
      </dgm:t>
    </dgm:pt>
    <dgm:pt modelId="{82875CFF-B0F3-E945-ABC7-4BA796549235}" type="parTrans" cxnId="{12FD4DF7-8820-8144-9960-8D796C01461A}">
      <dgm:prSet/>
      <dgm:spPr/>
      <dgm:t>
        <a:bodyPr/>
        <a:lstStyle/>
        <a:p>
          <a:endParaRPr lang="es-ES"/>
        </a:p>
      </dgm:t>
    </dgm:pt>
    <dgm:pt modelId="{FFE6D3A9-69AD-C648-848A-9324291C992F}" type="sibTrans" cxnId="{12FD4DF7-8820-8144-9960-8D796C01461A}">
      <dgm:prSet/>
      <dgm:spPr/>
      <dgm:t>
        <a:bodyPr/>
        <a:lstStyle/>
        <a:p>
          <a:endParaRPr lang="es-ES"/>
        </a:p>
      </dgm:t>
    </dgm:pt>
    <dgm:pt modelId="{9515977E-0568-8149-8B92-1590BD6E606E}">
      <dgm:prSet phldrT="[Texto]"/>
      <dgm:spPr/>
      <dgm:t>
        <a:bodyPr/>
        <a:lstStyle/>
        <a:p>
          <a:r>
            <a:rPr lang="es-ES">
              <a:solidFill>
                <a:schemeClr val="tx1"/>
              </a:solidFill>
            </a:rPr>
            <a:t>MySQL</a:t>
          </a:r>
        </a:p>
      </dgm:t>
    </dgm:pt>
    <dgm:pt modelId="{6CE38588-A3DC-6849-B6A3-8DAA83DDCAB9}" type="parTrans" cxnId="{B7445E3F-E6BD-1E4C-A705-A2014917125B}">
      <dgm:prSet/>
      <dgm:spPr/>
      <dgm:t>
        <a:bodyPr/>
        <a:lstStyle/>
        <a:p>
          <a:endParaRPr lang="es-ES"/>
        </a:p>
      </dgm:t>
    </dgm:pt>
    <dgm:pt modelId="{77862BE5-867A-B443-9AF9-E8CFED92AF2D}" type="sibTrans" cxnId="{B7445E3F-E6BD-1E4C-A705-A2014917125B}">
      <dgm:prSet/>
      <dgm:spPr/>
      <dgm:t>
        <a:bodyPr/>
        <a:lstStyle/>
        <a:p>
          <a:endParaRPr lang="es-ES"/>
        </a:p>
      </dgm:t>
    </dgm:pt>
    <dgm:pt modelId="{729A9FDD-90A6-7A41-B7BC-6C2D5E35B227}" type="pres">
      <dgm:prSet presAssocID="{F9975853-3758-704F-BEC9-F017526A49D0}" presName="Name0" presStyleCnt="0">
        <dgm:presLayoutVars>
          <dgm:dir/>
          <dgm:animLvl val="lvl"/>
          <dgm:resizeHandles val="exact"/>
        </dgm:presLayoutVars>
      </dgm:prSet>
      <dgm:spPr/>
    </dgm:pt>
    <dgm:pt modelId="{EF22A5CA-140D-1C46-9695-540AD160136C}" type="pres">
      <dgm:prSet presAssocID="{E19CDC73-02E5-3843-AE68-6F40D77F27B4}" presName="parTxOnly" presStyleLbl="node1" presStyleIdx="0" presStyleCnt="5">
        <dgm:presLayoutVars>
          <dgm:chMax val="0"/>
          <dgm:chPref val="0"/>
          <dgm:bulletEnabled val="1"/>
        </dgm:presLayoutVars>
      </dgm:prSet>
      <dgm:spPr/>
      <dgm:t>
        <a:bodyPr/>
        <a:lstStyle/>
        <a:p>
          <a:endParaRPr lang="es-ES"/>
        </a:p>
      </dgm:t>
    </dgm:pt>
    <dgm:pt modelId="{8E81C8A2-E6A7-674E-B892-7F239F4277A8}" type="pres">
      <dgm:prSet presAssocID="{8F3DE347-FB87-D744-9F92-35413039BB27}" presName="parTxOnlySpace" presStyleCnt="0"/>
      <dgm:spPr/>
    </dgm:pt>
    <dgm:pt modelId="{5D330CA3-4254-2641-925E-B1D4F83938C8}" type="pres">
      <dgm:prSet presAssocID="{8972FE1E-BD47-9E45-827C-BF2DD522063D}" presName="parTxOnly" presStyleLbl="node1" presStyleIdx="1" presStyleCnt="5">
        <dgm:presLayoutVars>
          <dgm:chMax val="0"/>
          <dgm:chPref val="0"/>
          <dgm:bulletEnabled val="1"/>
        </dgm:presLayoutVars>
      </dgm:prSet>
      <dgm:spPr/>
      <dgm:t>
        <a:bodyPr/>
        <a:lstStyle/>
        <a:p>
          <a:endParaRPr lang="es-ES"/>
        </a:p>
      </dgm:t>
    </dgm:pt>
    <dgm:pt modelId="{688AA05E-61E9-ED4D-BA64-7A9A51B5ED63}" type="pres">
      <dgm:prSet presAssocID="{FFE6D3A9-69AD-C648-848A-9324291C992F}" presName="parTxOnlySpace" presStyleCnt="0"/>
      <dgm:spPr/>
    </dgm:pt>
    <dgm:pt modelId="{C8D11647-112D-7343-BCFD-60747978782D}" type="pres">
      <dgm:prSet presAssocID="{181DA97C-3F28-7D49-8B7B-9DF30642F804}" presName="parTxOnly" presStyleLbl="node1" presStyleIdx="2" presStyleCnt="5">
        <dgm:presLayoutVars>
          <dgm:chMax val="0"/>
          <dgm:chPref val="0"/>
          <dgm:bulletEnabled val="1"/>
        </dgm:presLayoutVars>
      </dgm:prSet>
      <dgm:spPr/>
      <dgm:t>
        <a:bodyPr/>
        <a:lstStyle/>
        <a:p>
          <a:endParaRPr lang="es-ES"/>
        </a:p>
      </dgm:t>
    </dgm:pt>
    <dgm:pt modelId="{37C8D69A-9977-1240-A12E-BD2C8A99C03C}" type="pres">
      <dgm:prSet presAssocID="{1E930765-3BD6-1D4A-A50C-655C049B3279}" presName="parTxOnlySpace" presStyleCnt="0"/>
      <dgm:spPr/>
    </dgm:pt>
    <dgm:pt modelId="{330C8BAA-126D-064C-AF7E-4C8FB1EC67FB}" type="pres">
      <dgm:prSet presAssocID="{DD7EB5B9-ADFF-9641-9041-2FEEF5EA7374}" presName="parTxOnly" presStyleLbl="node1" presStyleIdx="3" presStyleCnt="5">
        <dgm:presLayoutVars>
          <dgm:chMax val="0"/>
          <dgm:chPref val="0"/>
          <dgm:bulletEnabled val="1"/>
        </dgm:presLayoutVars>
      </dgm:prSet>
      <dgm:spPr/>
      <dgm:t>
        <a:bodyPr/>
        <a:lstStyle/>
        <a:p>
          <a:endParaRPr lang="es-ES"/>
        </a:p>
      </dgm:t>
    </dgm:pt>
    <dgm:pt modelId="{80B77912-2B03-9745-B615-5EF7E59DB769}" type="pres">
      <dgm:prSet presAssocID="{395087E5-A7FF-9C43-9DE2-683DDEDC0924}" presName="parTxOnlySpace" presStyleCnt="0"/>
      <dgm:spPr/>
    </dgm:pt>
    <dgm:pt modelId="{E9B0E26C-A94C-224E-B5B4-4E2BFA0498A0}" type="pres">
      <dgm:prSet presAssocID="{9515977E-0568-8149-8B92-1590BD6E606E}" presName="parTxOnly" presStyleLbl="node1" presStyleIdx="4" presStyleCnt="5">
        <dgm:presLayoutVars>
          <dgm:chMax val="0"/>
          <dgm:chPref val="0"/>
          <dgm:bulletEnabled val="1"/>
        </dgm:presLayoutVars>
      </dgm:prSet>
      <dgm:spPr/>
      <dgm:t>
        <a:bodyPr/>
        <a:lstStyle/>
        <a:p>
          <a:endParaRPr lang="es-ES"/>
        </a:p>
      </dgm:t>
    </dgm:pt>
  </dgm:ptLst>
  <dgm:cxnLst>
    <dgm:cxn modelId="{22A2CB9F-2884-334D-9283-9869E931BAC9}" type="presOf" srcId="{F9975853-3758-704F-BEC9-F017526A49D0}" destId="{729A9FDD-90A6-7A41-B7BC-6C2D5E35B227}" srcOrd="0" destOrd="0" presId="urn:microsoft.com/office/officeart/2005/8/layout/chevron1"/>
    <dgm:cxn modelId="{7E86F161-1452-FF4F-B41F-74820C7D7A88}" srcId="{F9975853-3758-704F-BEC9-F017526A49D0}" destId="{E19CDC73-02E5-3843-AE68-6F40D77F27B4}" srcOrd="0" destOrd="0" parTransId="{3729FF07-9D48-5F43-995A-AD7B37A3DF9E}" sibTransId="{8F3DE347-FB87-D744-9F92-35413039BB27}"/>
    <dgm:cxn modelId="{5B35201A-2667-4E4F-8859-118B4B0433FF}" type="presOf" srcId="{DD7EB5B9-ADFF-9641-9041-2FEEF5EA7374}" destId="{330C8BAA-126D-064C-AF7E-4C8FB1EC67FB}" srcOrd="0" destOrd="0" presId="urn:microsoft.com/office/officeart/2005/8/layout/chevron1"/>
    <dgm:cxn modelId="{CD447365-2F8E-6F4F-87FB-FCE4717D0F58}" type="presOf" srcId="{8972FE1E-BD47-9E45-827C-BF2DD522063D}" destId="{5D330CA3-4254-2641-925E-B1D4F83938C8}" srcOrd="0" destOrd="0" presId="urn:microsoft.com/office/officeart/2005/8/layout/chevron1"/>
    <dgm:cxn modelId="{C4CB5C59-92B5-7343-AEF9-E47B16451A47}" type="presOf" srcId="{E19CDC73-02E5-3843-AE68-6F40D77F27B4}" destId="{EF22A5CA-140D-1C46-9695-540AD160136C}" srcOrd="0" destOrd="0" presId="urn:microsoft.com/office/officeart/2005/8/layout/chevron1"/>
    <dgm:cxn modelId="{D231291F-B263-F549-A6BE-45432ACD90BC}" srcId="{F9975853-3758-704F-BEC9-F017526A49D0}" destId="{DD7EB5B9-ADFF-9641-9041-2FEEF5EA7374}" srcOrd="3" destOrd="0" parTransId="{0E4E93EE-B897-FF4B-8A6F-4B0CFFAD3FC3}" sibTransId="{395087E5-A7FF-9C43-9DE2-683DDEDC0924}"/>
    <dgm:cxn modelId="{12FD4DF7-8820-8144-9960-8D796C01461A}" srcId="{F9975853-3758-704F-BEC9-F017526A49D0}" destId="{8972FE1E-BD47-9E45-827C-BF2DD522063D}" srcOrd="1" destOrd="0" parTransId="{82875CFF-B0F3-E945-ABC7-4BA796549235}" sibTransId="{FFE6D3A9-69AD-C648-848A-9324291C992F}"/>
    <dgm:cxn modelId="{B7445E3F-E6BD-1E4C-A705-A2014917125B}" srcId="{F9975853-3758-704F-BEC9-F017526A49D0}" destId="{9515977E-0568-8149-8B92-1590BD6E606E}" srcOrd="4" destOrd="0" parTransId="{6CE38588-A3DC-6849-B6A3-8DAA83DDCAB9}" sibTransId="{77862BE5-867A-B443-9AF9-E8CFED92AF2D}"/>
    <dgm:cxn modelId="{BD797C5C-4A85-214E-BE44-D0389BF7CAFB}" type="presOf" srcId="{9515977E-0568-8149-8B92-1590BD6E606E}" destId="{E9B0E26C-A94C-224E-B5B4-4E2BFA0498A0}" srcOrd="0" destOrd="0" presId="urn:microsoft.com/office/officeart/2005/8/layout/chevron1"/>
    <dgm:cxn modelId="{8BF83EE1-39E4-F140-A29C-4A73D28EC0D5}" type="presOf" srcId="{181DA97C-3F28-7D49-8B7B-9DF30642F804}" destId="{C8D11647-112D-7343-BCFD-60747978782D}" srcOrd="0" destOrd="0" presId="urn:microsoft.com/office/officeart/2005/8/layout/chevron1"/>
    <dgm:cxn modelId="{BC5187C6-B184-ED4E-A71C-83D328B4AFC8}" srcId="{F9975853-3758-704F-BEC9-F017526A49D0}" destId="{181DA97C-3F28-7D49-8B7B-9DF30642F804}" srcOrd="2" destOrd="0" parTransId="{D121AA33-59C7-E240-9857-60640333A04D}" sibTransId="{1E930765-3BD6-1D4A-A50C-655C049B3279}"/>
    <dgm:cxn modelId="{142B875F-B644-9A40-9388-356B1DFD2338}" type="presParOf" srcId="{729A9FDD-90A6-7A41-B7BC-6C2D5E35B227}" destId="{EF22A5CA-140D-1C46-9695-540AD160136C}" srcOrd="0" destOrd="0" presId="urn:microsoft.com/office/officeart/2005/8/layout/chevron1"/>
    <dgm:cxn modelId="{E2F7FB58-2B53-AB42-B1CE-450A720F6B6A}" type="presParOf" srcId="{729A9FDD-90A6-7A41-B7BC-6C2D5E35B227}" destId="{8E81C8A2-E6A7-674E-B892-7F239F4277A8}" srcOrd="1" destOrd="0" presId="urn:microsoft.com/office/officeart/2005/8/layout/chevron1"/>
    <dgm:cxn modelId="{0D622A84-3EB7-B945-A7DA-9A8710BEEA9E}" type="presParOf" srcId="{729A9FDD-90A6-7A41-B7BC-6C2D5E35B227}" destId="{5D330CA3-4254-2641-925E-B1D4F83938C8}" srcOrd="2" destOrd="0" presId="urn:microsoft.com/office/officeart/2005/8/layout/chevron1"/>
    <dgm:cxn modelId="{AA72BE17-0CC7-6342-B7DF-895D2A63544A}" type="presParOf" srcId="{729A9FDD-90A6-7A41-B7BC-6C2D5E35B227}" destId="{688AA05E-61E9-ED4D-BA64-7A9A51B5ED63}" srcOrd="3" destOrd="0" presId="urn:microsoft.com/office/officeart/2005/8/layout/chevron1"/>
    <dgm:cxn modelId="{3A4A5B58-84E3-1B41-9BDC-B9A2353377FF}" type="presParOf" srcId="{729A9FDD-90A6-7A41-B7BC-6C2D5E35B227}" destId="{C8D11647-112D-7343-BCFD-60747978782D}" srcOrd="4" destOrd="0" presId="urn:microsoft.com/office/officeart/2005/8/layout/chevron1"/>
    <dgm:cxn modelId="{D5A026E7-BED9-4D42-AD77-DA809295167E}" type="presParOf" srcId="{729A9FDD-90A6-7A41-B7BC-6C2D5E35B227}" destId="{37C8D69A-9977-1240-A12E-BD2C8A99C03C}" srcOrd="5" destOrd="0" presId="urn:microsoft.com/office/officeart/2005/8/layout/chevron1"/>
    <dgm:cxn modelId="{275B78F4-CF74-E54F-B284-B694712363AF}" type="presParOf" srcId="{729A9FDD-90A6-7A41-B7BC-6C2D5E35B227}" destId="{330C8BAA-126D-064C-AF7E-4C8FB1EC67FB}" srcOrd="6" destOrd="0" presId="urn:microsoft.com/office/officeart/2005/8/layout/chevron1"/>
    <dgm:cxn modelId="{87C8C315-19F8-3C4F-86CC-2D3F93A8581D}" type="presParOf" srcId="{729A9FDD-90A6-7A41-B7BC-6C2D5E35B227}" destId="{80B77912-2B03-9745-B615-5EF7E59DB769}" srcOrd="7" destOrd="0" presId="urn:microsoft.com/office/officeart/2005/8/layout/chevron1"/>
    <dgm:cxn modelId="{BD475414-C9C2-D34C-8326-5A292E053B43}" type="presParOf" srcId="{729A9FDD-90A6-7A41-B7BC-6C2D5E35B227}" destId="{E9B0E26C-A94C-224E-B5B4-4E2BFA0498A0}" srcOrd="8" destOrd="0" presId="urn:microsoft.com/office/officeart/2005/8/layout/chevro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22A5CA-140D-1C46-9695-540AD160136C}">
      <dsp:nvSpPr>
        <dsp:cNvPr id="0" name=""/>
        <dsp:cNvSpPr/>
      </dsp:nvSpPr>
      <dsp:spPr>
        <a:xfrm>
          <a:off x="1417" y="350049"/>
          <a:ext cx="1261239" cy="50449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ES" sz="1000" kern="1200">
              <a:solidFill>
                <a:schemeClr val="tx1"/>
              </a:solidFill>
            </a:rPr>
            <a:t>Cliente (Browser)</a:t>
          </a:r>
        </a:p>
      </dsp:txBody>
      <dsp:txXfrm>
        <a:off x="253665" y="350049"/>
        <a:ext cx="756744" cy="504495"/>
      </dsp:txXfrm>
    </dsp:sp>
    <dsp:sp modelId="{5D330CA3-4254-2641-925E-B1D4F83938C8}">
      <dsp:nvSpPr>
        <dsp:cNvPr id="0" name=""/>
        <dsp:cNvSpPr/>
      </dsp:nvSpPr>
      <dsp:spPr>
        <a:xfrm>
          <a:off x="1136532" y="350049"/>
          <a:ext cx="1261239" cy="50449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ES" sz="1000" kern="1200">
              <a:solidFill>
                <a:schemeClr val="tx1"/>
              </a:solidFill>
            </a:rPr>
            <a:t>MITM</a:t>
          </a:r>
        </a:p>
      </dsp:txBody>
      <dsp:txXfrm>
        <a:off x="1388780" y="350049"/>
        <a:ext cx="756744" cy="504495"/>
      </dsp:txXfrm>
    </dsp:sp>
    <dsp:sp modelId="{C8D11647-112D-7343-BCFD-60747978782D}">
      <dsp:nvSpPr>
        <dsp:cNvPr id="0" name=""/>
        <dsp:cNvSpPr/>
      </dsp:nvSpPr>
      <dsp:spPr>
        <a:xfrm>
          <a:off x="2271647" y="350049"/>
          <a:ext cx="1261239" cy="50449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ES" sz="1000" kern="1200">
              <a:solidFill>
                <a:schemeClr val="tx1"/>
              </a:solidFill>
            </a:rPr>
            <a:t>Sinatra (Web Framework)</a:t>
          </a:r>
        </a:p>
      </dsp:txBody>
      <dsp:txXfrm>
        <a:off x="2523895" y="350049"/>
        <a:ext cx="756744" cy="504495"/>
      </dsp:txXfrm>
    </dsp:sp>
    <dsp:sp modelId="{330C8BAA-126D-064C-AF7E-4C8FB1EC67FB}">
      <dsp:nvSpPr>
        <dsp:cNvPr id="0" name=""/>
        <dsp:cNvSpPr/>
      </dsp:nvSpPr>
      <dsp:spPr>
        <a:xfrm>
          <a:off x="3406763" y="350049"/>
          <a:ext cx="1261239" cy="50449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ES" sz="1000" kern="1200">
              <a:solidFill>
                <a:schemeClr val="tx1"/>
              </a:solidFill>
            </a:rPr>
            <a:t>Node JS (Servidor)</a:t>
          </a:r>
        </a:p>
      </dsp:txBody>
      <dsp:txXfrm>
        <a:off x="3659011" y="350049"/>
        <a:ext cx="756744" cy="504495"/>
      </dsp:txXfrm>
    </dsp:sp>
    <dsp:sp modelId="{E9B0E26C-A94C-224E-B5B4-4E2BFA0498A0}">
      <dsp:nvSpPr>
        <dsp:cNvPr id="0" name=""/>
        <dsp:cNvSpPr/>
      </dsp:nvSpPr>
      <dsp:spPr>
        <a:xfrm>
          <a:off x="4541878" y="350049"/>
          <a:ext cx="1261239" cy="50449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es-ES" sz="1000" kern="1200">
              <a:solidFill>
                <a:schemeClr val="tx1"/>
              </a:solidFill>
            </a:rPr>
            <a:t>MySQL</a:t>
          </a:r>
        </a:p>
      </dsp:txBody>
      <dsp:txXfrm>
        <a:off x="4794126" y="350049"/>
        <a:ext cx="756744" cy="50449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676</Words>
  <Characters>3722</Characters>
  <Application>Microsoft Macintosh Word</Application>
  <DocSecurity>0</DocSecurity>
  <Lines>31</Lines>
  <Paragraphs>8</Paragraphs>
  <ScaleCrop>false</ScaleCrop>
  <Company>ITESM CEM</Company>
  <LinksUpToDate>false</LinksUpToDate>
  <CharactersWithSpaces>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Amilcar Andrade</dc:creator>
  <cp:keywords/>
  <dc:description/>
  <cp:lastModifiedBy>Amilcar Andrade</cp:lastModifiedBy>
  <cp:revision>20</cp:revision>
  <dcterms:created xsi:type="dcterms:W3CDTF">2012-04-09T02:29:00Z</dcterms:created>
  <dcterms:modified xsi:type="dcterms:W3CDTF">2012-04-09T03:42:00Z</dcterms:modified>
</cp:coreProperties>
</file>