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B53" w:rsidRPr="00970D73" w:rsidRDefault="00D40B53" w:rsidP="00D40B53">
      <w:pPr>
        <w:pStyle w:val="NormalWeb"/>
      </w:pPr>
      <w:r w:rsidRPr="00970D73">
        <w:rPr>
          <w:b/>
          <w:bCs/>
        </w:rPr>
        <w:t>Manual de Usuario Detallado del Sistema Ciberguardianes</w:t>
      </w:r>
    </w:p>
    <w:p w:rsidR="00AD57B9" w:rsidRPr="00970D73" w:rsidRDefault="008B35FE" w:rsidP="00AD57B9">
      <w:pPr>
        <w:pStyle w:val="NormalWeb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Introducción y a</w:t>
      </w:r>
      <w:r w:rsidR="00D40B53" w:rsidRPr="00970D73">
        <w:rPr>
          <w:b/>
          <w:bCs/>
        </w:rPr>
        <w:t>lcance</w:t>
      </w:r>
    </w:p>
    <w:p w:rsidR="00D40B53" w:rsidRPr="00970D73" w:rsidRDefault="00D40B53" w:rsidP="003E2F4F">
      <w:pPr>
        <w:pStyle w:val="NormalWeb"/>
        <w:jc w:val="both"/>
        <w:rPr>
          <w:b/>
          <w:bCs/>
        </w:rPr>
      </w:pPr>
      <w:r w:rsidRPr="00970D73">
        <w:t xml:space="preserve"> El presente manual constituye la guía oficial para la operación del sistema </w:t>
      </w:r>
      <w:r w:rsidRPr="00970D73">
        <w:rPr>
          <w:iCs/>
        </w:rPr>
        <w:t>Ciberguardianes</w:t>
      </w:r>
      <w:r w:rsidRPr="00970D73">
        <w:t>. Su objetivo es proporcionar instrucciones paso a paso para la navegación, gestión y resolución de problemas dentro de la plataforma. El documento está estructurado según los dos roles de acceso del sistema: el entorno de aprendizaje interactivo (Perfil Estudiante) y el entorno de gestión de contenidos (Perfil Administrador).</w:t>
      </w:r>
    </w:p>
    <w:p w:rsidR="00AD57B9" w:rsidRPr="00970D73" w:rsidRDefault="00D40B53" w:rsidP="00AD57B9">
      <w:pPr>
        <w:pStyle w:val="NormalWeb"/>
        <w:numPr>
          <w:ilvl w:val="0"/>
          <w:numId w:val="18"/>
        </w:numPr>
      </w:pPr>
      <w:r w:rsidRPr="00970D73">
        <w:rPr>
          <w:b/>
          <w:bCs/>
        </w:rPr>
        <w:t>Especificac</w:t>
      </w:r>
      <w:r w:rsidR="008B35FE">
        <w:rPr>
          <w:b/>
          <w:bCs/>
        </w:rPr>
        <w:t>iones de u</w:t>
      </w:r>
      <w:r w:rsidRPr="00970D73">
        <w:rPr>
          <w:b/>
          <w:bCs/>
        </w:rPr>
        <w:t>so</w:t>
      </w:r>
      <w:r w:rsidRPr="00970D73">
        <w:t xml:space="preserve"> </w:t>
      </w:r>
    </w:p>
    <w:p w:rsidR="00D40B53" w:rsidRPr="00970D73" w:rsidRDefault="00D40B53" w:rsidP="003E2F4F">
      <w:pPr>
        <w:pStyle w:val="NormalWeb"/>
        <w:jc w:val="both"/>
      </w:pPr>
      <w:r w:rsidRPr="00970D73">
        <w:t>Para garantizar la correcta visualización de las interfaces, se recomienda operar la plataforma bajo las siguientes condiciones:</w:t>
      </w:r>
    </w:p>
    <w:p w:rsidR="00D40B53" w:rsidRPr="00970D73" w:rsidRDefault="00D40B53" w:rsidP="003E2F4F">
      <w:pPr>
        <w:pStyle w:val="NormalWeb"/>
        <w:numPr>
          <w:ilvl w:val="0"/>
          <w:numId w:val="7"/>
        </w:numPr>
        <w:jc w:val="both"/>
      </w:pPr>
      <w:r w:rsidRPr="00970D73">
        <w:rPr>
          <w:b/>
          <w:bCs/>
        </w:rPr>
        <w:t>Resolución de pantalla:</w:t>
      </w:r>
      <w:r w:rsidRPr="00970D73">
        <w:t xml:space="preserve"> Optimizada para dispositivos móviles, tabletas y monitores de escritorio (diseño responsivo).</w:t>
      </w:r>
    </w:p>
    <w:p w:rsidR="00D40B53" w:rsidRPr="00970D73" w:rsidRDefault="00D40B53" w:rsidP="003E2F4F">
      <w:pPr>
        <w:pStyle w:val="NormalWeb"/>
        <w:numPr>
          <w:ilvl w:val="0"/>
          <w:numId w:val="7"/>
        </w:numPr>
        <w:jc w:val="both"/>
      </w:pPr>
      <w:r w:rsidRPr="00970D73">
        <w:rPr>
          <w:b/>
          <w:bCs/>
        </w:rPr>
        <w:t>Navegadores compatibles:</w:t>
      </w:r>
      <w:r w:rsidRPr="00970D73">
        <w:t xml:space="preserve"> Google Chrome (versión 90+), Mozilla Firefox (versión 88+), Safari (versión 14+) y Microsoft Edge.</w:t>
      </w:r>
    </w:p>
    <w:p w:rsidR="00D40B53" w:rsidRPr="00970D73" w:rsidRDefault="00D40B53" w:rsidP="003E2F4F">
      <w:pPr>
        <w:pStyle w:val="NormalWeb"/>
        <w:numPr>
          <w:ilvl w:val="0"/>
          <w:numId w:val="7"/>
        </w:numPr>
        <w:jc w:val="both"/>
      </w:pPr>
      <w:r w:rsidRPr="00970D73">
        <w:rPr>
          <w:b/>
          <w:bCs/>
        </w:rPr>
        <w:t>Requisitos de red:</w:t>
      </w:r>
      <w:r w:rsidRPr="00970D73">
        <w:t xml:space="preserve"> Conexión a internet de banda ancha (mínimo 2 Mbps) para asegurar la carga ágil de los recursos visuales y la sincronización con la base de datos sin latencia.</w:t>
      </w:r>
    </w:p>
    <w:p w:rsidR="00D40B53" w:rsidRPr="00970D73" w:rsidRDefault="008B35FE" w:rsidP="00970D73">
      <w:pPr>
        <w:pStyle w:val="NormalWeb"/>
        <w:numPr>
          <w:ilvl w:val="0"/>
          <w:numId w:val="18"/>
        </w:numPr>
      </w:pPr>
      <w:r>
        <w:rPr>
          <w:b/>
          <w:bCs/>
        </w:rPr>
        <w:t>Guía o</w:t>
      </w:r>
      <w:r w:rsidR="00D40B53" w:rsidRPr="00970D73">
        <w:rPr>
          <w:b/>
          <w:bCs/>
        </w:rPr>
        <w:t>perativa: Módulo Estudiante (Interfaz Interactiva)</w:t>
      </w:r>
    </w:p>
    <w:p w:rsidR="00D40B53" w:rsidRPr="00970D73" w:rsidRDefault="00D40B53" w:rsidP="003E2F4F">
      <w:pPr>
        <w:pStyle w:val="NormalWeb"/>
        <w:jc w:val="both"/>
      </w:pPr>
      <w:r w:rsidRPr="00970D73">
        <w:t>Este módulo está diseñado para ser operado por infantes, por lo que la interfaz prioriza elementos gráficos e instrucciones claras.</w:t>
      </w:r>
    </w:p>
    <w:p w:rsidR="00D40B53" w:rsidRPr="00970D73" w:rsidRDefault="00D40B53" w:rsidP="00970D73">
      <w:pPr>
        <w:pStyle w:val="NormalWeb"/>
        <w:numPr>
          <w:ilvl w:val="1"/>
          <w:numId w:val="18"/>
        </w:numPr>
      </w:pPr>
      <w:r w:rsidRPr="00970D73">
        <w:rPr>
          <w:b/>
          <w:bCs/>
        </w:rPr>
        <w:t>Pantalla de Bienvenida e Inicio de Sesión</w:t>
      </w:r>
    </w:p>
    <w:p w:rsidR="00D40B53" w:rsidRPr="003E2F4F" w:rsidRDefault="00D40B53" w:rsidP="003E2F4F">
      <w:pPr>
        <w:pStyle w:val="NormalWeb"/>
        <w:numPr>
          <w:ilvl w:val="0"/>
          <w:numId w:val="19"/>
        </w:numPr>
        <w:jc w:val="both"/>
      </w:pPr>
      <w:r w:rsidRPr="003E2F4F">
        <w:t>El usuario debe abrir el navegador web e introducir la dirección URL del sistema en la barra de direcciones.</w:t>
      </w:r>
    </w:p>
    <w:p w:rsidR="00D40B53" w:rsidRPr="003E2F4F" w:rsidRDefault="00D40B53" w:rsidP="003E2F4F">
      <w:pPr>
        <w:pStyle w:val="NormalWeb"/>
        <w:numPr>
          <w:ilvl w:val="0"/>
          <w:numId w:val="19"/>
        </w:numPr>
        <w:jc w:val="both"/>
      </w:pPr>
      <w:r w:rsidRPr="003E2F4F">
        <w:t xml:space="preserve">El sistema desplegará la pantalla de bienvenida con el logotipo de </w:t>
      </w:r>
      <w:r w:rsidRPr="003E2F4F">
        <w:rPr>
          <w:iCs/>
        </w:rPr>
        <w:t>Ciberguardianes</w:t>
      </w:r>
      <w:r w:rsidRPr="003E2F4F">
        <w:t xml:space="preserve"> y una breve introducción al entorno.</w:t>
      </w:r>
    </w:p>
    <w:p w:rsidR="00D40B53" w:rsidRPr="003E2F4F" w:rsidRDefault="00D40B53" w:rsidP="003E2F4F">
      <w:pPr>
        <w:pStyle w:val="NormalWeb"/>
        <w:numPr>
          <w:ilvl w:val="0"/>
          <w:numId w:val="19"/>
        </w:numPr>
        <w:jc w:val="both"/>
      </w:pPr>
      <w:r w:rsidRPr="003E2F4F">
        <w:t xml:space="preserve">El usuario debe localizar el botón de acción principal denominado </w:t>
      </w:r>
      <w:r w:rsidRPr="003E2F4F">
        <w:rPr>
          <w:bCs/>
        </w:rPr>
        <w:t>[</w:t>
      </w:r>
      <w:r w:rsidR="005D65E7" w:rsidRPr="003E2F4F">
        <w:rPr>
          <w:bCs/>
        </w:rPr>
        <w:t>Empezar Misión</w:t>
      </w:r>
      <w:r w:rsidRPr="003E2F4F">
        <w:rPr>
          <w:bCs/>
        </w:rPr>
        <w:t>]</w:t>
      </w:r>
      <w:r w:rsidRPr="003E2F4F">
        <w:t xml:space="preserve"> y seleccionarlo.</w:t>
      </w:r>
    </w:p>
    <w:p w:rsidR="00D40B53" w:rsidRPr="003E2F4F" w:rsidRDefault="007F146D" w:rsidP="003E2F4F">
      <w:pPr>
        <w:pStyle w:val="NormalWeb"/>
        <w:numPr>
          <w:ilvl w:val="0"/>
          <w:numId w:val="19"/>
        </w:numPr>
        <w:jc w:val="both"/>
      </w:pPr>
      <w:r w:rsidRPr="003E2F4F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6.55pt;margin-top:44.75pt;width:387.75pt;height:140.25pt;z-index:-251657216;mso-wrap-edited:t;mso-position-horizontal-relative:text;mso-position-vertical-relative:text;mso-width-relative:page;mso-height-relative:page" wrapcoords="-42 0 -42 21477 22895 24177 21600 0 -42 0">
            <v:imagedata r:id="rId7" o:title="principal_ciberguardianes"/>
            <w10:wrap type="through"/>
          </v:shape>
        </w:pict>
      </w:r>
      <w:r w:rsidR="00D40B53" w:rsidRPr="003E2F4F">
        <w:t xml:space="preserve">Si el sistema requiere registro de sesión para el seguimiento estadístico, se desplegará un formulario donde el usuario deberá introducir su nombre o alias, seguido del botón </w:t>
      </w:r>
      <w:r w:rsidR="00D40B53" w:rsidRPr="003E2F4F">
        <w:rPr>
          <w:bCs/>
        </w:rPr>
        <w:t>[Continuar]</w:t>
      </w:r>
      <w:r w:rsidR="00D40B53" w:rsidRPr="003E2F4F">
        <w:t>.</w:t>
      </w:r>
    </w:p>
    <w:p w:rsidR="00355174" w:rsidRPr="00970D73" w:rsidRDefault="00355174" w:rsidP="00D40B53">
      <w:pPr>
        <w:pStyle w:val="NormalWeb"/>
      </w:pPr>
    </w:p>
    <w:p w:rsidR="007F146D" w:rsidRPr="00970D73" w:rsidRDefault="007F146D" w:rsidP="00D40B53">
      <w:pPr>
        <w:pStyle w:val="NormalWeb"/>
        <w:rPr>
          <w:b/>
          <w:bCs/>
        </w:rPr>
      </w:pPr>
    </w:p>
    <w:p w:rsidR="007F146D" w:rsidRPr="00970D73" w:rsidRDefault="007F146D" w:rsidP="00D40B53">
      <w:pPr>
        <w:pStyle w:val="NormalWeb"/>
        <w:rPr>
          <w:b/>
          <w:bCs/>
        </w:rPr>
      </w:pPr>
    </w:p>
    <w:p w:rsidR="00AD57B9" w:rsidRPr="00970D73" w:rsidRDefault="00D40B53" w:rsidP="00970D73">
      <w:pPr>
        <w:pStyle w:val="NormalWeb"/>
        <w:numPr>
          <w:ilvl w:val="1"/>
          <w:numId w:val="18"/>
        </w:numPr>
      </w:pPr>
      <w:r w:rsidRPr="00970D73">
        <w:rPr>
          <w:b/>
          <w:bCs/>
        </w:rPr>
        <w:lastRenderedPageBreak/>
        <w:t>Navegación en el Menú de Módulos Temáticos</w:t>
      </w:r>
      <w:r w:rsidRPr="00970D73">
        <w:t xml:space="preserve"> </w:t>
      </w:r>
    </w:p>
    <w:p w:rsidR="00D40B53" w:rsidRPr="00970D73" w:rsidRDefault="00D40B53" w:rsidP="003E2F4F">
      <w:pPr>
        <w:pStyle w:val="NormalWeb"/>
        <w:jc w:val="both"/>
      </w:pPr>
      <w:r w:rsidRPr="00970D73">
        <w:t xml:space="preserve">Una vez en el menú principal, el sistema presentará el contenido dividido en categorías </w:t>
      </w:r>
    </w:p>
    <w:p w:rsidR="00D40B53" w:rsidRPr="00970D73" w:rsidRDefault="00D40B53" w:rsidP="003E2F4F">
      <w:pPr>
        <w:pStyle w:val="NormalWeb"/>
        <w:numPr>
          <w:ilvl w:val="0"/>
          <w:numId w:val="9"/>
        </w:numPr>
        <w:jc w:val="both"/>
      </w:pPr>
      <w:r w:rsidRPr="00970D73">
        <w:t>El usuario visualizará tarjetas interactivas (</w:t>
      </w:r>
      <w:r w:rsidRPr="00970D73">
        <w:rPr>
          <w:iCs/>
        </w:rPr>
        <w:t>cards</w:t>
      </w:r>
      <w:r w:rsidRPr="00970D73">
        <w:t>) para cada tema.</w:t>
      </w:r>
    </w:p>
    <w:p w:rsidR="00D40B53" w:rsidRPr="00970D73" w:rsidRDefault="00D40B53" w:rsidP="003E2F4F">
      <w:pPr>
        <w:pStyle w:val="NormalWeb"/>
        <w:numPr>
          <w:ilvl w:val="0"/>
          <w:numId w:val="9"/>
        </w:numPr>
        <w:jc w:val="both"/>
      </w:pPr>
      <w:r w:rsidRPr="00970D73">
        <w:t>Debe seleccionar con el cursor (o mediante función táctil) la tarjeta del tema que desea explorar.</w:t>
      </w:r>
    </w:p>
    <w:p w:rsidR="003E2F4F" w:rsidRDefault="00055F11" w:rsidP="003E2F4F">
      <w:pPr>
        <w:pStyle w:val="NormalWeb"/>
        <w:numPr>
          <w:ilvl w:val="0"/>
          <w:numId w:val="9"/>
        </w:numPr>
        <w:jc w:val="both"/>
      </w:pPr>
      <w:r w:rsidRPr="00970D73">
        <w:rPr>
          <w:noProof/>
        </w:rPr>
        <w:pict>
          <v:shape id="_x0000_s1027" type="#_x0000_t75" style="position:absolute;left:0;text-align:left;margin-left:.35pt;margin-top:32.8pt;width:407.75pt;height:138.9pt;z-index:-251655168;mso-position-horizontal-relative:text;mso-position-vertical-relative:text;mso-width-relative:page;mso-height-relative:page" wrapcoords="-38 0 -38 21521 21600 21521 21600 0 -38 0">
            <v:imagedata r:id="rId8" o:title="misiones_ciberguardianes"/>
            <w10:wrap type="through"/>
          </v:shape>
        </w:pict>
      </w:r>
      <w:r w:rsidR="00D40B53" w:rsidRPr="00970D73">
        <w:t>El sistema transicionará hacia la pantalla de evaluación del módulo seleccionado.</w:t>
      </w:r>
      <w:r w:rsidR="003E2F4F">
        <w:t xml:space="preserve"> </w:t>
      </w:r>
    </w:p>
    <w:p w:rsidR="003E2F4F" w:rsidRPr="003E2F4F" w:rsidRDefault="003E2F4F" w:rsidP="003E2F4F">
      <w:pPr>
        <w:pStyle w:val="NormalWeb"/>
      </w:pPr>
    </w:p>
    <w:p w:rsidR="00AD57B9" w:rsidRPr="00970D73" w:rsidRDefault="00D40B53" w:rsidP="00D40B53">
      <w:pPr>
        <w:pStyle w:val="NormalWeb"/>
        <w:rPr>
          <w:b/>
          <w:bCs/>
        </w:rPr>
      </w:pPr>
      <w:r w:rsidRPr="00970D73">
        <w:rPr>
          <w:b/>
          <w:bCs/>
        </w:rPr>
        <w:t>3.3. Resolución de Cuestionarios y Retroalimentación</w:t>
      </w:r>
    </w:p>
    <w:p w:rsidR="00D40B53" w:rsidRPr="00970D73" w:rsidRDefault="00D40B53" w:rsidP="003E2F4F">
      <w:pPr>
        <w:pStyle w:val="NormalWeb"/>
        <w:jc w:val="both"/>
      </w:pPr>
      <w:r w:rsidRPr="00970D73">
        <w:t xml:space="preserve"> Esta es la función principal de aprendizaje del sistema.</w:t>
      </w:r>
    </w:p>
    <w:p w:rsidR="00D40B53" w:rsidRPr="00970D73" w:rsidRDefault="00D40B53" w:rsidP="003E2F4F">
      <w:pPr>
        <w:pStyle w:val="NormalWeb"/>
        <w:numPr>
          <w:ilvl w:val="0"/>
          <w:numId w:val="20"/>
        </w:numPr>
        <w:jc w:val="both"/>
      </w:pPr>
      <w:r w:rsidRPr="00970D73">
        <w:rPr>
          <w:b/>
          <w:bCs/>
        </w:rPr>
        <w:t>Lectura del enunciado:</w:t>
      </w:r>
      <w:r w:rsidRPr="00970D73">
        <w:t xml:space="preserve"> La pantalla mostrará una situación hipotética relacionada con la ciberseguridad en la parte superior.</w:t>
      </w:r>
    </w:p>
    <w:p w:rsidR="00D40B53" w:rsidRPr="00970D73" w:rsidRDefault="00D40B53" w:rsidP="003E2F4F">
      <w:pPr>
        <w:pStyle w:val="NormalWeb"/>
        <w:numPr>
          <w:ilvl w:val="0"/>
          <w:numId w:val="20"/>
        </w:numPr>
        <w:jc w:val="both"/>
      </w:pPr>
      <w:r w:rsidRPr="00970D73">
        <w:rPr>
          <w:b/>
          <w:bCs/>
        </w:rPr>
        <w:t>Selección de respuesta:</w:t>
      </w:r>
      <w:r w:rsidRPr="00970D73">
        <w:t xml:space="preserve"> En la parte inferior, se presentarán múltiples opciones de respuesta. El usuario debe hacer clic sobre la opción que considere correcta. El sistema resaltará la opción seleccionada.</w:t>
      </w:r>
    </w:p>
    <w:p w:rsidR="00D40B53" w:rsidRPr="00970D73" w:rsidRDefault="00D40B53" w:rsidP="003E2F4F">
      <w:pPr>
        <w:pStyle w:val="NormalWeb"/>
        <w:numPr>
          <w:ilvl w:val="0"/>
          <w:numId w:val="20"/>
        </w:numPr>
        <w:jc w:val="both"/>
      </w:pPr>
      <w:r w:rsidRPr="00970D73">
        <w:rPr>
          <w:b/>
          <w:bCs/>
        </w:rPr>
        <w:t>Confirmación:</w:t>
      </w:r>
      <w:r w:rsidRPr="00970D73">
        <w:t xml:space="preserve"> El usuario debe presionar el botón</w:t>
      </w:r>
      <w:r w:rsidRPr="003E2F4F">
        <w:t xml:space="preserve"> </w:t>
      </w:r>
      <w:r w:rsidRPr="003E2F4F">
        <w:rPr>
          <w:bCs/>
        </w:rPr>
        <w:t>[Enviar Respuesta]</w:t>
      </w:r>
      <w:r w:rsidRPr="003E2F4F">
        <w:t>.</w:t>
      </w:r>
    </w:p>
    <w:p w:rsidR="00D40B53" w:rsidRPr="00970D73" w:rsidRDefault="00D40B53" w:rsidP="003E2F4F">
      <w:pPr>
        <w:pStyle w:val="NormalWeb"/>
        <w:numPr>
          <w:ilvl w:val="0"/>
          <w:numId w:val="20"/>
        </w:numPr>
        <w:jc w:val="both"/>
      </w:pPr>
      <w:r w:rsidRPr="00970D73">
        <w:rPr>
          <w:b/>
          <w:bCs/>
        </w:rPr>
        <w:t>Retroalimentación del sistema:</w:t>
      </w:r>
    </w:p>
    <w:p w:rsidR="00D40B53" w:rsidRPr="00970D73" w:rsidRDefault="00D40B53" w:rsidP="003E2F4F">
      <w:pPr>
        <w:pStyle w:val="NormalWeb"/>
        <w:numPr>
          <w:ilvl w:val="1"/>
          <w:numId w:val="10"/>
        </w:numPr>
        <w:jc w:val="both"/>
      </w:pPr>
      <w:r w:rsidRPr="00970D73">
        <w:rPr>
          <w:iCs/>
        </w:rPr>
        <w:t>En caso de acierto:</w:t>
      </w:r>
      <w:r w:rsidRPr="00970D73">
        <w:t xml:space="preserve"> El sistema desplegará un mensaje de éxito en color verde, acompañado de una breve explicación de por qué la acción elegida es segura.</w:t>
      </w:r>
    </w:p>
    <w:p w:rsidR="00D40B53" w:rsidRPr="00970D73" w:rsidRDefault="00D40B53" w:rsidP="003E2F4F">
      <w:pPr>
        <w:pStyle w:val="NormalWeb"/>
        <w:numPr>
          <w:ilvl w:val="1"/>
          <w:numId w:val="10"/>
        </w:numPr>
        <w:jc w:val="both"/>
      </w:pPr>
      <w:r w:rsidRPr="00970D73">
        <w:rPr>
          <w:iCs/>
        </w:rPr>
        <w:t>En caso de error:</w:t>
      </w:r>
      <w:r w:rsidRPr="00970D73">
        <w:t xml:space="preserve"> El sistema desplegará un mensaje de alerta en color rojo o naranja, indicando el riesgo de la acción elegida y exponiendo la recomendación de seguridad adecuada.</w:t>
      </w:r>
    </w:p>
    <w:p w:rsidR="00D40B53" w:rsidRPr="00970D73" w:rsidRDefault="00055F11" w:rsidP="003E2F4F">
      <w:pPr>
        <w:pStyle w:val="NormalWeb"/>
        <w:numPr>
          <w:ilvl w:val="0"/>
          <w:numId w:val="22"/>
        </w:numPr>
      </w:pPr>
      <w:r w:rsidRPr="00970D73">
        <w:rPr>
          <w:noProof/>
        </w:rPr>
        <w:lastRenderedPageBreak/>
        <w:pict>
          <v:shape id="_x0000_s1028" type="#_x0000_t75" style="position:absolute;left:0;text-align:left;margin-left:.35pt;margin-top:17.3pt;width:405.2pt;height:142.25pt;z-index:-251653120;mso-position-horizontal-relative:text;mso-position-vertical-relative:text;mso-width-relative:page;mso-height-relative:page" wrapcoords="16640 4027 -40 6224 -40 21417 21600 21417 21600 6224 16880 4027 16640 4027">
            <v:imagedata r:id="rId9" o:title="cazatrampa_modulociberguardianes" croptop="16738f"/>
            <w10:wrap type="through"/>
          </v:shape>
        </w:pict>
      </w:r>
      <w:r w:rsidR="00D40B53" w:rsidRPr="00970D73">
        <w:t xml:space="preserve">Para avanzar, el usuario debe seleccionar el botón </w:t>
      </w:r>
      <w:r w:rsidR="00D40B53" w:rsidRPr="003E2F4F">
        <w:rPr>
          <w:bCs/>
        </w:rPr>
        <w:t>[Siguiente Pregunta]</w:t>
      </w:r>
      <w:r w:rsidR="00D40B53" w:rsidRPr="003E2F4F">
        <w:t>.</w:t>
      </w:r>
    </w:p>
    <w:p w:rsidR="005915AB" w:rsidRPr="00970D73" w:rsidRDefault="005915AB" w:rsidP="005915AB">
      <w:pPr>
        <w:pStyle w:val="NormalWeb"/>
      </w:pPr>
    </w:p>
    <w:p w:rsidR="00E7249F" w:rsidRPr="00970D73" w:rsidRDefault="00E7249F" w:rsidP="005915AB">
      <w:pPr>
        <w:pStyle w:val="NormalWeb"/>
      </w:pPr>
    </w:p>
    <w:p w:rsidR="00D40B53" w:rsidRPr="00970D73" w:rsidRDefault="00D40B53" w:rsidP="00D40B53">
      <w:pPr>
        <w:pStyle w:val="NormalWeb"/>
      </w:pPr>
      <w:r w:rsidRPr="00970D73">
        <w:rPr>
          <w:b/>
          <w:bCs/>
        </w:rPr>
        <w:t>4. Guía Operativa: Módulo Administrador (</w:t>
      </w:r>
      <w:r w:rsidRPr="00970D73">
        <w:rPr>
          <w:b/>
          <w:bCs/>
          <w:iCs/>
        </w:rPr>
        <w:t>Dashboard</w:t>
      </w:r>
      <w:r w:rsidRPr="00970D73">
        <w:rPr>
          <w:b/>
          <w:bCs/>
        </w:rPr>
        <w:t>)</w:t>
      </w:r>
    </w:p>
    <w:p w:rsidR="00D40B53" w:rsidRPr="00970D73" w:rsidRDefault="00D40B53" w:rsidP="00D40B53">
      <w:pPr>
        <w:pStyle w:val="NormalWeb"/>
      </w:pPr>
      <w:r w:rsidRPr="00970D73">
        <w:t>Este módulo es de uso exclusivo para docentes, tutores o gestores del sistema.</w:t>
      </w:r>
    </w:p>
    <w:p w:rsidR="00D40B53" w:rsidRPr="00970D73" w:rsidRDefault="00D40B53" w:rsidP="00D40B53">
      <w:pPr>
        <w:pStyle w:val="NormalWeb"/>
      </w:pPr>
      <w:r w:rsidRPr="00970D73">
        <w:rPr>
          <w:b/>
          <w:bCs/>
        </w:rPr>
        <w:t>4.1. Proceso de Autenticación Segura</w:t>
      </w:r>
    </w:p>
    <w:p w:rsidR="00D40B53" w:rsidRPr="003E2F4F" w:rsidRDefault="00D40B53" w:rsidP="003E2F4F">
      <w:pPr>
        <w:pStyle w:val="NormalWeb"/>
        <w:numPr>
          <w:ilvl w:val="0"/>
          <w:numId w:val="11"/>
        </w:numPr>
        <w:jc w:val="both"/>
      </w:pPr>
      <w:r w:rsidRPr="003E2F4F">
        <w:t xml:space="preserve">El administrador debe acceder a la ruta específica de acceso (ej. </w:t>
      </w:r>
      <w:r w:rsidRPr="003E2F4F">
        <w:rPr>
          <w:rStyle w:val="CdigoHTML"/>
          <w:rFonts w:ascii="Times New Roman" w:hAnsi="Times New Roman" w:cs="Times New Roman"/>
        </w:rPr>
        <w:t>[midominio.com/admin](https://midominio.com/admin)</w:t>
      </w:r>
      <w:r w:rsidRPr="003E2F4F">
        <w:t>).</w:t>
      </w:r>
    </w:p>
    <w:p w:rsidR="00D40B53" w:rsidRPr="003E2F4F" w:rsidRDefault="00D40B53" w:rsidP="003E2F4F">
      <w:pPr>
        <w:pStyle w:val="NormalWeb"/>
        <w:numPr>
          <w:ilvl w:val="0"/>
          <w:numId w:val="11"/>
        </w:numPr>
        <w:jc w:val="both"/>
      </w:pPr>
      <w:r w:rsidRPr="003E2F4F">
        <w:t xml:space="preserve">El sistema presentará un formulario de autenticación con dos campos obligatorios: </w:t>
      </w:r>
      <w:r w:rsidRPr="003E2F4F">
        <w:rPr>
          <w:bCs/>
        </w:rPr>
        <w:t>Usuario</w:t>
      </w:r>
      <w:r w:rsidRPr="003E2F4F">
        <w:t xml:space="preserve"> y </w:t>
      </w:r>
      <w:r w:rsidRPr="003E2F4F">
        <w:rPr>
          <w:bCs/>
        </w:rPr>
        <w:t>Contraseña</w:t>
      </w:r>
      <w:r w:rsidRPr="003E2F4F">
        <w:t>.</w:t>
      </w:r>
    </w:p>
    <w:p w:rsidR="00D40B53" w:rsidRPr="003E2F4F" w:rsidRDefault="00D40B53" w:rsidP="003E2F4F">
      <w:pPr>
        <w:pStyle w:val="NormalWeb"/>
        <w:numPr>
          <w:ilvl w:val="0"/>
          <w:numId w:val="11"/>
        </w:numPr>
        <w:jc w:val="both"/>
      </w:pPr>
      <w:r w:rsidRPr="003E2F4F">
        <w:t xml:space="preserve">Tras completar ambos campos, debe seleccionar el botón </w:t>
      </w:r>
      <w:r w:rsidRPr="003E2F4F">
        <w:rPr>
          <w:bCs/>
        </w:rPr>
        <w:t>[Iniciar Sesión]</w:t>
      </w:r>
      <w:r w:rsidRPr="003E2F4F">
        <w:t>.</w:t>
      </w:r>
    </w:p>
    <w:p w:rsidR="00D40B53" w:rsidRPr="003E2F4F" w:rsidRDefault="00D40B53" w:rsidP="003E2F4F">
      <w:pPr>
        <w:pStyle w:val="NormalWeb"/>
        <w:numPr>
          <w:ilvl w:val="0"/>
          <w:numId w:val="11"/>
        </w:numPr>
        <w:jc w:val="both"/>
      </w:pPr>
      <w:r w:rsidRPr="003E2F4F">
        <w:rPr>
          <w:iCs/>
        </w:rPr>
        <w:t>Manejo de errores:</w:t>
      </w:r>
      <w:r w:rsidRPr="003E2F4F">
        <w:t xml:space="preserve"> Si las credenciales son incorrectas, el sistema desplegará el mensaje "Credenciales inválidas. Por favor, verifique sus datos". Si los campos están vacíos, el sistema indicará "Todos los campos son obligatorios".</w:t>
      </w:r>
    </w:p>
    <w:p w:rsidR="003E2F4F" w:rsidRDefault="00D40B53" w:rsidP="00D40B53">
      <w:pPr>
        <w:pStyle w:val="NormalWeb"/>
      </w:pPr>
      <w:r w:rsidRPr="00970D73">
        <w:rPr>
          <w:b/>
          <w:bCs/>
        </w:rPr>
        <w:t>4.2. Uso del Panel Principal (</w:t>
      </w:r>
      <w:r w:rsidRPr="00970D73">
        <w:rPr>
          <w:b/>
          <w:bCs/>
          <w:iCs/>
        </w:rPr>
        <w:t>Dashboard</w:t>
      </w:r>
      <w:r w:rsidRPr="00970D73">
        <w:rPr>
          <w:b/>
          <w:bCs/>
        </w:rPr>
        <w:t>)</w:t>
      </w:r>
      <w:r w:rsidRPr="00970D73">
        <w:t xml:space="preserve"> </w:t>
      </w:r>
    </w:p>
    <w:p w:rsidR="00D40B53" w:rsidRPr="00970D73" w:rsidRDefault="00D40B53" w:rsidP="003E2F4F">
      <w:pPr>
        <w:pStyle w:val="NormalWeb"/>
        <w:jc w:val="both"/>
      </w:pPr>
      <w:r w:rsidRPr="00970D73">
        <w:t>Al ingresar correctamente, el sistema dirigirá al administrador al panel de control central.</w:t>
      </w:r>
    </w:p>
    <w:p w:rsidR="00D40B53" w:rsidRPr="00970D73" w:rsidRDefault="00D40B53" w:rsidP="003E2F4F">
      <w:pPr>
        <w:pStyle w:val="NormalWeb"/>
        <w:numPr>
          <w:ilvl w:val="0"/>
          <w:numId w:val="12"/>
        </w:numPr>
        <w:jc w:val="both"/>
      </w:pPr>
      <w:r w:rsidRPr="00970D73">
        <w:t>En la zona superior o lateral, se visualizará una barra de navegación con enlaces a: Inicio, Gestión de Preguntas y Estadísticas.</w:t>
      </w:r>
    </w:p>
    <w:p w:rsidR="00D40B53" w:rsidRPr="00970D73" w:rsidRDefault="00D40B53" w:rsidP="003E2F4F">
      <w:pPr>
        <w:pStyle w:val="NormalWeb"/>
        <w:numPr>
          <w:ilvl w:val="0"/>
          <w:numId w:val="12"/>
        </w:numPr>
        <w:jc w:val="both"/>
      </w:pPr>
      <w:r w:rsidRPr="00970D73">
        <w:t>En el área central, se presentarán tarjetas de resumen con indicadores clave de rendimiento (KPIs):</w:t>
      </w:r>
    </w:p>
    <w:p w:rsidR="00D40B53" w:rsidRPr="00970D73" w:rsidRDefault="00D40B53" w:rsidP="003E2F4F">
      <w:pPr>
        <w:pStyle w:val="NormalWeb"/>
        <w:numPr>
          <w:ilvl w:val="1"/>
          <w:numId w:val="12"/>
        </w:numPr>
        <w:jc w:val="both"/>
      </w:pPr>
      <w:r w:rsidRPr="00970D73">
        <w:rPr>
          <w:b/>
          <w:bCs/>
        </w:rPr>
        <w:t>Total de Usuarios Activos:</w:t>
      </w:r>
      <w:r w:rsidRPr="00970D73">
        <w:t xml:space="preserve"> Número de estudiantes que han interactuado con la plataforma.</w:t>
      </w:r>
    </w:p>
    <w:p w:rsidR="00D40B53" w:rsidRPr="00970D73" w:rsidRDefault="00D40B53" w:rsidP="003E2F4F">
      <w:pPr>
        <w:pStyle w:val="NormalWeb"/>
        <w:numPr>
          <w:ilvl w:val="1"/>
          <w:numId w:val="12"/>
        </w:numPr>
        <w:jc w:val="both"/>
      </w:pPr>
      <w:r w:rsidRPr="00970D73">
        <w:rPr>
          <w:b/>
          <w:bCs/>
        </w:rPr>
        <w:t>Preguntas Registradas:</w:t>
      </w:r>
      <w:r w:rsidRPr="00970D73">
        <w:t xml:space="preserve"> Total de reactivos disponibles en el banco de datos.</w:t>
      </w:r>
    </w:p>
    <w:p w:rsidR="00E7249F" w:rsidRPr="00970D73" w:rsidRDefault="00D40B53" w:rsidP="003E2F4F">
      <w:pPr>
        <w:pStyle w:val="NormalWeb"/>
        <w:numPr>
          <w:ilvl w:val="1"/>
          <w:numId w:val="12"/>
        </w:numPr>
        <w:jc w:val="both"/>
      </w:pPr>
      <w:r w:rsidRPr="00970D73">
        <w:rPr>
          <w:b/>
          <w:bCs/>
        </w:rPr>
        <w:t>Porcentaje de Aciertos Global:</w:t>
      </w:r>
      <w:r w:rsidRPr="00970D73">
        <w:t xml:space="preserve"> Métrica que promedia el rendimiento general de los estudiantes.</w:t>
      </w:r>
    </w:p>
    <w:p w:rsidR="003E2F4F" w:rsidRDefault="00D40B53" w:rsidP="00D40B53">
      <w:pPr>
        <w:pStyle w:val="NormalWeb"/>
      </w:pPr>
      <w:r w:rsidRPr="00970D73">
        <w:rPr>
          <w:b/>
          <w:bCs/>
        </w:rPr>
        <w:t>4.3. Gestión del Banco de Preguntas (Operaciones CRUD)</w:t>
      </w:r>
      <w:r w:rsidRPr="00970D73">
        <w:t xml:space="preserve"> </w:t>
      </w:r>
    </w:p>
    <w:p w:rsidR="00D40B53" w:rsidRDefault="00D40B53" w:rsidP="00D40B53">
      <w:pPr>
        <w:pStyle w:val="NormalWeb"/>
      </w:pPr>
      <w:r w:rsidRPr="00970D73">
        <w:t>El administrador tiene control total sobre el contenido educativo mediante esta sección.</w:t>
      </w:r>
    </w:p>
    <w:p w:rsidR="00D82ED6" w:rsidRDefault="00D82ED6" w:rsidP="00D40B53">
      <w:pPr>
        <w:pStyle w:val="NormalWeb"/>
      </w:pPr>
    </w:p>
    <w:p w:rsidR="00D82ED6" w:rsidRPr="00970D73" w:rsidRDefault="00D82ED6" w:rsidP="00D40B53">
      <w:pPr>
        <w:pStyle w:val="NormalWeb"/>
      </w:pPr>
    </w:p>
    <w:p w:rsidR="00D40B53" w:rsidRPr="00970D73" w:rsidRDefault="00D40B53" w:rsidP="00D40B53">
      <w:pPr>
        <w:pStyle w:val="NormalWeb"/>
      </w:pPr>
      <w:r w:rsidRPr="00970D73">
        <w:rPr>
          <w:b/>
          <w:bCs/>
        </w:rPr>
        <w:t>4.3.1. Registro de una nueva pregunta</w:t>
      </w:r>
    </w:p>
    <w:p w:rsidR="00D40B53" w:rsidRPr="003E2F4F" w:rsidRDefault="00D40B53" w:rsidP="003E2F4F">
      <w:pPr>
        <w:pStyle w:val="NormalWeb"/>
        <w:numPr>
          <w:ilvl w:val="0"/>
          <w:numId w:val="13"/>
        </w:numPr>
        <w:jc w:val="both"/>
      </w:pPr>
      <w:r w:rsidRPr="003E2F4F">
        <w:t xml:space="preserve">En la barra de navegación, seleccionar </w:t>
      </w:r>
      <w:r w:rsidRPr="003E2F4F">
        <w:rPr>
          <w:bCs/>
        </w:rPr>
        <w:t>[Gestión de Preguntas]</w:t>
      </w:r>
      <w:r w:rsidRPr="003E2F4F">
        <w:t>.</w:t>
      </w:r>
    </w:p>
    <w:p w:rsidR="00D40B53" w:rsidRPr="003E2F4F" w:rsidRDefault="00D40B53" w:rsidP="003E2F4F">
      <w:pPr>
        <w:pStyle w:val="NormalWeb"/>
        <w:numPr>
          <w:ilvl w:val="0"/>
          <w:numId w:val="13"/>
        </w:numPr>
        <w:jc w:val="both"/>
      </w:pPr>
      <w:r w:rsidRPr="003E2F4F">
        <w:t xml:space="preserve">Hacer clic en el botón de acción </w:t>
      </w:r>
      <w:r w:rsidRPr="003E2F4F">
        <w:rPr>
          <w:bCs/>
        </w:rPr>
        <w:t>[+ Nueva Pregunta]</w:t>
      </w:r>
      <w:r w:rsidRPr="003E2F4F">
        <w:t>. El sistema abrirá un formulario modal o una nueva vista.</w:t>
      </w:r>
    </w:p>
    <w:p w:rsidR="00D40B53" w:rsidRPr="00970D73" w:rsidRDefault="00D40B53" w:rsidP="003E2F4F">
      <w:pPr>
        <w:pStyle w:val="NormalWeb"/>
        <w:numPr>
          <w:ilvl w:val="0"/>
          <w:numId w:val="13"/>
        </w:numPr>
        <w:jc w:val="both"/>
      </w:pPr>
      <w:r w:rsidRPr="00970D73">
        <w:t>Completar los siguientes campos:</w:t>
      </w:r>
    </w:p>
    <w:p w:rsidR="00D40B53" w:rsidRPr="00970D73" w:rsidRDefault="00D40B53" w:rsidP="003E2F4F">
      <w:pPr>
        <w:pStyle w:val="NormalWeb"/>
        <w:numPr>
          <w:ilvl w:val="1"/>
          <w:numId w:val="13"/>
        </w:numPr>
        <w:jc w:val="both"/>
      </w:pPr>
      <w:r w:rsidRPr="00970D73">
        <w:rPr>
          <w:b/>
          <w:bCs/>
        </w:rPr>
        <w:t>Enunciado:</w:t>
      </w:r>
      <w:r w:rsidRPr="00970D73">
        <w:t xml:space="preserve"> Texto descriptivo de la situación (Ej. "Recibes un correo de un desconocido pidiendo tu contraseña...").</w:t>
      </w:r>
    </w:p>
    <w:p w:rsidR="00D40B53" w:rsidRPr="00970D73" w:rsidRDefault="00D40B53" w:rsidP="003E2F4F">
      <w:pPr>
        <w:pStyle w:val="NormalWeb"/>
        <w:numPr>
          <w:ilvl w:val="1"/>
          <w:numId w:val="13"/>
        </w:numPr>
        <w:jc w:val="both"/>
      </w:pPr>
      <w:r w:rsidRPr="00970D73">
        <w:rPr>
          <w:b/>
          <w:bCs/>
        </w:rPr>
        <w:t>Opciones de Respuesta:</w:t>
      </w:r>
      <w:r w:rsidRPr="00970D73">
        <w:t xml:space="preserve"> Rellenar los campos correspondientes a la Opción A, Opción B, etc.</w:t>
      </w:r>
    </w:p>
    <w:p w:rsidR="00D40B53" w:rsidRPr="00970D73" w:rsidRDefault="00D40B53" w:rsidP="003E2F4F">
      <w:pPr>
        <w:pStyle w:val="NormalWeb"/>
        <w:numPr>
          <w:ilvl w:val="1"/>
          <w:numId w:val="13"/>
        </w:numPr>
        <w:jc w:val="both"/>
      </w:pPr>
      <w:r w:rsidRPr="00970D73">
        <w:rPr>
          <w:b/>
          <w:bCs/>
        </w:rPr>
        <w:t>Respuesta Correcta:</w:t>
      </w:r>
      <w:r w:rsidRPr="00970D73">
        <w:t xml:space="preserve"> Seleccionar del menú desplegable cuál de las opciones ingresadas es la correcta.</w:t>
      </w:r>
    </w:p>
    <w:p w:rsidR="00D40B53" w:rsidRPr="00970D73" w:rsidRDefault="00D40B53" w:rsidP="003E2F4F">
      <w:pPr>
        <w:pStyle w:val="NormalWeb"/>
        <w:numPr>
          <w:ilvl w:val="1"/>
          <w:numId w:val="13"/>
        </w:numPr>
        <w:jc w:val="both"/>
      </w:pPr>
      <w:r w:rsidRPr="00970D73">
        <w:rPr>
          <w:b/>
          <w:bCs/>
        </w:rPr>
        <w:t>Categoría:</w:t>
      </w:r>
      <w:r w:rsidRPr="00970D73">
        <w:t xml:space="preserve"> Asignar la temática correspondiente.</w:t>
      </w:r>
    </w:p>
    <w:p w:rsidR="00D40B53" w:rsidRPr="00970D73" w:rsidRDefault="00D40B53" w:rsidP="003E2F4F">
      <w:pPr>
        <w:pStyle w:val="NormalWeb"/>
        <w:numPr>
          <w:ilvl w:val="0"/>
          <w:numId w:val="13"/>
        </w:numPr>
        <w:jc w:val="both"/>
      </w:pPr>
      <w:r w:rsidRPr="00970D73">
        <w:t xml:space="preserve">Hacer clic en </w:t>
      </w:r>
      <w:r w:rsidRPr="00E11BC0">
        <w:rPr>
          <w:bCs/>
        </w:rPr>
        <w:t>[</w:t>
      </w:r>
      <w:r w:rsidR="007324CD" w:rsidRPr="00E11BC0">
        <w:rPr>
          <w:bCs/>
        </w:rPr>
        <w:t>Crear pregunta</w:t>
      </w:r>
      <w:r w:rsidRPr="00E11BC0">
        <w:rPr>
          <w:bCs/>
        </w:rPr>
        <w:t>]</w:t>
      </w:r>
      <w:r w:rsidRPr="00E11BC0">
        <w:t>.</w:t>
      </w:r>
      <w:r w:rsidRPr="00970D73">
        <w:t xml:space="preserve"> El sistema emitirá una notificación de "Registro exitoso" y actualizará la lista.</w:t>
      </w:r>
    </w:p>
    <w:p w:rsidR="007324CD" w:rsidRPr="00970D73" w:rsidRDefault="0046460F" w:rsidP="007324CD">
      <w:pPr>
        <w:pStyle w:val="NormalWeb"/>
      </w:pPr>
      <w:r w:rsidRPr="00970D73">
        <w:pict>
          <v:shape id="_x0000_i1025" type="#_x0000_t75" style="width:424.5pt;height:163.5pt">
            <v:imagedata r:id="rId10" o:title="administración_ciberseguridad"/>
          </v:shape>
        </w:pict>
      </w:r>
    </w:p>
    <w:p w:rsidR="00D40B53" w:rsidRPr="00970D73" w:rsidRDefault="00D40B53" w:rsidP="00D40B53">
      <w:pPr>
        <w:pStyle w:val="NormalWeb"/>
      </w:pPr>
      <w:r w:rsidRPr="00970D73">
        <w:rPr>
          <w:b/>
          <w:bCs/>
        </w:rPr>
        <w:t>4.3.2. Modificación de un registro existente</w:t>
      </w:r>
    </w:p>
    <w:p w:rsidR="007324CD" w:rsidRPr="00970D73" w:rsidRDefault="00D40B53" w:rsidP="003E2F4F">
      <w:pPr>
        <w:pStyle w:val="NormalWeb"/>
        <w:numPr>
          <w:ilvl w:val="0"/>
          <w:numId w:val="14"/>
        </w:numPr>
        <w:jc w:val="both"/>
      </w:pPr>
      <w:r w:rsidRPr="00970D73">
        <w:t xml:space="preserve">En la tabla de lista de preguntas, localizar el ítem que se desea modificar. </w:t>
      </w:r>
    </w:p>
    <w:p w:rsidR="00D40B53" w:rsidRPr="00970D73" w:rsidRDefault="00D40B53" w:rsidP="003E2F4F">
      <w:pPr>
        <w:pStyle w:val="NormalWeb"/>
        <w:numPr>
          <w:ilvl w:val="0"/>
          <w:numId w:val="14"/>
        </w:numPr>
        <w:jc w:val="both"/>
      </w:pPr>
      <w:r w:rsidRPr="00970D73">
        <w:t>Hacer cli</w:t>
      </w:r>
      <w:r w:rsidR="0046460F" w:rsidRPr="00970D73">
        <w:t xml:space="preserve">c en el ícono de edición </w:t>
      </w:r>
      <w:r w:rsidRPr="00970D73">
        <w:t>situado en la columna de "Acciones".</w:t>
      </w:r>
    </w:p>
    <w:p w:rsidR="00D40B53" w:rsidRPr="00970D73" w:rsidRDefault="00D40B53" w:rsidP="003E2F4F">
      <w:pPr>
        <w:pStyle w:val="NormalWeb"/>
        <w:numPr>
          <w:ilvl w:val="0"/>
          <w:numId w:val="14"/>
        </w:numPr>
        <w:jc w:val="both"/>
      </w:pPr>
      <w:r w:rsidRPr="00970D73">
        <w:t xml:space="preserve">El sistema cargará los datos actuales en el formulario. El administrador debe realizar las modificaciones pertinentes y presionar </w:t>
      </w:r>
      <w:r w:rsidRPr="00E11BC0">
        <w:rPr>
          <w:bCs/>
        </w:rPr>
        <w:t>[Actualizar]</w:t>
      </w:r>
      <w:r w:rsidRPr="00E11BC0">
        <w:t>.</w:t>
      </w:r>
    </w:p>
    <w:p w:rsidR="00D40B53" w:rsidRPr="00970D73" w:rsidRDefault="00D40B53" w:rsidP="00D40B53">
      <w:pPr>
        <w:pStyle w:val="NormalWeb"/>
      </w:pPr>
      <w:r w:rsidRPr="00970D73">
        <w:rPr>
          <w:b/>
          <w:bCs/>
        </w:rPr>
        <w:t>4.3.3. Eliminación de un registro</w:t>
      </w:r>
    </w:p>
    <w:p w:rsidR="00D40B53" w:rsidRPr="00970D73" w:rsidRDefault="00D40B53" w:rsidP="003E2F4F">
      <w:pPr>
        <w:pStyle w:val="NormalWeb"/>
        <w:numPr>
          <w:ilvl w:val="0"/>
          <w:numId w:val="15"/>
        </w:numPr>
        <w:jc w:val="both"/>
      </w:pPr>
      <w:r w:rsidRPr="00970D73">
        <w:t>En la misma tabla, localizar la pregunta a descartar.</w:t>
      </w:r>
    </w:p>
    <w:p w:rsidR="00D40B53" w:rsidRPr="00970D73" w:rsidRDefault="00D40B53" w:rsidP="003E2F4F">
      <w:pPr>
        <w:pStyle w:val="NormalWeb"/>
        <w:numPr>
          <w:ilvl w:val="0"/>
          <w:numId w:val="15"/>
        </w:numPr>
        <w:jc w:val="both"/>
      </w:pPr>
      <w:r w:rsidRPr="00970D73">
        <w:t xml:space="preserve">Hacer </w:t>
      </w:r>
      <w:r w:rsidR="0046460F" w:rsidRPr="00970D73">
        <w:t>clic en el ícono de eliminación</w:t>
      </w:r>
    </w:p>
    <w:p w:rsidR="00D40B53" w:rsidRPr="00970D73" w:rsidRDefault="00D40B53" w:rsidP="003E2F4F">
      <w:pPr>
        <w:pStyle w:val="NormalWeb"/>
        <w:numPr>
          <w:ilvl w:val="0"/>
          <w:numId w:val="15"/>
        </w:numPr>
        <w:jc w:val="both"/>
      </w:pPr>
      <w:r w:rsidRPr="00970D73">
        <w:t>El sistema desplegará un cuadro de diálogo de confirmación: "¿Está seguro de que desea eliminar este registro? Esta acción no se puede deshacer".</w:t>
      </w:r>
    </w:p>
    <w:p w:rsidR="00D40B53" w:rsidRPr="00970D73" w:rsidRDefault="00D40B53" w:rsidP="003E2F4F">
      <w:pPr>
        <w:pStyle w:val="NormalWeb"/>
        <w:numPr>
          <w:ilvl w:val="0"/>
          <w:numId w:val="15"/>
        </w:numPr>
        <w:jc w:val="both"/>
      </w:pPr>
      <w:r w:rsidRPr="00970D73">
        <w:t xml:space="preserve">Confirmar la acción presionando </w:t>
      </w:r>
      <w:r w:rsidRPr="00E11BC0">
        <w:rPr>
          <w:bCs/>
        </w:rPr>
        <w:t>[Eliminar]</w:t>
      </w:r>
      <w:r w:rsidRPr="00E11BC0">
        <w:t>.</w:t>
      </w:r>
    </w:p>
    <w:p w:rsidR="00D40B53" w:rsidRPr="00970D73" w:rsidRDefault="00D40B53" w:rsidP="00D40B53">
      <w:pPr>
        <w:pStyle w:val="NormalWeb"/>
      </w:pPr>
      <w:r w:rsidRPr="00970D73">
        <w:rPr>
          <w:b/>
          <w:bCs/>
        </w:rPr>
        <w:t>4.4. Visualización e Interpretación de Estadísticas</w:t>
      </w:r>
    </w:p>
    <w:p w:rsidR="00D40B53" w:rsidRPr="00970D73" w:rsidRDefault="00D40B53" w:rsidP="003E2F4F">
      <w:pPr>
        <w:pStyle w:val="NormalWeb"/>
        <w:numPr>
          <w:ilvl w:val="0"/>
          <w:numId w:val="16"/>
        </w:numPr>
      </w:pPr>
      <w:r w:rsidRPr="00970D73">
        <w:t xml:space="preserve">Navegar a la sección </w:t>
      </w:r>
      <w:bookmarkStart w:id="0" w:name="_GoBack"/>
      <w:r w:rsidRPr="00E11BC0">
        <w:rPr>
          <w:bCs/>
        </w:rPr>
        <w:t>[Estadísticas]</w:t>
      </w:r>
      <w:r w:rsidRPr="00E11BC0">
        <w:t xml:space="preserve"> </w:t>
      </w:r>
      <w:bookmarkEnd w:id="0"/>
      <w:r w:rsidRPr="00970D73">
        <w:t>desde el menú principal.</w:t>
      </w:r>
    </w:p>
    <w:p w:rsidR="00D40B53" w:rsidRPr="00970D73" w:rsidRDefault="00D40B53" w:rsidP="003E2F4F">
      <w:pPr>
        <w:pStyle w:val="NormalWeb"/>
        <w:numPr>
          <w:ilvl w:val="0"/>
          <w:numId w:val="16"/>
        </w:numPr>
      </w:pPr>
      <w:r w:rsidRPr="00970D73">
        <w:lastRenderedPageBreak/>
        <w:t>El sistema presentará gráficos generados a partir de los datos almacenados.</w:t>
      </w:r>
    </w:p>
    <w:p w:rsidR="00D40B53" w:rsidRPr="00970D73" w:rsidRDefault="00D40B53" w:rsidP="003E2F4F">
      <w:pPr>
        <w:pStyle w:val="NormalWeb"/>
        <w:numPr>
          <w:ilvl w:val="0"/>
          <w:numId w:val="16"/>
        </w:numPr>
      </w:pPr>
      <w:r w:rsidRPr="00970D73">
        <w:rPr>
          <w:b/>
          <w:bCs/>
        </w:rPr>
        <w:t>Gráfico de Rendimiento por Categoría:</w:t>
      </w:r>
      <w:r w:rsidRPr="00970D73">
        <w:t xml:space="preserve"> Permite al administrador identificar en qué temas de ciberseguridad los estudiantes presentan mayores dificultades (índice de fallos elevado), facilitando la toma de decisiones pedagógicas para reforzar dichos conceptos.</w:t>
      </w:r>
    </w:p>
    <w:p w:rsidR="00D40B53" w:rsidRPr="00970D73" w:rsidRDefault="0046460F" w:rsidP="00D40B53">
      <w:pPr>
        <w:pStyle w:val="NormalWeb"/>
        <w:numPr>
          <w:ilvl w:val="0"/>
          <w:numId w:val="16"/>
        </w:numPr>
      </w:pPr>
      <w:r w:rsidRPr="00970D73">
        <w:rPr>
          <w:noProof/>
        </w:rPr>
        <w:pict>
          <v:shape id="_x0000_s1030" type="#_x0000_t75" style="position:absolute;left:0;text-align:left;margin-left:-.3pt;margin-top:52.35pt;width:402pt;height:150.8pt;z-index:-251651072;mso-position-horizontal-relative:text;mso-position-vertical-relative:text;mso-width-relative:page;mso-height-relative:page" wrapcoords="-38 0 -38 21526 21600 21526 21600 0 -38 0">
            <v:imagedata r:id="rId11" o:title="informe_ciberguardianes"/>
            <w10:wrap type="through"/>
          </v:shape>
        </w:pict>
      </w:r>
      <w:r w:rsidR="00D40B53" w:rsidRPr="00970D73">
        <w:rPr>
          <w:b/>
          <w:bCs/>
        </w:rPr>
        <w:t>Tabla de Preguntas Frecuentemente Falladas:</w:t>
      </w:r>
      <w:r w:rsidR="00D40B53" w:rsidRPr="00970D73">
        <w:t xml:space="preserve"> Expone un listado específico de los reactivos con menor tasa de acierto, indicando la necesidad de reformular la pregunta o el concepto educativo.</w:t>
      </w:r>
    </w:p>
    <w:p w:rsidR="0046460F" w:rsidRPr="00970D73" w:rsidRDefault="0046460F" w:rsidP="0046460F">
      <w:pPr>
        <w:pStyle w:val="NormalWeb"/>
      </w:pPr>
    </w:p>
    <w:p w:rsidR="00D40B53" w:rsidRPr="00970D73" w:rsidRDefault="00D40B53" w:rsidP="00D40B53">
      <w:pPr>
        <w:pStyle w:val="NormalWeb"/>
      </w:pPr>
      <w:r w:rsidRPr="00970D73">
        <w:rPr>
          <w:b/>
          <w:bCs/>
        </w:rPr>
        <w:t>5. Glosario de Alertas y Solución de Problemas</w:t>
      </w:r>
    </w:p>
    <w:p w:rsidR="00D40B53" w:rsidRPr="00970D73" w:rsidRDefault="00D40B53" w:rsidP="003E2F4F">
      <w:pPr>
        <w:pStyle w:val="NormalWeb"/>
        <w:numPr>
          <w:ilvl w:val="0"/>
          <w:numId w:val="17"/>
        </w:numPr>
        <w:jc w:val="both"/>
      </w:pPr>
      <w:r w:rsidRPr="00970D73">
        <w:rPr>
          <w:b/>
          <w:bCs/>
        </w:rPr>
        <w:t>Error 404 (Página no encontrada):</w:t>
      </w:r>
      <w:r w:rsidRPr="00970D73">
        <w:t xml:space="preserve"> Ocurre si se ingresa una URL inexistente. Solución: Retornar a la página principal mediante el botón de inicio.</w:t>
      </w:r>
    </w:p>
    <w:p w:rsidR="00D40B53" w:rsidRPr="00970D73" w:rsidRDefault="00D40B53" w:rsidP="003E2F4F">
      <w:pPr>
        <w:pStyle w:val="NormalWeb"/>
        <w:numPr>
          <w:ilvl w:val="0"/>
          <w:numId w:val="17"/>
        </w:numPr>
        <w:jc w:val="both"/>
      </w:pPr>
      <w:r w:rsidRPr="00970D73">
        <w:rPr>
          <w:b/>
          <w:bCs/>
        </w:rPr>
        <w:t>Error 500 (Error interno del servidor):</w:t>
      </w:r>
      <w:r w:rsidRPr="00970D73">
        <w:t xml:space="preserve"> Indica una interrupción en el backend o pérdida de conexión con la base de datos MySQL. Solución: Contactar al soporte técnico del servidor.</w:t>
      </w:r>
    </w:p>
    <w:p w:rsidR="00D40B53" w:rsidRPr="00970D73" w:rsidRDefault="00D40B53" w:rsidP="003E2F4F">
      <w:pPr>
        <w:pStyle w:val="NormalWeb"/>
        <w:numPr>
          <w:ilvl w:val="0"/>
          <w:numId w:val="17"/>
        </w:numPr>
        <w:jc w:val="both"/>
      </w:pPr>
      <w:r w:rsidRPr="00970D73">
        <w:rPr>
          <w:b/>
          <w:bCs/>
        </w:rPr>
        <w:t>Pérdida de sesión administrativa:</w:t>
      </w:r>
      <w:r w:rsidRPr="00970D73">
        <w:t xml:space="preserve"> Por razones de seguridad, el sistema puede cerrar la sesión tras un periodo prolongado de inactividad. Solución: Volver a ingresar las credenciales en la pantalla de inicio de sesión.</w:t>
      </w:r>
    </w:p>
    <w:p w:rsidR="00D40B53" w:rsidRPr="00970D73" w:rsidRDefault="00D40B53" w:rsidP="00D40B53">
      <w:pPr>
        <w:rPr>
          <w:rFonts w:ascii="Times New Roman" w:hAnsi="Times New Roman" w:cs="Times New Roman"/>
        </w:rPr>
      </w:pPr>
    </w:p>
    <w:sectPr w:rsidR="00D40B53" w:rsidRPr="00970D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5F11" w:rsidRDefault="00055F11" w:rsidP="0014730F">
      <w:pPr>
        <w:spacing w:after="0" w:line="240" w:lineRule="auto"/>
      </w:pPr>
      <w:r>
        <w:separator/>
      </w:r>
    </w:p>
  </w:endnote>
  <w:endnote w:type="continuationSeparator" w:id="0">
    <w:p w:rsidR="00055F11" w:rsidRDefault="00055F11" w:rsidP="00147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5F11" w:rsidRDefault="00055F11" w:rsidP="0014730F">
      <w:pPr>
        <w:spacing w:after="0" w:line="240" w:lineRule="auto"/>
      </w:pPr>
      <w:r>
        <w:separator/>
      </w:r>
    </w:p>
  </w:footnote>
  <w:footnote w:type="continuationSeparator" w:id="0">
    <w:p w:rsidR="00055F11" w:rsidRDefault="00055F11" w:rsidP="001473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51C00"/>
    <w:multiLevelType w:val="multilevel"/>
    <w:tmpl w:val="8746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A91441"/>
    <w:multiLevelType w:val="hybridMultilevel"/>
    <w:tmpl w:val="B1BE5060"/>
    <w:lvl w:ilvl="0" w:tplc="56BE12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077BDB"/>
    <w:multiLevelType w:val="multilevel"/>
    <w:tmpl w:val="5B74D52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04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  <w:b/>
      </w:rPr>
    </w:lvl>
  </w:abstractNum>
  <w:abstractNum w:abstractNumId="3">
    <w:nsid w:val="0D55160E"/>
    <w:multiLevelType w:val="multilevel"/>
    <w:tmpl w:val="8746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8749C9"/>
    <w:multiLevelType w:val="hybridMultilevel"/>
    <w:tmpl w:val="BCC08DAC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A67DDE"/>
    <w:multiLevelType w:val="multilevel"/>
    <w:tmpl w:val="F88A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2B1298"/>
    <w:multiLevelType w:val="multilevel"/>
    <w:tmpl w:val="8746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ACC2BBA"/>
    <w:multiLevelType w:val="multilevel"/>
    <w:tmpl w:val="8746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9B1F64"/>
    <w:multiLevelType w:val="multilevel"/>
    <w:tmpl w:val="08FE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3B2C5E"/>
    <w:multiLevelType w:val="multilevel"/>
    <w:tmpl w:val="7A6E5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91C45AC"/>
    <w:multiLevelType w:val="multilevel"/>
    <w:tmpl w:val="8746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5E628B6"/>
    <w:multiLevelType w:val="multilevel"/>
    <w:tmpl w:val="2FF40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62816BB"/>
    <w:multiLevelType w:val="multilevel"/>
    <w:tmpl w:val="8784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5B5F0C"/>
    <w:multiLevelType w:val="multilevel"/>
    <w:tmpl w:val="8746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8644A54"/>
    <w:multiLevelType w:val="multilevel"/>
    <w:tmpl w:val="705A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A67F86"/>
    <w:multiLevelType w:val="multilevel"/>
    <w:tmpl w:val="201A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510DB7"/>
    <w:multiLevelType w:val="multilevel"/>
    <w:tmpl w:val="8746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29C4BB2"/>
    <w:multiLevelType w:val="multilevel"/>
    <w:tmpl w:val="8746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9A074FC"/>
    <w:multiLevelType w:val="multilevel"/>
    <w:tmpl w:val="5A167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DB16237"/>
    <w:multiLevelType w:val="multilevel"/>
    <w:tmpl w:val="8746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22076F2"/>
    <w:multiLevelType w:val="multilevel"/>
    <w:tmpl w:val="06C2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5850E5"/>
    <w:multiLevelType w:val="hybridMultilevel"/>
    <w:tmpl w:val="348EBB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9"/>
  </w:num>
  <w:num w:numId="4">
    <w:abstractNumId w:val="20"/>
  </w:num>
  <w:num w:numId="5">
    <w:abstractNumId w:val="15"/>
  </w:num>
  <w:num w:numId="6">
    <w:abstractNumId w:val="1"/>
  </w:num>
  <w:num w:numId="7">
    <w:abstractNumId w:val="8"/>
  </w:num>
  <w:num w:numId="8">
    <w:abstractNumId w:val="11"/>
  </w:num>
  <w:num w:numId="9">
    <w:abstractNumId w:val="3"/>
  </w:num>
  <w:num w:numId="10">
    <w:abstractNumId w:val="18"/>
  </w:num>
  <w:num w:numId="11">
    <w:abstractNumId w:val="19"/>
  </w:num>
  <w:num w:numId="12">
    <w:abstractNumId w:val="16"/>
  </w:num>
  <w:num w:numId="13">
    <w:abstractNumId w:val="10"/>
  </w:num>
  <w:num w:numId="14">
    <w:abstractNumId w:val="0"/>
  </w:num>
  <w:num w:numId="15">
    <w:abstractNumId w:val="6"/>
  </w:num>
  <w:num w:numId="16">
    <w:abstractNumId w:val="13"/>
  </w:num>
  <w:num w:numId="17">
    <w:abstractNumId w:val="5"/>
  </w:num>
  <w:num w:numId="18">
    <w:abstractNumId w:val="2"/>
  </w:num>
  <w:num w:numId="19">
    <w:abstractNumId w:val="21"/>
  </w:num>
  <w:num w:numId="20">
    <w:abstractNumId w:val="7"/>
  </w:num>
  <w:num w:numId="21">
    <w:abstractNumId w:val="4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B53"/>
    <w:rsid w:val="00055F11"/>
    <w:rsid w:val="000A328E"/>
    <w:rsid w:val="0014730F"/>
    <w:rsid w:val="00355174"/>
    <w:rsid w:val="003E2F4F"/>
    <w:rsid w:val="0046460F"/>
    <w:rsid w:val="005915AB"/>
    <w:rsid w:val="005D65E7"/>
    <w:rsid w:val="007324CD"/>
    <w:rsid w:val="007F146D"/>
    <w:rsid w:val="008B35FE"/>
    <w:rsid w:val="00970D73"/>
    <w:rsid w:val="00AD57B9"/>
    <w:rsid w:val="00D40B53"/>
    <w:rsid w:val="00D82ED6"/>
    <w:rsid w:val="00DE1377"/>
    <w:rsid w:val="00DF0142"/>
    <w:rsid w:val="00E11BC0"/>
    <w:rsid w:val="00E7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5:chartTrackingRefBased/>
  <w15:docId w15:val="{82E1FDAD-2781-49B4-9B2D-214CCBC1C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0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Y"/>
    </w:rPr>
  </w:style>
  <w:style w:type="character" w:styleId="CdigoHTML">
    <w:name w:val="HTML Code"/>
    <w:basedOn w:val="Fuentedeprrafopredeter"/>
    <w:uiPriority w:val="99"/>
    <w:semiHidden/>
    <w:unhideWhenUsed/>
    <w:rsid w:val="00D40B53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473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730F"/>
  </w:style>
  <w:style w:type="paragraph" w:styleId="Piedepgina">
    <w:name w:val="footer"/>
    <w:basedOn w:val="Normal"/>
    <w:link w:val="PiedepginaCar"/>
    <w:uiPriority w:val="99"/>
    <w:unhideWhenUsed/>
    <w:rsid w:val="001473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7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5</Pages>
  <Words>1113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2026-06-18T23:47:00Z</dcterms:created>
  <dcterms:modified xsi:type="dcterms:W3CDTF">2026-06-21T00:40:00Z</dcterms:modified>
</cp:coreProperties>
</file>