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81DF" w14:textId="77777777" w:rsidR="00E869A1" w:rsidRDefault="00000000">
      <w:pPr>
        <w:pStyle w:val="Title"/>
      </w:pPr>
      <w:r>
        <w:t>LFP Analysis Pipeline</w:t>
      </w:r>
    </w:p>
    <w:p w14:paraId="62E91CFB" w14:textId="77777777" w:rsidR="00E869A1" w:rsidRDefault="00000000">
      <w:pPr>
        <w:spacing w:after="400"/>
        <w:jc w:val="center"/>
      </w:pPr>
      <w:r>
        <w:rPr>
          <w:color w:val="666666"/>
          <w:sz w:val="24"/>
          <w:szCs w:val="24"/>
        </w:rPr>
        <w:t>Documentation for Neural Signal Analysis and Anxiety State Detection</w:t>
      </w:r>
    </w:p>
    <w:p w14:paraId="2409A246" w14:textId="77777777" w:rsidR="00E869A1" w:rsidRDefault="00000000">
      <w:pPr>
        <w:spacing w:after="200"/>
      </w:pPr>
      <w:r>
        <w:t>This document provides comprehensive guidance for using the LFP (Local Field Potential) analysis pipeline developed for the Provenza Lab. The system is designed to analyze neural signals from DBS (Deep Brain Stimulation) patients with OCD and investigate relationships between frequency band power and anxiety levels measured through SUDS (Subjective Units of Distress Scale).</w:t>
      </w:r>
    </w:p>
    <w:p w14:paraId="20A33026" w14:textId="77777777" w:rsidR="00E869A1" w:rsidRDefault="00000000">
      <w:pPr>
        <w:pStyle w:val="Heading1"/>
      </w:pPr>
      <w:r>
        <w:t>Table of Contents</w:t>
      </w:r>
    </w:p>
    <w:p w14:paraId="2F7AD7AE" w14:textId="77777777" w:rsidR="00E869A1" w:rsidRDefault="00000000">
      <w:pPr>
        <w:pStyle w:val="ListParagraph"/>
        <w:numPr>
          <w:ilvl w:val="0"/>
          <w:numId w:val="2"/>
        </w:numPr>
      </w:pPr>
      <w:r>
        <w:t>Project Structure</w:t>
      </w:r>
    </w:p>
    <w:p w14:paraId="16B0F8B1" w14:textId="77777777" w:rsidR="00E869A1" w:rsidRDefault="00000000">
      <w:pPr>
        <w:pStyle w:val="ListParagraph"/>
        <w:numPr>
          <w:ilvl w:val="0"/>
          <w:numId w:val="2"/>
        </w:numPr>
      </w:pPr>
      <w:r>
        <w:t>Dependencies and Setup</w:t>
      </w:r>
    </w:p>
    <w:p w14:paraId="1E4166E9" w14:textId="77777777" w:rsidR="00E869A1" w:rsidRDefault="00000000">
      <w:pPr>
        <w:pStyle w:val="ListParagraph"/>
        <w:numPr>
          <w:ilvl w:val="0"/>
          <w:numId w:val="2"/>
        </w:numPr>
      </w:pPr>
      <w:r>
        <w:t>Core Classes</w:t>
      </w:r>
    </w:p>
    <w:p w14:paraId="4E15AC7F" w14:textId="77777777" w:rsidR="00E869A1" w:rsidRDefault="00000000">
      <w:pPr>
        <w:pStyle w:val="ListParagraph"/>
        <w:numPr>
          <w:ilvl w:val="0"/>
          <w:numId w:val="2"/>
        </w:numPr>
      </w:pPr>
      <w:r>
        <w:t>Analysis Workflow</w:t>
      </w:r>
    </w:p>
    <w:p w14:paraId="3087524A" w14:textId="77777777" w:rsidR="00E869A1" w:rsidRDefault="00000000">
      <w:pPr>
        <w:pStyle w:val="ListParagraph"/>
        <w:numPr>
          <w:ilvl w:val="0"/>
          <w:numId w:val="2"/>
        </w:numPr>
      </w:pPr>
      <w:r>
        <w:t>Plotting Functions</w:t>
      </w:r>
    </w:p>
    <w:p w14:paraId="526CA5AB" w14:textId="77777777" w:rsidR="00E869A1" w:rsidRDefault="00000000">
      <w:pPr>
        <w:pStyle w:val="ListParagraph"/>
        <w:numPr>
          <w:ilvl w:val="0"/>
          <w:numId w:val="2"/>
        </w:numPr>
      </w:pPr>
      <w:r>
        <w:t>Machine Learning Pipeline</w:t>
      </w:r>
    </w:p>
    <w:p w14:paraId="2D1C6139" w14:textId="77777777" w:rsidR="00E869A1" w:rsidRDefault="00000000">
      <w:r>
        <w:br w:type="page"/>
      </w:r>
    </w:p>
    <w:p w14:paraId="34CA81DA" w14:textId="77777777" w:rsidR="00E869A1" w:rsidRDefault="00000000">
      <w:pPr>
        <w:pStyle w:val="Heading1"/>
      </w:pPr>
      <w:r>
        <w:lastRenderedPageBreak/>
        <w:t>1. Project Structure</w:t>
      </w:r>
    </w:p>
    <w:p w14:paraId="57E4603C" w14:textId="77777777" w:rsidR="00E869A1" w:rsidRDefault="00000000">
      <w:pPr>
        <w:spacing w:after="200"/>
      </w:pPr>
      <w:r>
        <w:t>The project is organized into modular components for maintainability and reusability: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1"/>
        <w:gridCol w:w="6243"/>
      </w:tblGrid>
      <w:tr w:rsidR="00E869A1" w14:paraId="647DA8F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6F4CC80B" w14:textId="77777777" w:rsidR="00E869A1" w:rsidRDefault="00000000">
            <w:r>
              <w:rPr>
                <w:b/>
                <w:bCs/>
                <w:color w:val="FFFFFF"/>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6FA33D90" w14:textId="77777777" w:rsidR="00E869A1" w:rsidRDefault="00000000">
            <w:r>
              <w:rPr>
                <w:b/>
                <w:bCs/>
                <w:color w:val="FFFFFF"/>
              </w:rPr>
              <w:t>Description</w:t>
            </w:r>
          </w:p>
        </w:tc>
      </w:tr>
      <w:tr w:rsidR="00E869A1" w14:paraId="5315A183" w14:textId="77777777">
        <w:tc>
          <w:tcPr>
            <w:tcW w:w="0" w:type="auto"/>
            <w:tcBorders>
              <w:top w:val="single" w:sz="1" w:space="0" w:color="CCCCCC"/>
              <w:left w:val="single" w:sz="1" w:space="0" w:color="CCCCCC"/>
              <w:bottom w:val="single" w:sz="1" w:space="0" w:color="CCCCCC"/>
              <w:right w:val="single" w:sz="1" w:space="0" w:color="CCCCCC"/>
            </w:tcBorders>
          </w:tcPr>
          <w:p w14:paraId="43C8A623" w14:textId="77777777" w:rsidR="00E869A1" w:rsidRDefault="00000000">
            <w:r>
              <w:rPr>
                <w:rFonts w:ascii="Courier New" w:eastAsia="Courier New" w:hAnsi="Courier New" w:cs="Courier New"/>
                <w:sz w:val="20"/>
                <w:szCs w:val="20"/>
              </w:rPr>
              <w:t>classes/__init__.py</w:t>
            </w:r>
          </w:p>
        </w:tc>
        <w:tc>
          <w:tcPr>
            <w:tcW w:w="0" w:type="auto"/>
            <w:tcBorders>
              <w:top w:val="single" w:sz="1" w:space="0" w:color="CCCCCC"/>
              <w:left w:val="single" w:sz="1" w:space="0" w:color="CCCCCC"/>
              <w:bottom w:val="single" w:sz="1" w:space="0" w:color="CCCCCC"/>
              <w:right w:val="single" w:sz="1" w:space="0" w:color="CCCCCC"/>
            </w:tcBorders>
          </w:tcPr>
          <w:p w14:paraId="039A5759" w14:textId="77777777" w:rsidR="00E869A1" w:rsidRDefault="00000000">
            <w:r>
              <w:t xml:space="preserve">Package initialization, exports </w:t>
            </w:r>
            <w:proofErr w:type="spellStart"/>
            <w:r>
              <w:t>LFPData</w:t>
            </w:r>
            <w:proofErr w:type="spellEnd"/>
            <w:r>
              <w:t xml:space="preserve"> and </w:t>
            </w:r>
            <w:proofErr w:type="spellStart"/>
            <w:r>
              <w:t>BandAnalysis</w:t>
            </w:r>
            <w:proofErr w:type="spellEnd"/>
            <w:r>
              <w:t xml:space="preserve"> classes</w:t>
            </w:r>
          </w:p>
        </w:tc>
      </w:tr>
      <w:tr w:rsidR="00E869A1" w14:paraId="57DA62CC" w14:textId="77777777">
        <w:tc>
          <w:tcPr>
            <w:tcW w:w="0" w:type="auto"/>
            <w:tcBorders>
              <w:top w:val="single" w:sz="1" w:space="0" w:color="CCCCCC"/>
              <w:left w:val="single" w:sz="1" w:space="0" w:color="CCCCCC"/>
              <w:bottom w:val="single" w:sz="1" w:space="0" w:color="CCCCCC"/>
              <w:right w:val="single" w:sz="1" w:space="0" w:color="CCCCCC"/>
            </w:tcBorders>
          </w:tcPr>
          <w:p w14:paraId="7FE1F08F" w14:textId="77777777" w:rsidR="00E869A1" w:rsidRDefault="00000000">
            <w:r>
              <w:rPr>
                <w:rFonts w:ascii="Courier New" w:eastAsia="Courier New" w:hAnsi="Courier New" w:cs="Courier New"/>
                <w:sz w:val="20"/>
                <w:szCs w:val="20"/>
              </w:rPr>
              <w:t>classes/LFPData.py</w:t>
            </w:r>
          </w:p>
        </w:tc>
        <w:tc>
          <w:tcPr>
            <w:tcW w:w="0" w:type="auto"/>
            <w:tcBorders>
              <w:top w:val="single" w:sz="1" w:space="0" w:color="CCCCCC"/>
              <w:left w:val="single" w:sz="1" w:space="0" w:color="CCCCCC"/>
              <w:bottom w:val="single" w:sz="1" w:space="0" w:color="CCCCCC"/>
              <w:right w:val="single" w:sz="1" w:space="0" w:color="CCCCCC"/>
            </w:tcBorders>
          </w:tcPr>
          <w:p w14:paraId="19D69337" w14:textId="77777777" w:rsidR="00E869A1" w:rsidRDefault="00000000">
            <w:r>
              <w:t>Core class for loading, preprocessing, and managing LFP data</w:t>
            </w:r>
          </w:p>
        </w:tc>
      </w:tr>
      <w:tr w:rsidR="00E869A1" w14:paraId="4E1E99F1" w14:textId="77777777">
        <w:tc>
          <w:tcPr>
            <w:tcW w:w="0" w:type="auto"/>
            <w:tcBorders>
              <w:top w:val="single" w:sz="1" w:space="0" w:color="CCCCCC"/>
              <w:left w:val="single" w:sz="1" w:space="0" w:color="CCCCCC"/>
              <w:bottom w:val="single" w:sz="1" w:space="0" w:color="CCCCCC"/>
              <w:right w:val="single" w:sz="1" w:space="0" w:color="CCCCCC"/>
            </w:tcBorders>
          </w:tcPr>
          <w:p w14:paraId="700D0053" w14:textId="77777777" w:rsidR="00E869A1" w:rsidRDefault="00000000">
            <w:r>
              <w:rPr>
                <w:rFonts w:ascii="Courier New" w:eastAsia="Courier New" w:hAnsi="Courier New" w:cs="Courier New"/>
                <w:sz w:val="20"/>
                <w:szCs w:val="20"/>
              </w:rPr>
              <w:t>classes/BandAnalysis.py</w:t>
            </w:r>
          </w:p>
        </w:tc>
        <w:tc>
          <w:tcPr>
            <w:tcW w:w="0" w:type="auto"/>
            <w:tcBorders>
              <w:top w:val="single" w:sz="1" w:space="0" w:color="CCCCCC"/>
              <w:left w:val="single" w:sz="1" w:space="0" w:color="CCCCCC"/>
              <w:bottom w:val="single" w:sz="1" w:space="0" w:color="CCCCCC"/>
              <w:right w:val="single" w:sz="1" w:space="0" w:color="CCCCCC"/>
            </w:tcBorders>
          </w:tcPr>
          <w:p w14:paraId="3DD276A6" w14:textId="77777777" w:rsidR="00E869A1" w:rsidRDefault="00000000">
            <w:r>
              <w:t>Frequency band power analysis (Theta, Alpha, Beta)</w:t>
            </w:r>
          </w:p>
        </w:tc>
      </w:tr>
      <w:tr w:rsidR="00E869A1" w14:paraId="3549A131" w14:textId="77777777">
        <w:tc>
          <w:tcPr>
            <w:tcW w:w="0" w:type="auto"/>
            <w:tcBorders>
              <w:top w:val="single" w:sz="1" w:space="0" w:color="CCCCCC"/>
              <w:left w:val="single" w:sz="1" w:space="0" w:color="CCCCCC"/>
              <w:bottom w:val="single" w:sz="1" w:space="0" w:color="CCCCCC"/>
              <w:right w:val="single" w:sz="1" w:space="0" w:color="CCCCCC"/>
            </w:tcBorders>
          </w:tcPr>
          <w:p w14:paraId="07049203" w14:textId="77777777" w:rsidR="00E869A1" w:rsidRDefault="00000000">
            <w:r>
              <w:rPr>
                <w:rFonts w:ascii="Courier New" w:eastAsia="Courier New" w:hAnsi="Courier New" w:cs="Courier New"/>
                <w:sz w:val="20"/>
                <w:szCs w:val="20"/>
              </w:rPr>
              <w:t>plot_functions.py</w:t>
            </w:r>
          </w:p>
        </w:tc>
        <w:tc>
          <w:tcPr>
            <w:tcW w:w="0" w:type="auto"/>
            <w:tcBorders>
              <w:top w:val="single" w:sz="1" w:space="0" w:color="CCCCCC"/>
              <w:left w:val="single" w:sz="1" w:space="0" w:color="CCCCCC"/>
              <w:bottom w:val="single" w:sz="1" w:space="0" w:color="CCCCCC"/>
              <w:right w:val="single" w:sz="1" w:space="0" w:color="CCCCCC"/>
            </w:tcBorders>
          </w:tcPr>
          <w:p w14:paraId="5562404D" w14:textId="77777777" w:rsidR="00E869A1" w:rsidRDefault="00000000">
            <w:r>
              <w:t>Visualization functions for LFP signals and analysis results</w:t>
            </w:r>
          </w:p>
        </w:tc>
      </w:tr>
      <w:tr w:rsidR="00E869A1" w14:paraId="3998F791" w14:textId="77777777">
        <w:tc>
          <w:tcPr>
            <w:tcW w:w="0" w:type="auto"/>
            <w:tcBorders>
              <w:top w:val="single" w:sz="1" w:space="0" w:color="CCCCCC"/>
              <w:left w:val="single" w:sz="1" w:space="0" w:color="CCCCCC"/>
              <w:bottom w:val="single" w:sz="1" w:space="0" w:color="CCCCCC"/>
              <w:right w:val="single" w:sz="1" w:space="0" w:color="CCCCCC"/>
            </w:tcBorders>
          </w:tcPr>
          <w:p w14:paraId="64B998C2" w14:textId="77777777" w:rsidR="00E869A1" w:rsidRDefault="00000000">
            <w:proofErr w:type="spellStart"/>
            <w:proofErr w:type="gramStart"/>
            <w:r>
              <w:rPr>
                <w:rFonts w:ascii="Courier New" w:eastAsia="Courier New" w:hAnsi="Courier New" w:cs="Courier New"/>
                <w:sz w:val="20"/>
                <w:szCs w:val="20"/>
              </w:rPr>
              <w:t>analysis.ipynb</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tcPr>
          <w:p w14:paraId="3F264103" w14:textId="77777777" w:rsidR="00E869A1" w:rsidRDefault="00000000">
            <w:r>
              <w:t xml:space="preserve">Main </w:t>
            </w:r>
            <w:proofErr w:type="spellStart"/>
            <w:r>
              <w:t>Jupyter</w:t>
            </w:r>
            <w:proofErr w:type="spellEnd"/>
            <w:r>
              <w:t xml:space="preserve"> notebook demonstrating the complete analysis workflow</w:t>
            </w:r>
          </w:p>
        </w:tc>
      </w:tr>
    </w:tbl>
    <w:p w14:paraId="3C5E4999" w14:textId="77777777" w:rsidR="00E869A1" w:rsidRDefault="00000000">
      <w:pPr>
        <w:pStyle w:val="Heading1"/>
      </w:pPr>
      <w:r>
        <w:t>2. Dependencies and Setup</w:t>
      </w:r>
    </w:p>
    <w:p w14:paraId="083A36D8" w14:textId="77777777" w:rsidR="00E869A1" w:rsidRDefault="00000000">
      <w:pPr>
        <w:pStyle w:val="Heading2"/>
      </w:pPr>
      <w:r>
        <w:t>Required Libraries</w:t>
      </w:r>
    </w:p>
    <w:p w14:paraId="3C56C227" w14:textId="77777777" w:rsidR="00E869A1" w:rsidRDefault="00000000">
      <w:pPr>
        <w:pStyle w:val="ListParagraph"/>
        <w:numPr>
          <w:ilvl w:val="0"/>
          <w:numId w:val="3"/>
        </w:numPr>
      </w:pPr>
      <w:proofErr w:type="spellStart"/>
      <w:r>
        <w:rPr>
          <w:b/>
          <w:bCs/>
        </w:rPr>
        <w:t>numpy</w:t>
      </w:r>
      <w:proofErr w:type="spellEnd"/>
      <w:r>
        <w:t xml:space="preserve"> - Numerical computing</w:t>
      </w:r>
    </w:p>
    <w:p w14:paraId="67632928" w14:textId="77777777" w:rsidR="00E869A1" w:rsidRDefault="00000000">
      <w:pPr>
        <w:pStyle w:val="ListParagraph"/>
        <w:numPr>
          <w:ilvl w:val="0"/>
          <w:numId w:val="3"/>
        </w:numPr>
      </w:pPr>
      <w:r>
        <w:rPr>
          <w:b/>
          <w:bCs/>
        </w:rPr>
        <w:t>pandas</w:t>
      </w:r>
      <w:r>
        <w:t xml:space="preserve"> - Data manipulation and analysis</w:t>
      </w:r>
    </w:p>
    <w:p w14:paraId="622EDF50" w14:textId="77777777" w:rsidR="00E869A1" w:rsidRDefault="00000000">
      <w:pPr>
        <w:pStyle w:val="ListParagraph"/>
        <w:numPr>
          <w:ilvl w:val="0"/>
          <w:numId w:val="3"/>
        </w:numPr>
      </w:pPr>
      <w:proofErr w:type="spellStart"/>
      <w:r>
        <w:rPr>
          <w:b/>
          <w:bCs/>
        </w:rPr>
        <w:t>scipy</w:t>
      </w:r>
      <w:proofErr w:type="spellEnd"/>
      <w:r>
        <w:t xml:space="preserve"> - Signal processing (</w:t>
      </w:r>
      <w:proofErr w:type="spellStart"/>
      <w:proofErr w:type="gramStart"/>
      <w:r>
        <w:t>scipy.signal</w:t>
      </w:r>
      <w:proofErr w:type="spellEnd"/>
      <w:proofErr w:type="gramEnd"/>
      <w:r>
        <w:t>)</w:t>
      </w:r>
    </w:p>
    <w:p w14:paraId="3B39DC99" w14:textId="77777777" w:rsidR="00E869A1" w:rsidRDefault="00000000">
      <w:pPr>
        <w:pStyle w:val="ListParagraph"/>
        <w:numPr>
          <w:ilvl w:val="0"/>
          <w:numId w:val="3"/>
        </w:numPr>
      </w:pPr>
      <w:r>
        <w:rPr>
          <w:b/>
          <w:bCs/>
        </w:rPr>
        <w:t>matplotlib</w:t>
      </w:r>
      <w:r>
        <w:t xml:space="preserve"> - Static visualizations</w:t>
      </w:r>
    </w:p>
    <w:p w14:paraId="35D0BFEF" w14:textId="77777777" w:rsidR="00E869A1" w:rsidRDefault="00000000">
      <w:pPr>
        <w:pStyle w:val="ListParagraph"/>
        <w:numPr>
          <w:ilvl w:val="0"/>
          <w:numId w:val="3"/>
        </w:numPr>
      </w:pPr>
      <w:r>
        <w:rPr>
          <w:b/>
          <w:bCs/>
        </w:rPr>
        <w:t>seaborn</w:t>
      </w:r>
      <w:r>
        <w:t xml:space="preserve"> - Statistical visualizations</w:t>
      </w:r>
    </w:p>
    <w:p w14:paraId="24601250" w14:textId="77777777" w:rsidR="00E869A1" w:rsidRDefault="00000000">
      <w:pPr>
        <w:pStyle w:val="ListParagraph"/>
        <w:numPr>
          <w:ilvl w:val="0"/>
          <w:numId w:val="3"/>
        </w:numPr>
      </w:pPr>
      <w:proofErr w:type="spellStart"/>
      <w:r>
        <w:rPr>
          <w:b/>
          <w:bCs/>
        </w:rPr>
        <w:t>plotly</w:t>
      </w:r>
      <w:proofErr w:type="spellEnd"/>
      <w:r>
        <w:t xml:space="preserve"> - Interactive visualizations</w:t>
      </w:r>
    </w:p>
    <w:p w14:paraId="14AB3C6A" w14:textId="77777777" w:rsidR="00E869A1" w:rsidRDefault="00000000">
      <w:pPr>
        <w:pStyle w:val="ListParagraph"/>
        <w:numPr>
          <w:ilvl w:val="0"/>
          <w:numId w:val="3"/>
        </w:numPr>
      </w:pPr>
      <w:r>
        <w:rPr>
          <w:b/>
          <w:bCs/>
        </w:rPr>
        <w:t>scikit-learn</w:t>
      </w:r>
      <w:r>
        <w:t xml:space="preserve"> - Machine learning models</w:t>
      </w:r>
    </w:p>
    <w:p w14:paraId="08396E93" w14:textId="77777777" w:rsidR="00E869A1" w:rsidRDefault="00000000">
      <w:pPr>
        <w:pStyle w:val="Heading2"/>
      </w:pPr>
      <w:r>
        <w:t>Installation</w:t>
      </w:r>
    </w:p>
    <w:p w14:paraId="1E53BC7F" w14:textId="77777777" w:rsidR="00E869A1" w:rsidRDefault="00000000">
      <w:pPr>
        <w:pStyle w:val="CodeBlock"/>
      </w:pPr>
      <w:r>
        <w:t xml:space="preserve">pip install </w:t>
      </w:r>
      <w:proofErr w:type="spellStart"/>
      <w:r>
        <w:t>numpy</w:t>
      </w:r>
      <w:proofErr w:type="spellEnd"/>
      <w:r>
        <w:t xml:space="preserve"> pandas </w:t>
      </w:r>
      <w:proofErr w:type="spellStart"/>
      <w:r>
        <w:t>scipy</w:t>
      </w:r>
      <w:proofErr w:type="spellEnd"/>
      <w:r>
        <w:t xml:space="preserve"> matplotlib seaborn </w:t>
      </w:r>
      <w:proofErr w:type="spellStart"/>
      <w:r>
        <w:t>plotly</w:t>
      </w:r>
      <w:proofErr w:type="spellEnd"/>
      <w:r>
        <w:t xml:space="preserve"> scikit-learn</w:t>
      </w:r>
    </w:p>
    <w:p w14:paraId="0D73055E" w14:textId="77777777" w:rsidR="00E869A1" w:rsidRDefault="00000000">
      <w:r>
        <w:br w:type="page"/>
      </w:r>
    </w:p>
    <w:p w14:paraId="10A1A797" w14:textId="77777777" w:rsidR="00E869A1" w:rsidRDefault="00000000">
      <w:pPr>
        <w:pStyle w:val="Heading1"/>
      </w:pPr>
      <w:r>
        <w:lastRenderedPageBreak/>
        <w:t>3. Core Classes</w:t>
      </w:r>
    </w:p>
    <w:p w14:paraId="24A7076D" w14:textId="77777777" w:rsidR="00E869A1" w:rsidRDefault="00000000">
      <w:pPr>
        <w:pStyle w:val="Heading2"/>
      </w:pPr>
      <w:r>
        <w:t xml:space="preserve">3.1 </w:t>
      </w:r>
      <w:proofErr w:type="spellStart"/>
      <w:r>
        <w:t>LFPData</w:t>
      </w:r>
      <w:proofErr w:type="spellEnd"/>
      <w:r>
        <w:t xml:space="preserve"> Class</w:t>
      </w:r>
    </w:p>
    <w:p w14:paraId="36D4A396" w14:textId="77777777" w:rsidR="00E869A1" w:rsidRDefault="00000000">
      <w:pPr>
        <w:spacing w:after="200"/>
      </w:pPr>
      <w:r>
        <w:t xml:space="preserve">The </w:t>
      </w:r>
      <w:proofErr w:type="spellStart"/>
      <w:r>
        <w:t>LFPData</w:t>
      </w:r>
      <w:proofErr w:type="spellEnd"/>
      <w:r>
        <w:t xml:space="preserve"> class handles all data loading, preprocessing, and phase management operations for LFP signals.</w:t>
      </w:r>
    </w:p>
    <w:p w14:paraId="169473CE" w14:textId="77777777" w:rsidR="00E869A1" w:rsidRDefault="00000000">
      <w:pPr>
        <w:pStyle w:val="Heading3"/>
      </w:pPr>
      <w:r>
        <w:t>Initialization</w:t>
      </w:r>
    </w:p>
    <w:p w14:paraId="582B7628" w14:textId="77777777" w:rsidR="00E869A1" w:rsidRDefault="00000000">
      <w:pPr>
        <w:pStyle w:val="CodeBlock"/>
      </w:pPr>
      <w:r>
        <w:t xml:space="preserve">patient = </w:t>
      </w:r>
      <w:proofErr w:type="spellStart"/>
      <w:proofErr w:type="gramStart"/>
      <w:r>
        <w:t>LFPData</w:t>
      </w:r>
      <w:proofErr w:type="spellEnd"/>
      <w:r>
        <w:t>(</w:t>
      </w:r>
      <w:proofErr w:type="spellStart"/>
      <w:proofErr w:type="gramEnd"/>
      <w:r>
        <w:t>patient_id</w:t>
      </w:r>
      <w:proofErr w:type="spellEnd"/>
      <w:r>
        <w:t xml:space="preserve">="AA002", </w:t>
      </w:r>
      <w:proofErr w:type="spellStart"/>
      <w:r>
        <w:t>session_date</w:t>
      </w:r>
      <w:proofErr w:type="spellEnd"/>
      <w:r>
        <w:t>="2025-04-10", fs=250)</w:t>
      </w:r>
    </w:p>
    <w:p w14:paraId="1660D1F2" w14:textId="77777777" w:rsidR="00E869A1" w:rsidRDefault="00000000">
      <w:pPr>
        <w:spacing w:before="100" w:after="100"/>
      </w:pPr>
      <w:r>
        <w:rPr>
          <w:b/>
          <w:bCs/>
        </w:rPr>
        <w:t>Parameters:</w:t>
      </w:r>
    </w:p>
    <w:p w14:paraId="1B62FC98" w14:textId="77777777" w:rsidR="00E869A1" w:rsidRDefault="00000000">
      <w:pPr>
        <w:pStyle w:val="ListParagraph"/>
        <w:numPr>
          <w:ilvl w:val="0"/>
          <w:numId w:val="3"/>
        </w:numPr>
      </w:pPr>
      <w:proofErr w:type="spellStart"/>
      <w:r>
        <w:rPr>
          <w:rFonts w:ascii="Courier New" w:eastAsia="Courier New" w:hAnsi="Courier New" w:cs="Courier New"/>
          <w:sz w:val="20"/>
          <w:szCs w:val="20"/>
        </w:rPr>
        <w:t>patient_id</w:t>
      </w:r>
      <w:proofErr w:type="spellEnd"/>
      <w:r>
        <w:t xml:space="preserve"> (str): Unique patient identifier</w:t>
      </w:r>
    </w:p>
    <w:p w14:paraId="3F81183A" w14:textId="77777777" w:rsidR="00E869A1" w:rsidRDefault="00000000">
      <w:pPr>
        <w:pStyle w:val="ListParagraph"/>
        <w:numPr>
          <w:ilvl w:val="0"/>
          <w:numId w:val="3"/>
        </w:numPr>
      </w:pPr>
      <w:proofErr w:type="spellStart"/>
      <w:r>
        <w:rPr>
          <w:rFonts w:ascii="Courier New" w:eastAsia="Courier New" w:hAnsi="Courier New" w:cs="Courier New"/>
          <w:sz w:val="20"/>
          <w:szCs w:val="20"/>
        </w:rPr>
        <w:t>session_date</w:t>
      </w:r>
      <w:proofErr w:type="spellEnd"/>
      <w:r>
        <w:t xml:space="preserve"> (str): Recording session date</w:t>
      </w:r>
    </w:p>
    <w:p w14:paraId="568B4E13" w14:textId="77777777" w:rsidR="00E869A1" w:rsidRDefault="00000000">
      <w:pPr>
        <w:pStyle w:val="ListParagraph"/>
        <w:numPr>
          <w:ilvl w:val="0"/>
          <w:numId w:val="3"/>
        </w:numPr>
      </w:pPr>
      <w:r>
        <w:rPr>
          <w:rFonts w:ascii="Courier New" w:eastAsia="Courier New" w:hAnsi="Courier New" w:cs="Courier New"/>
          <w:sz w:val="20"/>
          <w:szCs w:val="20"/>
        </w:rPr>
        <w:t>fs</w:t>
      </w:r>
      <w:r>
        <w:t xml:space="preserve"> (int): Sampling frequency in Hz (default: 250)</w:t>
      </w:r>
    </w:p>
    <w:p w14:paraId="393F030C" w14:textId="77777777" w:rsidR="00E869A1" w:rsidRDefault="00000000">
      <w:pPr>
        <w:pStyle w:val="Heading3"/>
      </w:pPr>
      <w:r>
        <w:t>Key Methods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2"/>
        <w:gridCol w:w="5862"/>
      </w:tblGrid>
      <w:tr w:rsidR="00E869A1" w14:paraId="552F07E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4164BC86" w14:textId="77777777" w:rsidR="00E869A1" w:rsidRDefault="00000000">
            <w:r>
              <w:rPr>
                <w:b/>
                <w:bCs/>
                <w:color w:val="FFFFFF"/>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50A1405D" w14:textId="77777777" w:rsidR="00E869A1" w:rsidRDefault="00000000">
            <w:r>
              <w:rPr>
                <w:b/>
                <w:bCs/>
                <w:color w:val="FFFFFF"/>
              </w:rPr>
              <w:t>Description</w:t>
            </w:r>
          </w:p>
        </w:tc>
      </w:tr>
      <w:tr w:rsidR="00E869A1" w14:paraId="62A2370F" w14:textId="77777777">
        <w:tc>
          <w:tcPr>
            <w:tcW w:w="0" w:type="auto"/>
            <w:tcBorders>
              <w:top w:val="single" w:sz="1" w:space="0" w:color="CCCCCC"/>
              <w:left w:val="single" w:sz="1" w:space="0" w:color="CCCCCC"/>
              <w:bottom w:val="single" w:sz="1" w:space="0" w:color="CCCCCC"/>
              <w:right w:val="single" w:sz="1" w:space="0" w:color="CCCCCC"/>
            </w:tcBorders>
          </w:tcPr>
          <w:p w14:paraId="084EF3C6" w14:textId="77777777" w:rsidR="00E869A1" w:rsidRDefault="00000000">
            <w:proofErr w:type="spellStart"/>
            <w:r>
              <w:rPr>
                <w:rFonts w:ascii="Courier New" w:eastAsia="Courier New" w:hAnsi="Courier New" w:cs="Courier New"/>
                <w:sz w:val="18"/>
                <w:szCs w:val="18"/>
              </w:rPr>
              <w:t>load_</w:t>
            </w:r>
            <w:proofErr w:type="gramStart"/>
            <w:r>
              <w:rPr>
                <w:rFonts w:ascii="Courier New" w:eastAsia="Courier New" w:hAnsi="Courier New" w:cs="Courier New"/>
                <w:sz w:val="18"/>
                <w:szCs w:val="18"/>
              </w:rPr>
              <w:t>data</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lfp_path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task_path</w:t>
            </w:r>
            <w:proofErr w:type="spell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57EAB803" w14:textId="77777777" w:rsidR="00E869A1" w:rsidRDefault="00000000">
            <w:r>
              <w:t>Load LFP CSV and task data files. Automatically detects channel naming convention.</w:t>
            </w:r>
          </w:p>
        </w:tc>
      </w:tr>
      <w:tr w:rsidR="00E869A1" w14:paraId="267FB552" w14:textId="77777777">
        <w:tc>
          <w:tcPr>
            <w:tcW w:w="0" w:type="auto"/>
            <w:tcBorders>
              <w:top w:val="single" w:sz="1" w:space="0" w:color="CCCCCC"/>
              <w:left w:val="single" w:sz="1" w:space="0" w:color="CCCCCC"/>
              <w:bottom w:val="single" w:sz="1" w:space="0" w:color="CCCCCC"/>
              <w:right w:val="single" w:sz="1" w:space="0" w:color="CCCCCC"/>
            </w:tcBorders>
          </w:tcPr>
          <w:p w14:paraId="042730D7" w14:textId="77777777" w:rsidR="00E869A1" w:rsidRDefault="00000000">
            <w:proofErr w:type="spellStart"/>
            <w:r>
              <w:rPr>
                <w:rFonts w:ascii="Courier New" w:eastAsia="Courier New" w:hAnsi="Courier New" w:cs="Courier New"/>
                <w:sz w:val="18"/>
                <w:szCs w:val="18"/>
              </w:rPr>
              <w:t>interpolate_nans</w:t>
            </w:r>
            <w:proofErr w:type="spellEnd"/>
            <w:r>
              <w:rPr>
                <w:rFonts w:ascii="Courier New" w:eastAsia="Courier New" w:hAnsi="Courier New" w:cs="Courier New"/>
                <w:sz w:val="18"/>
                <w:szCs w:val="18"/>
              </w:rPr>
              <w:t>(plot=False)</w:t>
            </w:r>
          </w:p>
        </w:tc>
        <w:tc>
          <w:tcPr>
            <w:tcW w:w="0" w:type="auto"/>
            <w:tcBorders>
              <w:top w:val="single" w:sz="1" w:space="0" w:color="CCCCCC"/>
              <w:left w:val="single" w:sz="1" w:space="0" w:color="CCCCCC"/>
              <w:bottom w:val="single" w:sz="1" w:space="0" w:color="CCCCCC"/>
              <w:right w:val="single" w:sz="1" w:space="0" w:color="CCCCCC"/>
            </w:tcBorders>
          </w:tcPr>
          <w:p w14:paraId="6E895B47" w14:textId="77777777" w:rsidR="00E869A1" w:rsidRDefault="00000000">
            <w:r>
              <w:t xml:space="preserve">Detect and interpolate </w:t>
            </w:r>
            <w:proofErr w:type="spellStart"/>
            <w:r>
              <w:t>NaN</w:t>
            </w:r>
            <w:proofErr w:type="spellEnd"/>
            <w:r>
              <w:t xml:space="preserve"> values in LFP signals using linear interpolation.</w:t>
            </w:r>
          </w:p>
        </w:tc>
      </w:tr>
      <w:tr w:rsidR="00E869A1" w14:paraId="3CEDA8DE" w14:textId="77777777">
        <w:tc>
          <w:tcPr>
            <w:tcW w:w="0" w:type="auto"/>
            <w:tcBorders>
              <w:top w:val="single" w:sz="1" w:space="0" w:color="CCCCCC"/>
              <w:left w:val="single" w:sz="1" w:space="0" w:color="CCCCCC"/>
              <w:bottom w:val="single" w:sz="1" w:space="0" w:color="CCCCCC"/>
              <w:right w:val="single" w:sz="1" w:space="0" w:color="CCCCCC"/>
            </w:tcBorders>
          </w:tcPr>
          <w:p w14:paraId="0C5BCE4E" w14:textId="77777777" w:rsidR="00E869A1" w:rsidRDefault="00000000">
            <w:proofErr w:type="gramStart"/>
            <w:r>
              <w:rPr>
                <w:rFonts w:ascii="Courier New" w:eastAsia="Courier New" w:hAnsi="Courier New" w:cs="Courier New"/>
                <w:sz w:val="18"/>
                <w:szCs w:val="18"/>
              </w:rPr>
              <w:t>demean(</w:t>
            </w:r>
            <w:proofErr w:type="gram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39062CB3" w14:textId="77777777" w:rsidR="00E869A1" w:rsidRDefault="00000000">
            <w:r>
              <w:t>Remove DC offset by subtracting the mean from each channel.</w:t>
            </w:r>
          </w:p>
        </w:tc>
      </w:tr>
      <w:tr w:rsidR="00E869A1" w14:paraId="49B8F7F0" w14:textId="77777777">
        <w:tc>
          <w:tcPr>
            <w:tcW w:w="0" w:type="auto"/>
            <w:tcBorders>
              <w:top w:val="single" w:sz="1" w:space="0" w:color="CCCCCC"/>
              <w:left w:val="single" w:sz="1" w:space="0" w:color="CCCCCC"/>
              <w:bottom w:val="single" w:sz="1" w:space="0" w:color="CCCCCC"/>
              <w:right w:val="single" w:sz="1" w:space="0" w:color="CCCCCC"/>
            </w:tcBorders>
          </w:tcPr>
          <w:p w14:paraId="04741E53" w14:textId="77777777" w:rsidR="00E869A1" w:rsidRDefault="00000000">
            <w:r>
              <w:rPr>
                <w:rFonts w:ascii="Courier New" w:eastAsia="Courier New" w:hAnsi="Courier New" w:cs="Courier New"/>
                <w:sz w:val="18"/>
                <w:szCs w:val="18"/>
              </w:rPr>
              <w:t>preprocess(...)</w:t>
            </w:r>
          </w:p>
        </w:tc>
        <w:tc>
          <w:tcPr>
            <w:tcW w:w="0" w:type="auto"/>
            <w:tcBorders>
              <w:top w:val="single" w:sz="1" w:space="0" w:color="CCCCCC"/>
              <w:left w:val="single" w:sz="1" w:space="0" w:color="CCCCCC"/>
              <w:bottom w:val="single" w:sz="1" w:space="0" w:color="CCCCCC"/>
              <w:right w:val="single" w:sz="1" w:space="0" w:color="CCCCCC"/>
            </w:tcBorders>
          </w:tcPr>
          <w:p w14:paraId="75BC092D" w14:textId="77777777" w:rsidR="00E869A1" w:rsidRDefault="00000000">
            <w:r>
              <w:t xml:space="preserve">Complete preprocessing pipeline: </w:t>
            </w:r>
            <w:proofErr w:type="spellStart"/>
            <w:r>
              <w:t>NaN</w:t>
            </w:r>
            <w:proofErr w:type="spellEnd"/>
            <w:r>
              <w:t xml:space="preserve"> interpolation, demeaning, artifact removal, phase definition.</w:t>
            </w:r>
          </w:p>
        </w:tc>
      </w:tr>
      <w:tr w:rsidR="00E869A1" w14:paraId="5B92E5ED" w14:textId="77777777">
        <w:tc>
          <w:tcPr>
            <w:tcW w:w="0" w:type="auto"/>
            <w:tcBorders>
              <w:top w:val="single" w:sz="1" w:space="0" w:color="CCCCCC"/>
              <w:left w:val="single" w:sz="1" w:space="0" w:color="CCCCCC"/>
              <w:bottom w:val="single" w:sz="1" w:space="0" w:color="CCCCCC"/>
              <w:right w:val="single" w:sz="1" w:space="0" w:color="CCCCCC"/>
            </w:tcBorders>
          </w:tcPr>
          <w:p w14:paraId="580C7DF0" w14:textId="77777777" w:rsidR="00E869A1" w:rsidRDefault="00000000">
            <w:proofErr w:type="spellStart"/>
            <w:r>
              <w:rPr>
                <w:rFonts w:ascii="Courier New" w:eastAsia="Courier New" w:hAnsi="Courier New" w:cs="Courier New"/>
                <w:sz w:val="18"/>
                <w:szCs w:val="18"/>
              </w:rPr>
              <w:t>define_</w:t>
            </w:r>
            <w:proofErr w:type="gramStart"/>
            <w:r>
              <w:rPr>
                <w:rFonts w:ascii="Courier New" w:eastAsia="Courier New" w:hAnsi="Courier New" w:cs="Courier New"/>
                <w:sz w:val="18"/>
                <w:szCs w:val="18"/>
              </w:rPr>
              <w:t>phases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72485286" w14:textId="77777777" w:rsidR="00E869A1" w:rsidRDefault="00000000">
            <w:r>
              <w:t>Extract experimental phases (Baseline, Exposure, Compulsions, Relief) from task markers.</w:t>
            </w:r>
          </w:p>
        </w:tc>
      </w:tr>
    </w:tbl>
    <w:p w14:paraId="2D8B89B1" w14:textId="77777777" w:rsidR="00E869A1" w:rsidRDefault="00000000">
      <w:pPr>
        <w:pStyle w:val="Heading2"/>
      </w:pPr>
      <w:r>
        <w:t xml:space="preserve">3.2 </w:t>
      </w:r>
      <w:proofErr w:type="spellStart"/>
      <w:r>
        <w:t>BandAnalysis</w:t>
      </w:r>
      <w:proofErr w:type="spellEnd"/>
      <w:r>
        <w:t xml:space="preserve"> Class</w:t>
      </w:r>
    </w:p>
    <w:p w14:paraId="5D2E27E9" w14:textId="77777777" w:rsidR="00E869A1" w:rsidRDefault="00000000">
      <w:pPr>
        <w:spacing w:after="200"/>
      </w:pPr>
      <w:r>
        <w:t xml:space="preserve">The </w:t>
      </w:r>
      <w:proofErr w:type="spellStart"/>
      <w:r>
        <w:t>BandAnalysis</w:t>
      </w:r>
      <w:proofErr w:type="spellEnd"/>
      <w:r>
        <w:t xml:space="preserve"> class performs frequency band power calculations using Welch's method for spectral estimation.</w:t>
      </w:r>
    </w:p>
    <w:p w14:paraId="4EBE02F7" w14:textId="77777777" w:rsidR="00E869A1" w:rsidRDefault="00000000">
      <w:pPr>
        <w:pStyle w:val="Heading3"/>
      </w:pPr>
      <w:r>
        <w:t>Initialization</w:t>
      </w:r>
    </w:p>
    <w:p w14:paraId="6A849817" w14:textId="77777777" w:rsidR="00E869A1" w:rsidRDefault="00000000">
      <w:pPr>
        <w:pStyle w:val="CodeBlock"/>
      </w:pPr>
      <w:r>
        <w:t xml:space="preserve">analysis = </w:t>
      </w:r>
      <w:proofErr w:type="spellStart"/>
      <w:proofErr w:type="gramStart"/>
      <w:r>
        <w:t>BandAnalysis</w:t>
      </w:r>
      <w:proofErr w:type="spellEnd"/>
      <w:r>
        <w:t>(</w:t>
      </w:r>
      <w:proofErr w:type="spellStart"/>
      <w:proofErr w:type="gramEnd"/>
      <w:r>
        <w:t>lfp_data</w:t>
      </w:r>
      <w:proofErr w:type="spellEnd"/>
      <w:r>
        <w:t xml:space="preserve">=patient, </w:t>
      </w:r>
      <w:proofErr w:type="spellStart"/>
      <w:r>
        <w:t>freq_bands</w:t>
      </w:r>
      <w:proofErr w:type="spellEnd"/>
      <w:r>
        <w:t xml:space="preserve">=None, </w:t>
      </w:r>
      <w:proofErr w:type="spellStart"/>
      <w:r>
        <w:t>window_sec</w:t>
      </w:r>
      <w:proofErr w:type="spellEnd"/>
      <w:r>
        <w:t>=5.0)</w:t>
      </w:r>
    </w:p>
    <w:p w14:paraId="7BCBACCD" w14:textId="77777777" w:rsidR="00E869A1" w:rsidRDefault="00000000">
      <w:pPr>
        <w:spacing w:before="100" w:after="100"/>
      </w:pPr>
      <w:r>
        <w:rPr>
          <w:b/>
          <w:bCs/>
        </w:rPr>
        <w:t>Default Frequency Bands:</w:t>
      </w:r>
    </w:p>
    <w:p w14:paraId="4FB13DBE" w14:textId="77777777" w:rsidR="00E869A1" w:rsidRDefault="00000000">
      <w:pPr>
        <w:pStyle w:val="ListParagraph"/>
        <w:numPr>
          <w:ilvl w:val="0"/>
          <w:numId w:val="3"/>
        </w:numPr>
      </w:pPr>
      <w:r>
        <w:rPr>
          <w:b/>
          <w:bCs/>
        </w:rPr>
        <w:t>Theta:</w:t>
      </w:r>
      <w:r>
        <w:t xml:space="preserve"> 4-8 Hz</w:t>
      </w:r>
    </w:p>
    <w:p w14:paraId="5D9A72DF" w14:textId="77777777" w:rsidR="00E869A1" w:rsidRDefault="00000000">
      <w:pPr>
        <w:pStyle w:val="ListParagraph"/>
        <w:numPr>
          <w:ilvl w:val="0"/>
          <w:numId w:val="3"/>
        </w:numPr>
      </w:pPr>
      <w:r>
        <w:rPr>
          <w:b/>
          <w:bCs/>
        </w:rPr>
        <w:t>Alpha:</w:t>
      </w:r>
      <w:r>
        <w:t xml:space="preserve"> 8-13 Hz</w:t>
      </w:r>
    </w:p>
    <w:p w14:paraId="0935AE7B" w14:textId="77777777" w:rsidR="00E869A1" w:rsidRDefault="00000000">
      <w:pPr>
        <w:pStyle w:val="ListParagraph"/>
        <w:numPr>
          <w:ilvl w:val="0"/>
          <w:numId w:val="3"/>
        </w:numPr>
      </w:pPr>
      <w:r>
        <w:rPr>
          <w:b/>
          <w:bCs/>
        </w:rPr>
        <w:t>Beta:</w:t>
      </w:r>
      <w:r>
        <w:t xml:space="preserve"> 13-30 Hz</w:t>
      </w:r>
    </w:p>
    <w:p w14:paraId="6B735383" w14:textId="77777777" w:rsidR="00E869A1" w:rsidRDefault="00000000">
      <w:pPr>
        <w:pStyle w:val="Heading3"/>
      </w:pPr>
      <w:r>
        <w:t>Key Methods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6"/>
        <w:gridCol w:w="5888"/>
      </w:tblGrid>
      <w:tr w:rsidR="00E869A1" w14:paraId="559D8FD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4257B696" w14:textId="77777777" w:rsidR="00E869A1" w:rsidRDefault="00000000">
            <w:r>
              <w:rPr>
                <w:b/>
                <w:bCs/>
                <w:color w:val="FFFFFF"/>
              </w:rPr>
              <w:t>Method</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3A0464D8" w14:textId="77777777" w:rsidR="00E869A1" w:rsidRDefault="00000000">
            <w:r>
              <w:rPr>
                <w:b/>
                <w:bCs/>
                <w:color w:val="FFFFFF"/>
              </w:rPr>
              <w:t>Description</w:t>
            </w:r>
          </w:p>
        </w:tc>
      </w:tr>
      <w:tr w:rsidR="00E869A1" w14:paraId="0BFE6AAD" w14:textId="77777777">
        <w:tc>
          <w:tcPr>
            <w:tcW w:w="0" w:type="auto"/>
            <w:tcBorders>
              <w:top w:val="single" w:sz="1" w:space="0" w:color="CCCCCC"/>
              <w:left w:val="single" w:sz="1" w:space="0" w:color="CCCCCC"/>
              <w:bottom w:val="single" w:sz="1" w:space="0" w:color="CCCCCC"/>
              <w:right w:val="single" w:sz="1" w:space="0" w:color="CCCCCC"/>
            </w:tcBorders>
          </w:tcPr>
          <w:p w14:paraId="18A39E4C" w14:textId="77777777" w:rsidR="00E869A1" w:rsidRDefault="00000000">
            <w:proofErr w:type="spellStart"/>
            <w:r>
              <w:rPr>
                <w:rFonts w:ascii="Courier New" w:eastAsia="Courier New" w:hAnsi="Courier New" w:cs="Courier New"/>
                <w:sz w:val="18"/>
                <w:szCs w:val="18"/>
              </w:rPr>
              <w:t>calculate_all_</w:t>
            </w:r>
            <w:proofErr w:type="gramStart"/>
            <w:r>
              <w:rPr>
                <w:rFonts w:ascii="Courier New" w:eastAsia="Courier New" w:hAnsi="Courier New" w:cs="Courier New"/>
                <w:sz w:val="18"/>
                <w:szCs w:val="18"/>
              </w:rPr>
              <w:t>bands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57FC7AC3" w14:textId="77777777" w:rsidR="00E869A1" w:rsidRDefault="00000000">
            <w:r>
              <w:t>Calculate power for all frequency bands continuously across the signal.</w:t>
            </w:r>
          </w:p>
        </w:tc>
      </w:tr>
      <w:tr w:rsidR="00E869A1" w14:paraId="7C103337" w14:textId="77777777">
        <w:tc>
          <w:tcPr>
            <w:tcW w:w="0" w:type="auto"/>
            <w:tcBorders>
              <w:top w:val="single" w:sz="1" w:space="0" w:color="CCCCCC"/>
              <w:left w:val="single" w:sz="1" w:space="0" w:color="CCCCCC"/>
              <w:bottom w:val="single" w:sz="1" w:space="0" w:color="CCCCCC"/>
              <w:right w:val="single" w:sz="1" w:space="0" w:color="CCCCCC"/>
            </w:tcBorders>
          </w:tcPr>
          <w:p w14:paraId="3A4F2E8A" w14:textId="77777777" w:rsidR="00E869A1" w:rsidRDefault="00000000">
            <w:proofErr w:type="spellStart"/>
            <w:r>
              <w:rPr>
                <w:rFonts w:ascii="Courier New" w:eastAsia="Courier New" w:hAnsi="Courier New" w:cs="Courier New"/>
                <w:sz w:val="18"/>
                <w:szCs w:val="18"/>
              </w:rPr>
              <w:t>get_band_</w:t>
            </w:r>
            <w:proofErr w:type="gramStart"/>
            <w:r>
              <w:rPr>
                <w:rFonts w:ascii="Courier New" w:eastAsia="Courier New" w:hAnsi="Courier New" w:cs="Courier New"/>
                <w:sz w:val="18"/>
                <w:szCs w:val="18"/>
              </w:rPr>
              <w:t>continuous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band, hemi)</w:t>
            </w:r>
          </w:p>
        </w:tc>
        <w:tc>
          <w:tcPr>
            <w:tcW w:w="0" w:type="auto"/>
            <w:tcBorders>
              <w:top w:val="single" w:sz="1" w:space="0" w:color="CCCCCC"/>
              <w:left w:val="single" w:sz="1" w:space="0" w:color="CCCCCC"/>
              <w:bottom w:val="single" w:sz="1" w:space="0" w:color="CCCCCC"/>
              <w:right w:val="single" w:sz="1" w:space="0" w:color="CCCCCC"/>
            </w:tcBorders>
          </w:tcPr>
          <w:p w14:paraId="0AB926BF" w14:textId="77777777" w:rsidR="00E869A1" w:rsidRDefault="00000000">
            <w:r>
              <w:t>Retrieve continuous power values and timestamps for a specific band and hemisphere.</w:t>
            </w:r>
          </w:p>
        </w:tc>
      </w:tr>
      <w:tr w:rsidR="00E869A1" w14:paraId="765D2976" w14:textId="77777777">
        <w:tc>
          <w:tcPr>
            <w:tcW w:w="0" w:type="auto"/>
            <w:tcBorders>
              <w:top w:val="single" w:sz="1" w:space="0" w:color="CCCCCC"/>
              <w:left w:val="single" w:sz="1" w:space="0" w:color="CCCCCC"/>
              <w:bottom w:val="single" w:sz="1" w:space="0" w:color="CCCCCC"/>
              <w:right w:val="single" w:sz="1" w:space="0" w:color="CCCCCC"/>
            </w:tcBorders>
          </w:tcPr>
          <w:p w14:paraId="1489D046" w14:textId="77777777" w:rsidR="00E869A1" w:rsidRDefault="00000000">
            <w:proofErr w:type="spellStart"/>
            <w:r>
              <w:rPr>
                <w:rFonts w:ascii="Courier New" w:eastAsia="Courier New" w:hAnsi="Courier New" w:cs="Courier New"/>
                <w:sz w:val="18"/>
                <w:szCs w:val="18"/>
              </w:rPr>
              <w:t>get_band_by_</w:t>
            </w:r>
            <w:proofErr w:type="gramStart"/>
            <w:r>
              <w:rPr>
                <w:rFonts w:ascii="Courier New" w:eastAsia="Courier New" w:hAnsi="Courier New" w:cs="Courier New"/>
                <w:sz w:val="18"/>
                <w:szCs w:val="18"/>
              </w:rPr>
              <w:t>phase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band, hemi)</w:t>
            </w:r>
          </w:p>
        </w:tc>
        <w:tc>
          <w:tcPr>
            <w:tcW w:w="0" w:type="auto"/>
            <w:tcBorders>
              <w:top w:val="single" w:sz="1" w:space="0" w:color="CCCCCC"/>
              <w:left w:val="single" w:sz="1" w:space="0" w:color="CCCCCC"/>
              <w:bottom w:val="single" w:sz="1" w:space="0" w:color="CCCCCC"/>
              <w:right w:val="single" w:sz="1" w:space="0" w:color="CCCCCC"/>
            </w:tcBorders>
          </w:tcPr>
          <w:p w14:paraId="0607DAAF" w14:textId="77777777" w:rsidR="00E869A1" w:rsidRDefault="00000000">
            <w:r>
              <w:t>Split band power data by experimental phases.</w:t>
            </w:r>
          </w:p>
        </w:tc>
      </w:tr>
      <w:tr w:rsidR="00E869A1" w14:paraId="646A6AFB" w14:textId="77777777">
        <w:tc>
          <w:tcPr>
            <w:tcW w:w="0" w:type="auto"/>
            <w:tcBorders>
              <w:top w:val="single" w:sz="1" w:space="0" w:color="CCCCCC"/>
              <w:left w:val="single" w:sz="1" w:space="0" w:color="CCCCCC"/>
              <w:bottom w:val="single" w:sz="1" w:space="0" w:color="CCCCCC"/>
              <w:right w:val="single" w:sz="1" w:space="0" w:color="CCCCCC"/>
            </w:tcBorders>
          </w:tcPr>
          <w:p w14:paraId="6F0C956A" w14:textId="77777777" w:rsidR="00E869A1" w:rsidRDefault="00000000">
            <w:proofErr w:type="spellStart"/>
            <w:r>
              <w:rPr>
                <w:rFonts w:ascii="Courier New" w:eastAsia="Courier New" w:hAnsi="Courier New" w:cs="Courier New"/>
                <w:sz w:val="18"/>
                <w:szCs w:val="18"/>
              </w:rPr>
              <w:t>align_with_</w:t>
            </w:r>
            <w:proofErr w:type="gramStart"/>
            <w:r>
              <w:rPr>
                <w:rFonts w:ascii="Courier New" w:eastAsia="Courier New" w:hAnsi="Courier New" w:cs="Courier New"/>
                <w:sz w:val="18"/>
                <w:szCs w:val="18"/>
              </w:rPr>
              <w:t>suds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band, hemi)</w:t>
            </w:r>
          </w:p>
        </w:tc>
        <w:tc>
          <w:tcPr>
            <w:tcW w:w="0" w:type="auto"/>
            <w:tcBorders>
              <w:top w:val="single" w:sz="1" w:space="0" w:color="CCCCCC"/>
              <w:left w:val="single" w:sz="1" w:space="0" w:color="CCCCCC"/>
              <w:bottom w:val="single" w:sz="1" w:space="0" w:color="CCCCCC"/>
              <w:right w:val="single" w:sz="1" w:space="0" w:color="CCCCCC"/>
            </w:tcBorders>
          </w:tcPr>
          <w:p w14:paraId="50CD05F5" w14:textId="77777777" w:rsidR="00E869A1" w:rsidRDefault="00000000">
            <w:r>
              <w:t>Align band power with SUDS scores using nearest neighbor matching.</w:t>
            </w:r>
          </w:p>
        </w:tc>
      </w:tr>
    </w:tbl>
    <w:p w14:paraId="61971D5C" w14:textId="77777777" w:rsidR="00E869A1" w:rsidRDefault="00000000">
      <w:r>
        <w:br w:type="page"/>
      </w:r>
    </w:p>
    <w:p w14:paraId="7D4E4E20" w14:textId="77777777" w:rsidR="00E869A1" w:rsidRDefault="00000000">
      <w:pPr>
        <w:pStyle w:val="Heading1"/>
      </w:pPr>
      <w:r>
        <w:lastRenderedPageBreak/>
        <w:t>4. Analysis Workflow</w:t>
      </w:r>
    </w:p>
    <w:p w14:paraId="40181D8F" w14:textId="77777777" w:rsidR="00E869A1" w:rsidRDefault="00000000">
      <w:pPr>
        <w:spacing w:after="200"/>
      </w:pPr>
      <w:r>
        <w:t>The complete analysis follows a structured workflow from data loading to machine learning classification.</w:t>
      </w:r>
    </w:p>
    <w:p w14:paraId="7832BB0E" w14:textId="77777777" w:rsidR="00E869A1" w:rsidRDefault="00000000">
      <w:pPr>
        <w:pStyle w:val="Heading2"/>
      </w:pPr>
      <w:r>
        <w:t>Step 1: Load Data</w:t>
      </w:r>
    </w:p>
    <w:p w14:paraId="4D3F0C8F" w14:textId="77777777" w:rsidR="00E869A1" w:rsidRDefault="00000000">
      <w:pPr>
        <w:pStyle w:val="CodeBlock"/>
      </w:pPr>
      <w:r>
        <w:t xml:space="preserve">from classes import </w:t>
      </w:r>
      <w:proofErr w:type="spellStart"/>
      <w:r>
        <w:t>LFPData</w:t>
      </w:r>
      <w:proofErr w:type="spellEnd"/>
      <w:r>
        <w:t xml:space="preserve">, </w:t>
      </w:r>
      <w:proofErr w:type="spellStart"/>
      <w:r>
        <w:t>BandAnalysis</w:t>
      </w:r>
      <w:proofErr w:type="spellEnd"/>
    </w:p>
    <w:p w14:paraId="06D1A930" w14:textId="77777777" w:rsidR="00E869A1" w:rsidRDefault="00000000">
      <w:pPr>
        <w:pStyle w:val="CodeBlock"/>
      </w:pPr>
      <w:r>
        <w:t xml:space="preserve">patient = </w:t>
      </w:r>
      <w:proofErr w:type="spellStart"/>
      <w:proofErr w:type="gramStart"/>
      <w:r>
        <w:t>LFPData</w:t>
      </w:r>
      <w:proofErr w:type="spellEnd"/>
      <w:r>
        <w:t>(</w:t>
      </w:r>
      <w:proofErr w:type="gramEnd"/>
      <w:r>
        <w:t>"AA002", "2025-04-10_Session1")</w:t>
      </w:r>
    </w:p>
    <w:p w14:paraId="345444BF" w14:textId="77777777" w:rsidR="00E869A1" w:rsidRDefault="00000000">
      <w:pPr>
        <w:pStyle w:val="CodeBlock"/>
      </w:pPr>
      <w:proofErr w:type="spellStart"/>
      <w:proofErr w:type="gramStart"/>
      <w:r>
        <w:t>patient.load</w:t>
      </w:r>
      <w:proofErr w:type="gramEnd"/>
      <w:r>
        <w:t>_</w:t>
      </w:r>
      <w:proofErr w:type="gramStart"/>
      <w:r>
        <w:t>data</w:t>
      </w:r>
      <w:proofErr w:type="spellEnd"/>
      <w:r>
        <w:t>(</w:t>
      </w:r>
      <w:proofErr w:type="spellStart"/>
      <w:proofErr w:type="gramEnd"/>
      <w:r>
        <w:t>lfp_csv_path</w:t>
      </w:r>
      <w:proofErr w:type="spellEnd"/>
      <w:r>
        <w:t xml:space="preserve">, </w:t>
      </w:r>
      <w:proofErr w:type="spellStart"/>
      <w:r>
        <w:t>task_csv_path</w:t>
      </w:r>
      <w:proofErr w:type="spellEnd"/>
      <w:r>
        <w:t>)</w:t>
      </w:r>
    </w:p>
    <w:p w14:paraId="1FDE109B" w14:textId="77777777" w:rsidR="00E869A1" w:rsidRDefault="00000000">
      <w:pPr>
        <w:pStyle w:val="Heading2"/>
      </w:pPr>
      <w:r>
        <w:t>Step 2: Inspect Raw Signals</w:t>
      </w:r>
    </w:p>
    <w:p w14:paraId="252FCD26" w14:textId="77777777" w:rsidR="00E869A1" w:rsidRDefault="00000000">
      <w:pPr>
        <w:spacing w:after="100"/>
      </w:pPr>
      <w:r>
        <w:t>Before preprocessing, visualize the raw signals to identify artifacts at the beginning and end of the recording:</w:t>
      </w:r>
    </w:p>
    <w:p w14:paraId="35DDDF2E" w14:textId="77777777" w:rsidR="00E869A1" w:rsidRDefault="00000000">
      <w:pPr>
        <w:pStyle w:val="CodeBlock"/>
      </w:pPr>
      <w:proofErr w:type="spellStart"/>
      <w:r>
        <w:t>plot_raw_</w:t>
      </w:r>
      <w:proofErr w:type="gramStart"/>
      <w:r>
        <w:t>lfp</w:t>
      </w:r>
      <w:proofErr w:type="spellEnd"/>
      <w:r>
        <w:t>(</w:t>
      </w:r>
      <w:proofErr w:type="gramEnd"/>
      <w:r>
        <w:t xml:space="preserve">patient, </w:t>
      </w:r>
      <w:proofErr w:type="spellStart"/>
      <w:r>
        <w:t>time_start</w:t>
      </w:r>
      <w:proofErr w:type="spellEnd"/>
      <w:r>
        <w:t xml:space="preserve">=0, </w:t>
      </w:r>
      <w:proofErr w:type="spellStart"/>
      <w:r>
        <w:t>time_end</w:t>
      </w:r>
      <w:proofErr w:type="spellEnd"/>
      <w:r>
        <w:t>=30</w:t>
      </w:r>
      <w:proofErr w:type="gramStart"/>
      <w:r>
        <w:t>)  #</w:t>
      </w:r>
      <w:proofErr w:type="gramEnd"/>
      <w:r>
        <w:t xml:space="preserve"> First 30 seconds</w:t>
      </w:r>
    </w:p>
    <w:p w14:paraId="1BC7C047" w14:textId="77777777" w:rsidR="00E869A1" w:rsidRDefault="00000000">
      <w:pPr>
        <w:pStyle w:val="CodeBlock"/>
      </w:pPr>
      <w:proofErr w:type="spellStart"/>
      <w:r>
        <w:t>plot_raw_</w:t>
      </w:r>
      <w:proofErr w:type="gramStart"/>
      <w:r>
        <w:t>lfp</w:t>
      </w:r>
      <w:proofErr w:type="spellEnd"/>
      <w:r>
        <w:t>(</w:t>
      </w:r>
      <w:proofErr w:type="gramEnd"/>
      <w:r>
        <w:t xml:space="preserve">patient, </w:t>
      </w:r>
      <w:proofErr w:type="spellStart"/>
      <w:r>
        <w:t>time_start</w:t>
      </w:r>
      <w:proofErr w:type="spellEnd"/>
      <w:r>
        <w:t xml:space="preserve">=1230, </w:t>
      </w:r>
      <w:proofErr w:type="spellStart"/>
      <w:r>
        <w:t>time_end</w:t>
      </w:r>
      <w:proofErr w:type="spellEnd"/>
      <w:r>
        <w:t>=1260</w:t>
      </w:r>
      <w:proofErr w:type="gramStart"/>
      <w:r>
        <w:t>)  #</w:t>
      </w:r>
      <w:proofErr w:type="gramEnd"/>
      <w:r>
        <w:t xml:space="preserve"> Last 30 seconds</w:t>
      </w:r>
    </w:p>
    <w:p w14:paraId="387145D2" w14:textId="77777777" w:rsidR="00326C55" w:rsidRDefault="00326C55">
      <w:pPr>
        <w:pStyle w:val="CodeBlock"/>
      </w:pPr>
    </w:p>
    <w:p w14:paraId="36C3C7C1" w14:textId="0123E715" w:rsidR="00326C55" w:rsidRDefault="00326C55">
      <w:pPr>
        <w:pStyle w:val="Heading2"/>
      </w:pPr>
      <w:r w:rsidRPr="00326C55">
        <w:drawing>
          <wp:inline distT="0" distB="0" distL="0" distR="0" wp14:anchorId="5964CA19" wp14:editId="18A3E2B3">
            <wp:extent cx="5731510" cy="2434590"/>
            <wp:effectExtent l="0" t="0" r="0" b="3810"/>
            <wp:docPr id="2031444588" name="Picture 1" descr="A graph of a graph showing a number of different types of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4588" name="Picture 1" descr="A graph of a graph showing a number of different types of waves&#10;&#10;AI-generated content may be incorrect."/>
                    <pic:cNvPicPr/>
                  </pic:nvPicPr>
                  <pic:blipFill>
                    <a:blip r:embed="rId7"/>
                    <a:stretch>
                      <a:fillRect/>
                    </a:stretch>
                  </pic:blipFill>
                  <pic:spPr>
                    <a:xfrm>
                      <a:off x="0" y="0"/>
                      <a:ext cx="5731510" cy="2434590"/>
                    </a:xfrm>
                    <a:prstGeom prst="rect">
                      <a:avLst/>
                    </a:prstGeom>
                  </pic:spPr>
                </pic:pic>
              </a:graphicData>
            </a:graphic>
          </wp:inline>
        </w:drawing>
      </w:r>
    </w:p>
    <w:p w14:paraId="30608540" w14:textId="77777777" w:rsidR="00326C55" w:rsidRDefault="00326C55">
      <w:pPr>
        <w:pStyle w:val="Heading2"/>
      </w:pPr>
    </w:p>
    <w:p w14:paraId="59283218" w14:textId="0FD31886" w:rsidR="00E869A1" w:rsidRDefault="00000000">
      <w:pPr>
        <w:pStyle w:val="Heading2"/>
      </w:pPr>
      <w:r>
        <w:t>Step 3: Preprocess</w:t>
      </w:r>
    </w:p>
    <w:p w14:paraId="76169570" w14:textId="77777777" w:rsidR="00E869A1" w:rsidRDefault="00000000">
      <w:pPr>
        <w:spacing w:after="100"/>
      </w:pPr>
      <w:r>
        <w:t>Apply preprocessing with artifact exclusion based on visual inspection:</w:t>
      </w:r>
    </w:p>
    <w:p w14:paraId="5B6FD7E8" w14:textId="77777777" w:rsidR="00E869A1" w:rsidRDefault="00000000">
      <w:pPr>
        <w:pStyle w:val="CodeBlock"/>
      </w:pPr>
      <w:proofErr w:type="spellStart"/>
      <w:proofErr w:type="gramStart"/>
      <w:r>
        <w:t>patient.preprocess</w:t>
      </w:r>
      <w:proofErr w:type="spellEnd"/>
      <w:proofErr w:type="gramEnd"/>
      <w:r>
        <w:t>(</w:t>
      </w:r>
      <w:proofErr w:type="spellStart"/>
      <w:r>
        <w:t>artifact_start_sec</w:t>
      </w:r>
      <w:proofErr w:type="spellEnd"/>
      <w:r>
        <w:t xml:space="preserve">=10, </w:t>
      </w:r>
      <w:proofErr w:type="spellStart"/>
      <w:r>
        <w:t>artifact_end_sec</w:t>
      </w:r>
      <w:proofErr w:type="spellEnd"/>
      <w:r>
        <w:t xml:space="preserve">=5, </w:t>
      </w:r>
      <w:proofErr w:type="spellStart"/>
      <w:r>
        <w:t>plot_nans</w:t>
      </w:r>
      <w:proofErr w:type="spellEnd"/>
      <w:r>
        <w:t>=True)</w:t>
      </w:r>
    </w:p>
    <w:p w14:paraId="6CBAC09C" w14:textId="77777777" w:rsidR="00E869A1" w:rsidRDefault="00000000">
      <w:pPr>
        <w:spacing w:before="100" w:after="100"/>
      </w:pPr>
      <w:r>
        <w:rPr>
          <w:b/>
          <w:bCs/>
        </w:rPr>
        <w:t>This performs:</w:t>
      </w:r>
    </w:p>
    <w:p w14:paraId="537C1F00" w14:textId="77777777" w:rsidR="00E869A1" w:rsidRDefault="00000000">
      <w:pPr>
        <w:pStyle w:val="ListParagraph"/>
        <w:numPr>
          <w:ilvl w:val="0"/>
          <w:numId w:val="4"/>
        </w:numPr>
      </w:pPr>
      <w:proofErr w:type="spellStart"/>
      <w:r>
        <w:t>NaN</w:t>
      </w:r>
      <w:proofErr w:type="spellEnd"/>
      <w:r>
        <w:t xml:space="preserve"> interpolation (linear)</w:t>
      </w:r>
    </w:p>
    <w:p w14:paraId="5BBE2647" w14:textId="77777777" w:rsidR="00E869A1" w:rsidRDefault="00000000">
      <w:pPr>
        <w:pStyle w:val="ListParagraph"/>
        <w:numPr>
          <w:ilvl w:val="0"/>
          <w:numId w:val="4"/>
        </w:numPr>
      </w:pPr>
      <w:r>
        <w:t>Mean removal (demeaning)</w:t>
      </w:r>
    </w:p>
    <w:p w14:paraId="28CF657C" w14:textId="77777777" w:rsidR="00E869A1" w:rsidRDefault="00000000">
      <w:pPr>
        <w:pStyle w:val="ListParagraph"/>
        <w:numPr>
          <w:ilvl w:val="0"/>
          <w:numId w:val="4"/>
        </w:numPr>
      </w:pPr>
      <w:r>
        <w:t>Task data cleaning and SUDS extraction</w:t>
      </w:r>
    </w:p>
    <w:p w14:paraId="37750AE8" w14:textId="77777777" w:rsidR="00E869A1" w:rsidRDefault="00000000">
      <w:pPr>
        <w:pStyle w:val="ListParagraph"/>
        <w:numPr>
          <w:ilvl w:val="0"/>
          <w:numId w:val="4"/>
        </w:numPr>
      </w:pPr>
      <w:r>
        <w:t>Artifact removal from signal edges</w:t>
      </w:r>
    </w:p>
    <w:p w14:paraId="20303D5A" w14:textId="77777777" w:rsidR="00E869A1" w:rsidRDefault="00000000">
      <w:pPr>
        <w:pStyle w:val="ListParagraph"/>
        <w:numPr>
          <w:ilvl w:val="0"/>
          <w:numId w:val="4"/>
        </w:numPr>
      </w:pPr>
      <w:r>
        <w:t>Phase definition (Baseline, Exposure, Compulsions, Relief)</w:t>
      </w:r>
    </w:p>
    <w:p w14:paraId="4AB288DD" w14:textId="77777777" w:rsidR="00326C55" w:rsidRDefault="00326C55" w:rsidP="00326C55"/>
    <w:p w14:paraId="2B642FB8" w14:textId="774C841A" w:rsidR="00326C55" w:rsidRDefault="00326C55" w:rsidP="00326C55">
      <w:r w:rsidRPr="00326C55">
        <w:lastRenderedPageBreak/>
        <w:drawing>
          <wp:inline distT="0" distB="0" distL="0" distR="0" wp14:anchorId="4D74DCF2" wp14:editId="7A705A53">
            <wp:extent cx="5731510" cy="2434590"/>
            <wp:effectExtent l="0" t="0" r="0" b="3810"/>
            <wp:docPr id="1352209285" name="Picture 1" descr="A graph of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9285" name="Picture 1" descr="A graph of a waveform&#10;&#10;AI-generated content may be incorrect."/>
                    <pic:cNvPicPr/>
                  </pic:nvPicPr>
                  <pic:blipFill>
                    <a:blip r:embed="rId8"/>
                    <a:stretch>
                      <a:fillRect/>
                    </a:stretch>
                  </pic:blipFill>
                  <pic:spPr>
                    <a:xfrm>
                      <a:off x="0" y="0"/>
                      <a:ext cx="5731510" cy="2434590"/>
                    </a:xfrm>
                    <a:prstGeom prst="rect">
                      <a:avLst/>
                    </a:prstGeom>
                  </pic:spPr>
                </pic:pic>
              </a:graphicData>
            </a:graphic>
          </wp:inline>
        </w:drawing>
      </w:r>
    </w:p>
    <w:p w14:paraId="75AE5BB7" w14:textId="77777777" w:rsidR="00E869A1" w:rsidRDefault="00000000">
      <w:pPr>
        <w:pStyle w:val="Heading2"/>
      </w:pPr>
      <w:r>
        <w:t>Step 4: Band Power Analysis</w:t>
      </w:r>
    </w:p>
    <w:p w14:paraId="3D017A42" w14:textId="77777777" w:rsidR="00E869A1" w:rsidRDefault="00000000">
      <w:pPr>
        <w:pStyle w:val="CodeBlock"/>
      </w:pPr>
      <w:r>
        <w:t xml:space="preserve">analysis = </w:t>
      </w:r>
      <w:proofErr w:type="spellStart"/>
      <w:proofErr w:type="gramStart"/>
      <w:r>
        <w:t>BandAnalysis</w:t>
      </w:r>
      <w:proofErr w:type="spellEnd"/>
      <w:r>
        <w:t>(</w:t>
      </w:r>
      <w:proofErr w:type="gramEnd"/>
      <w:r>
        <w:t xml:space="preserve">patient, </w:t>
      </w:r>
      <w:proofErr w:type="spellStart"/>
      <w:r>
        <w:t>window_sec</w:t>
      </w:r>
      <w:proofErr w:type="spellEnd"/>
      <w:r>
        <w:t>=2.0)</w:t>
      </w:r>
    </w:p>
    <w:p w14:paraId="0C60D299" w14:textId="797BFB2A" w:rsidR="00326C55" w:rsidRDefault="00000000">
      <w:pPr>
        <w:pStyle w:val="CodeBlock"/>
      </w:pPr>
      <w:proofErr w:type="spellStart"/>
      <w:proofErr w:type="gramStart"/>
      <w:r>
        <w:t>analysis.calculate</w:t>
      </w:r>
      <w:proofErr w:type="gramEnd"/>
      <w:r>
        <w:t>_all_</w:t>
      </w:r>
      <w:proofErr w:type="gramStart"/>
      <w:r>
        <w:t>bands</w:t>
      </w:r>
      <w:proofErr w:type="spellEnd"/>
      <w:r>
        <w:t>(</w:t>
      </w:r>
      <w:proofErr w:type="gramEnd"/>
      <w:r>
        <w:t>)</w:t>
      </w:r>
    </w:p>
    <w:p w14:paraId="7ACD892A" w14:textId="77777777" w:rsidR="00326C55" w:rsidRDefault="00326C55">
      <w:pPr>
        <w:pStyle w:val="CodeBlock"/>
      </w:pPr>
    </w:p>
    <w:p w14:paraId="09BF4FD7" w14:textId="67E0C5E8" w:rsidR="00326C55" w:rsidRPr="00326C55" w:rsidRDefault="00326C55" w:rsidP="00326C55">
      <w:pPr>
        <w:pStyle w:val="CodeBlock"/>
      </w:pPr>
      <w:r w:rsidRPr="00326C55">
        <w:t xml:space="preserve"># </w:t>
      </w:r>
      <w:proofErr w:type="gramStart"/>
      <w:r w:rsidRPr="00326C55">
        <w:t>align</w:t>
      </w:r>
      <w:proofErr w:type="gramEnd"/>
      <w:r w:rsidRPr="00326C55">
        <w:t xml:space="preserve"> with suds</w:t>
      </w:r>
    </w:p>
    <w:p w14:paraId="0B669777" w14:textId="77777777" w:rsidR="00326C55" w:rsidRPr="00326C55" w:rsidRDefault="00326C55" w:rsidP="00326C55">
      <w:pPr>
        <w:pStyle w:val="CodeBlock"/>
      </w:pPr>
      <w:r w:rsidRPr="00326C55">
        <w:t xml:space="preserve">powers, </w:t>
      </w:r>
      <w:proofErr w:type="spellStart"/>
      <w:r w:rsidRPr="00326C55">
        <w:t>suds_aligned</w:t>
      </w:r>
      <w:proofErr w:type="spellEnd"/>
      <w:r w:rsidRPr="00326C55">
        <w:t xml:space="preserve"> = </w:t>
      </w:r>
      <w:proofErr w:type="spellStart"/>
      <w:proofErr w:type="gramStart"/>
      <w:r w:rsidRPr="00326C55">
        <w:t>analysis.align</w:t>
      </w:r>
      <w:proofErr w:type="gramEnd"/>
      <w:r w:rsidRPr="00326C55">
        <w:t>_with_</w:t>
      </w:r>
      <w:proofErr w:type="gramStart"/>
      <w:r w:rsidRPr="00326C55">
        <w:t>suds</w:t>
      </w:r>
      <w:proofErr w:type="spellEnd"/>
      <w:r w:rsidRPr="00326C55">
        <w:t>(</w:t>
      </w:r>
      <w:proofErr w:type="gramEnd"/>
      <w:r w:rsidRPr="00326C55">
        <w:t>'Theta', 'left')</w:t>
      </w:r>
    </w:p>
    <w:p w14:paraId="79CD7815" w14:textId="77777777" w:rsidR="00326C55" w:rsidRPr="00326C55" w:rsidRDefault="00326C55" w:rsidP="00326C55">
      <w:pPr>
        <w:pStyle w:val="CodeBlock"/>
      </w:pPr>
      <w:r w:rsidRPr="00326C55">
        <w:t># timeseries plots</w:t>
      </w:r>
    </w:p>
    <w:p w14:paraId="5A84C53F" w14:textId="77777777" w:rsidR="00326C55" w:rsidRPr="00326C55" w:rsidRDefault="00326C55" w:rsidP="00326C55">
      <w:pPr>
        <w:pStyle w:val="CodeBlock"/>
      </w:pPr>
      <w:proofErr w:type="spellStart"/>
      <w:r w:rsidRPr="00326C55">
        <w:t>plot_band_suds_</w:t>
      </w:r>
      <w:proofErr w:type="gramStart"/>
      <w:r w:rsidRPr="00326C55">
        <w:t>timeseries</w:t>
      </w:r>
      <w:proofErr w:type="spellEnd"/>
      <w:r w:rsidRPr="00326C55">
        <w:t>(</w:t>
      </w:r>
      <w:proofErr w:type="gramEnd"/>
      <w:r w:rsidRPr="00326C55">
        <w:t>analysis, 'Theta')</w:t>
      </w:r>
    </w:p>
    <w:p w14:paraId="2FC2654A" w14:textId="77777777" w:rsidR="00326C55" w:rsidRDefault="00326C55">
      <w:pPr>
        <w:pStyle w:val="CodeBlock"/>
      </w:pPr>
    </w:p>
    <w:p w14:paraId="7CFE1D37" w14:textId="3C70BA96" w:rsidR="00326C55" w:rsidRDefault="00326C55">
      <w:pPr>
        <w:pStyle w:val="Heading2"/>
      </w:pPr>
      <w:r w:rsidRPr="00326C55">
        <w:drawing>
          <wp:inline distT="0" distB="0" distL="0" distR="0" wp14:anchorId="4BB2E8E1" wp14:editId="2C12E803">
            <wp:extent cx="5731510" cy="2847975"/>
            <wp:effectExtent l="0" t="0" r="0" b="0"/>
            <wp:docPr id="633282687"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82687" name="Picture 1" descr="A graph of a diagram&#10;&#10;AI-generated content may be incorrect."/>
                    <pic:cNvPicPr/>
                  </pic:nvPicPr>
                  <pic:blipFill>
                    <a:blip r:embed="rId9"/>
                    <a:stretch>
                      <a:fillRect/>
                    </a:stretch>
                  </pic:blipFill>
                  <pic:spPr>
                    <a:xfrm>
                      <a:off x="0" y="0"/>
                      <a:ext cx="5731510" cy="2847975"/>
                    </a:xfrm>
                    <a:prstGeom prst="rect">
                      <a:avLst/>
                    </a:prstGeom>
                  </pic:spPr>
                </pic:pic>
              </a:graphicData>
            </a:graphic>
          </wp:inline>
        </w:drawing>
      </w:r>
    </w:p>
    <w:p w14:paraId="57A6005A" w14:textId="245F7451" w:rsidR="00E869A1" w:rsidRDefault="00000000">
      <w:pPr>
        <w:pStyle w:val="Heading2"/>
      </w:pPr>
      <w:r>
        <w:t xml:space="preserve">Step 5: Create Analysis </w:t>
      </w:r>
      <w:proofErr w:type="spellStart"/>
      <w:r>
        <w:t>DataFrame</w:t>
      </w:r>
      <w:proofErr w:type="spellEnd"/>
    </w:p>
    <w:p w14:paraId="16686A2B" w14:textId="77777777" w:rsidR="00E869A1" w:rsidRDefault="00000000">
      <w:pPr>
        <w:pStyle w:val="CodeBlock"/>
      </w:pPr>
      <w:r>
        <w:t xml:space="preserve">powers, </w:t>
      </w:r>
      <w:proofErr w:type="spellStart"/>
      <w:r>
        <w:t>suds_aligned</w:t>
      </w:r>
      <w:proofErr w:type="spellEnd"/>
      <w:r>
        <w:t xml:space="preserve"> = </w:t>
      </w:r>
      <w:proofErr w:type="spellStart"/>
      <w:proofErr w:type="gramStart"/>
      <w:r>
        <w:t>analysis.align</w:t>
      </w:r>
      <w:proofErr w:type="gramEnd"/>
      <w:r>
        <w:t>_with_</w:t>
      </w:r>
      <w:proofErr w:type="gramStart"/>
      <w:r>
        <w:t>suds</w:t>
      </w:r>
      <w:proofErr w:type="spellEnd"/>
      <w:r>
        <w:t>(</w:t>
      </w:r>
      <w:proofErr w:type="gramEnd"/>
      <w:r>
        <w:t>'Theta', 'left')</w:t>
      </w:r>
    </w:p>
    <w:p w14:paraId="3EBDB58F" w14:textId="77777777" w:rsidR="00E869A1" w:rsidRDefault="00000000">
      <w:pPr>
        <w:pStyle w:val="CodeBlock"/>
      </w:pPr>
      <w:proofErr w:type="spellStart"/>
      <w:r>
        <w:t>df</w:t>
      </w:r>
      <w:proofErr w:type="spellEnd"/>
      <w:r>
        <w:t xml:space="preserve"> = </w:t>
      </w:r>
      <w:proofErr w:type="spellStart"/>
      <w:proofErr w:type="gramStart"/>
      <w:r>
        <w:t>pd.DataFrame</w:t>
      </w:r>
      <w:proofErr w:type="spellEnd"/>
      <w:proofErr w:type="gramEnd"/>
      <w:r>
        <w:t>({</w:t>
      </w:r>
    </w:p>
    <w:p w14:paraId="0EEB02CC" w14:textId="77777777" w:rsidR="00E869A1" w:rsidRDefault="00000000">
      <w:pPr>
        <w:pStyle w:val="CodeBlock"/>
      </w:pPr>
      <w:r>
        <w:t xml:space="preserve">    'time': </w:t>
      </w:r>
      <w:proofErr w:type="spellStart"/>
      <w:proofErr w:type="gramStart"/>
      <w:r>
        <w:t>analysis.results</w:t>
      </w:r>
      <w:proofErr w:type="spellEnd"/>
      <w:proofErr w:type="gramEnd"/>
      <w:r>
        <w:t>['Theta</w:t>
      </w:r>
      <w:proofErr w:type="gramStart"/>
      <w:r>
        <w:t>'][</w:t>
      </w:r>
      <w:proofErr w:type="gramEnd"/>
      <w:r>
        <w:t>'times'],</w:t>
      </w:r>
    </w:p>
    <w:p w14:paraId="68D70966" w14:textId="77777777" w:rsidR="00E869A1" w:rsidRDefault="00000000">
      <w:pPr>
        <w:pStyle w:val="CodeBlock"/>
      </w:pPr>
      <w:r>
        <w:t xml:space="preserve">    '</w:t>
      </w:r>
      <w:proofErr w:type="spellStart"/>
      <w:r>
        <w:t>Theta_left</w:t>
      </w:r>
      <w:proofErr w:type="spellEnd"/>
      <w:r>
        <w:t xml:space="preserve">': </w:t>
      </w:r>
      <w:proofErr w:type="spellStart"/>
      <w:proofErr w:type="gramStart"/>
      <w:r>
        <w:t>analysis.results</w:t>
      </w:r>
      <w:proofErr w:type="spellEnd"/>
      <w:proofErr w:type="gramEnd"/>
      <w:r>
        <w:t>['Theta</w:t>
      </w:r>
      <w:proofErr w:type="gramStart"/>
      <w:r>
        <w:t>'][</w:t>
      </w:r>
      <w:proofErr w:type="gramEnd"/>
      <w:r>
        <w:t>'left'],</w:t>
      </w:r>
    </w:p>
    <w:p w14:paraId="1C907E3A" w14:textId="77777777" w:rsidR="00E869A1" w:rsidRDefault="00000000">
      <w:pPr>
        <w:pStyle w:val="CodeBlock"/>
      </w:pPr>
      <w:r>
        <w:lastRenderedPageBreak/>
        <w:t xml:space="preserve">    # ... add other bands</w:t>
      </w:r>
    </w:p>
    <w:p w14:paraId="3ABC7418" w14:textId="0F64CC09" w:rsidR="00E869A1" w:rsidRDefault="00000000" w:rsidP="00326C55">
      <w:pPr>
        <w:pStyle w:val="CodeBlock"/>
      </w:pPr>
      <w:r>
        <w:t>})</w:t>
      </w:r>
    </w:p>
    <w:p w14:paraId="6ABE8792" w14:textId="77777777" w:rsidR="00E869A1" w:rsidRDefault="00000000">
      <w:pPr>
        <w:pStyle w:val="Heading1"/>
      </w:pPr>
      <w:r>
        <w:t>5. Plotting Functions</w:t>
      </w:r>
    </w:p>
    <w:p w14:paraId="2A63D77D" w14:textId="77777777" w:rsidR="00E869A1" w:rsidRDefault="00000000">
      <w:pPr>
        <w:spacing w:after="200"/>
      </w:pPr>
      <w:r>
        <w:t>The plot_functions.py module provides comprehensive visualization tools for LFP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9"/>
        <w:gridCol w:w="5655"/>
      </w:tblGrid>
      <w:tr w:rsidR="00E869A1" w14:paraId="483880A5" w14:textId="77777777" w:rsidTr="00326C5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534E9C05" w14:textId="77777777" w:rsidR="00E869A1" w:rsidRDefault="00000000">
            <w:r>
              <w:rPr>
                <w:b/>
                <w:bCs/>
                <w:color w:val="FFFFFF"/>
              </w:rPr>
              <w:t>Function</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09C43BD8" w14:textId="77777777" w:rsidR="00E869A1" w:rsidRDefault="00000000">
            <w:r>
              <w:rPr>
                <w:b/>
                <w:bCs/>
                <w:color w:val="FFFFFF"/>
              </w:rPr>
              <w:t>Description</w:t>
            </w:r>
          </w:p>
        </w:tc>
      </w:tr>
      <w:tr w:rsidR="00E869A1" w14:paraId="76498F83" w14:textId="77777777" w:rsidTr="00326C55">
        <w:tc>
          <w:tcPr>
            <w:tcW w:w="0" w:type="auto"/>
            <w:tcBorders>
              <w:top w:val="single" w:sz="1" w:space="0" w:color="CCCCCC"/>
              <w:left w:val="single" w:sz="1" w:space="0" w:color="CCCCCC"/>
              <w:bottom w:val="single" w:sz="1" w:space="0" w:color="CCCCCC"/>
              <w:right w:val="single" w:sz="1" w:space="0" w:color="CCCCCC"/>
            </w:tcBorders>
          </w:tcPr>
          <w:p w14:paraId="3AAC161B" w14:textId="77777777" w:rsidR="00E869A1" w:rsidRDefault="00000000">
            <w:proofErr w:type="spellStart"/>
            <w:r>
              <w:rPr>
                <w:rFonts w:ascii="Courier New" w:eastAsia="Courier New" w:hAnsi="Courier New" w:cs="Courier New"/>
                <w:sz w:val="18"/>
                <w:szCs w:val="18"/>
              </w:rPr>
              <w:t>plot_raw_</w:t>
            </w:r>
            <w:proofErr w:type="gramStart"/>
            <w:r>
              <w:rPr>
                <w:rFonts w:ascii="Courier New" w:eastAsia="Courier New" w:hAnsi="Courier New" w:cs="Courier New"/>
                <w:sz w:val="18"/>
                <w:szCs w:val="18"/>
              </w:rPr>
              <w:t>lfp</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patient, ...)</w:t>
            </w:r>
          </w:p>
        </w:tc>
        <w:tc>
          <w:tcPr>
            <w:tcW w:w="0" w:type="auto"/>
            <w:tcBorders>
              <w:top w:val="single" w:sz="1" w:space="0" w:color="CCCCCC"/>
              <w:left w:val="single" w:sz="1" w:space="0" w:color="CCCCCC"/>
              <w:bottom w:val="single" w:sz="1" w:space="0" w:color="CCCCCC"/>
              <w:right w:val="single" w:sz="1" w:space="0" w:color="CCCCCC"/>
            </w:tcBorders>
          </w:tcPr>
          <w:p w14:paraId="76D8CD51" w14:textId="77777777" w:rsidR="00E869A1" w:rsidRDefault="00000000">
            <w:r>
              <w:t>Plot raw LFP signals with optional time window and phase markers.</w:t>
            </w:r>
          </w:p>
        </w:tc>
      </w:tr>
      <w:tr w:rsidR="00E869A1" w14:paraId="0B861F36" w14:textId="77777777" w:rsidTr="00326C55">
        <w:tc>
          <w:tcPr>
            <w:tcW w:w="0" w:type="auto"/>
            <w:tcBorders>
              <w:top w:val="single" w:sz="1" w:space="0" w:color="CCCCCC"/>
              <w:left w:val="single" w:sz="1" w:space="0" w:color="CCCCCC"/>
              <w:bottom w:val="single" w:sz="1" w:space="0" w:color="CCCCCC"/>
              <w:right w:val="single" w:sz="1" w:space="0" w:color="CCCCCC"/>
            </w:tcBorders>
          </w:tcPr>
          <w:p w14:paraId="7F1394CA" w14:textId="77777777" w:rsidR="00E869A1" w:rsidRDefault="00000000">
            <w:proofErr w:type="spellStart"/>
            <w:r>
              <w:rPr>
                <w:rFonts w:ascii="Courier New" w:eastAsia="Courier New" w:hAnsi="Courier New" w:cs="Courier New"/>
                <w:sz w:val="18"/>
                <w:szCs w:val="18"/>
              </w:rPr>
              <w:t>plot_</w:t>
            </w:r>
            <w:proofErr w:type="gramStart"/>
            <w:r>
              <w:rPr>
                <w:rFonts w:ascii="Courier New" w:eastAsia="Courier New" w:hAnsi="Courier New" w:cs="Courier New"/>
                <w:sz w:val="18"/>
                <w:szCs w:val="18"/>
              </w:rPr>
              <w:t>spectrograms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patient, ...)</w:t>
            </w:r>
          </w:p>
        </w:tc>
        <w:tc>
          <w:tcPr>
            <w:tcW w:w="0" w:type="auto"/>
            <w:tcBorders>
              <w:top w:val="single" w:sz="1" w:space="0" w:color="CCCCCC"/>
              <w:left w:val="single" w:sz="1" w:space="0" w:color="CCCCCC"/>
              <w:bottom w:val="single" w:sz="1" w:space="0" w:color="CCCCCC"/>
              <w:right w:val="single" w:sz="1" w:space="0" w:color="CCCCCC"/>
            </w:tcBorders>
          </w:tcPr>
          <w:p w14:paraId="2D40017F" w14:textId="77777777" w:rsidR="00E869A1" w:rsidRDefault="00000000">
            <w:r>
              <w:t>Generate time-frequency spectrograms for both hemispheres.</w:t>
            </w:r>
          </w:p>
        </w:tc>
      </w:tr>
      <w:tr w:rsidR="00E869A1" w14:paraId="1AA8F083" w14:textId="77777777" w:rsidTr="00326C55">
        <w:tc>
          <w:tcPr>
            <w:tcW w:w="0" w:type="auto"/>
            <w:tcBorders>
              <w:top w:val="single" w:sz="1" w:space="0" w:color="CCCCCC"/>
              <w:left w:val="single" w:sz="1" w:space="0" w:color="CCCCCC"/>
              <w:bottom w:val="single" w:sz="1" w:space="0" w:color="CCCCCC"/>
              <w:right w:val="single" w:sz="1" w:space="0" w:color="CCCCCC"/>
            </w:tcBorders>
          </w:tcPr>
          <w:p w14:paraId="33680554" w14:textId="77777777" w:rsidR="00E869A1" w:rsidRDefault="00000000">
            <w:proofErr w:type="spellStart"/>
            <w:r>
              <w:rPr>
                <w:rFonts w:ascii="Courier New" w:eastAsia="Courier New" w:hAnsi="Courier New" w:cs="Courier New"/>
                <w:sz w:val="18"/>
                <w:szCs w:val="18"/>
              </w:rPr>
              <w:t>plot_band_continuous</w:t>
            </w:r>
            <w:proofErr w:type="spell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38A12F86" w14:textId="77777777" w:rsidR="00E869A1" w:rsidRDefault="00000000">
            <w:r>
              <w:t>Visualize band power over time with experimental phase highlighting.</w:t>
            </w:r>
          </w:p>
        </w:tc>
      </w:tr>
      <w:tr w:rsidR="00E869A1" w14:paraId="749E0D2B" w14:textId="77777777" w:rsidTr="00326C55">
        <w:tc>
          <w:tcPr>
            <w:tcW w:w="0" w:type="auto"/>
            <w:tcBorders>
              <w:top w:val="single" w:sz="1" w:space="0" w:color="CCCCCC"/>
              <w:left w:val="single" w:sz="1" w:space="0" w:color="CCCCCC"/>
              <w:bottom w:val="single" w:sz="1" w:space="0" w:color="CCCCCC"/>
              <w:right w:val="single" w:sz="1" w:space="0" w:color="CCCCCC"/>
            </w:tcBorders>
          </w:tcPr>
          <w:p w14:paraId="5E1F9A58" w14:textId="77777777" w:rsidR="00E869A1" w:rsidRDefault="00000000">
            <w:proofErr w:type="spellStart"/>
            <w:r>
              <w:rPr>
                <w:rFonts w:ascii="Courier New" w:eastAsia="Courier New" w:hAnsi="Courier New" w:cs="Courier New"/>
                <w:sz w:val="18"/>
                <w:szCs w:val="18"/>
              </w:rPr>
              <w:t>plot_suds_correlation</w:t>
            </w:r>
            <w:proofErr w:type="spell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7D710A1E" w14:textId="77777777" w:rsidR="00E869A1" w:rsidRDefault="00000000">
            <w:r>
              <w:t>Scatter plots with Pearson/Spearman correlations between band power and SUDS.</w:t>
            </w:r>
          </w:p>
        </w:tc>
      </w:tr>
      <w:tr w:rsidR="00E869A1" w14:paraId="288C2503" w14:textId="77777777" w:rsidTr="00326C55">
        <w:tc>
          <w:tcPr>
            <w:tcW w:w="0" w:type="auto"/>
            <w:tcBorders>
              <w:top w:val="single" w:sz="1" w:space="0" w:color="CCCCCC"/>
              <w:left w:val="single" w:sz="1" w:space="0" w:color="CCCCCC"/>
              <w:bottom w:val="single" w:sz="1" w:space="0" w:color="CCCCCC"/>
              <w:right w:val="single" w:sz="1" w:space="0" w:color="CCCCCC"/>
            </w:tcBorders>
          </w:tcPr>
          <w:p w14:paraId="6E6C1697" w14:textId="77777777" w:rsidR="00E869A1" w:rsidRDefault="00000000">
            <w:proofErr w:type="spellStart"/>
            <w:r>
              <w:rPr>
                <w:rFonts w:ascii="Courier New" w:eastAsia="Courier New" w:hAnsi="Courier New" w:cs="Courier New"/>
                <w:sz w:val="18"/>
                <w:szCs w:val="18"/>
              </w:rPr>
              <w:t>plot_band_distributions</w:t>
            </w:r>
            <w:proofErr w:type="spell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43AB9551" w14:textId="77777777" w:rsidR="00E869A1" w:rsidRDefault="00000000">
            <w:r>
              <w:t>Compare band power distributions across experimental phases.</w:t>
            </w:r>
          </w:p>
        </w:tc>
      </w:tr>
      <w:tr w:rsidR="00E869A1" w14:paraId="636F252D" w14:textId="77777777" w:rsidTr="00326C55">
        <w:tc>
          <w:tcPr>
            <w:tcW w:w="0" w:type="auto"/>
            <w:tcBorders>
              <w:top w:val="single" w:sz="1" w:space="0" w:color="CCCCCC"/>
              <w:left w:val="single" w:sz="1" w:space="0" w:color="CCCCCC"/>
              <w:bottom w:val="single" w:sz="1" w:space="0" w:color="CCCCCC"/>
              <w:right w:val="single" w:sz="1" w:space="0" w:color="CCCCCC"/>
            </w:tcBorders>
          </w:tcPr>
          <w:p w14:paraId="23749CBD" w14:textId="77777777" w:rsidR="00E869A1" w:rsidRDefault="00000000">
            <w:proofErr w:type="spellStart"/>
            <w:r>
              <w:rPr>
                <w:rFonts w:ascii="Courier New" w:eastAsia="Courier New" w:hAnsi="Courier New" w:cs="Courier New"/>
                <w:sz w:val="18"/>
                <w:szCs w:val="18"/>
              </w:rPr>
              <w:t>plot_suds_and_spectrograms</w:t>
            </w:r>
            <w:proofErr w:type="spellEnd"/>
            <w:r>
              <w:rPr>
                <w:rFonts w:ascii="Courier New" w:eastAsia="Courier New" w:hAnsi="Courier New" w:cs="Courier New"/>
                <w:sz w:val="18"/>
                <w:szCs w:val="18"/>
              </w:rPr>
              <w:t>(...)</w:t>
            </w:r>
          </w:p>
        </w:tc>
        <w:tc>
          <w:tcPr>
            <w:tcW w:w="0" w:type="auto"/>
            <w:tcBorders>
              <w:top w:val="single" w:sz="1" w:space="0" w:color="CCCCCC"/>
              <w:left w:val="single" w:sz="1" w:space="0" w:color="CCCCCC"/>
              <w:bottom w:val="single" w:sz="1" w:space="0" w:color="CCCCCC"/>
              <w:right w:val="single" w:sz="1" w:space="0" w:color="CCCCCC"/>
            </w:tcBorders>
          </w:tcPr>
          <w:p w14:paraId="4BADBE6C" w14:textId="77777777" w:rsidR="00E869A1" w:rsidRDefault="00000000">
            <w:r>
              <w:t xml:space="preserve">Interactive </w:t>
            </w:r>
            <w:proofErr w:type="spellStart"/>
            <w:r>
              <w:t>Plotly</w:t>
            </w:r>
            <w:proofErr w:type="spellEnd"/>
            <w:r>
              <w:t xml:space="preserve"> visualization combining SUDS timeline with spectrograms.</w:t>
            </w:r>
          </w:p>
        </w:tc>
      </w:tr>
    </w:tbl>
    <w:p w14:paraId="5DAA7692" w14:textId="77777777" w:rsidR="00326C55" w:rsidRDefault="00326C55">
      <w:r w:rsidRPr="00326C55">
        <w:drawing>
          <wp:inline distT="0" distB="0" distL="0" distR="0" wp14:anchorId="22D4820B" wp14:editId="2F2CB140">
            <wp:extent cx="5731510" cy="2127885"/>
            <wp:effectExtent l="0" t="0" r="0" b="5715"/>
            <wp:docPr id="797078588" name="Picture 1" descr="A graph of a band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8588" name="Picture 1" descr="A graph of a band power&#10;&#10;AI-generated content may be incorrect."/>
                    <pic:cNvPicPr/>
                  </pic:nvPicPr>
                  <pic:blipFill>
                    <a:blip r:embed="rId10"/>
                    <a:stretch>
                      <a:fillRect/>
                    </a:stretch>
                  </pic:blipFill>
                  <pic:spPr>
                    <a:xfrm>
                      <a:off x="0" y="0"/>
                      <a:ext cx="5731510" cy="2127885"/>
                    </a:xfrm>
                    <a:prstGeom prst="rect">
                      <a:avLst/>
                    </a:prstGeom>
                  </pic:spPr>
                </pic:pic>
              </a:graphicData>
            </a:graphic>
          </wp:inline>
        </w:drawing>
      </w:r>
    </w:p>
    <w:p w14:paraId="6BFBD938" w14:textId="77777777" w:rsidR="00326C55" w:rsidRDefault="00326C55">
      <w:r w:rsidRPr="00326C55">
        <w:lastRenderedPageBreak/>
        <w:drawing>
          <wp:inline distT="0" distB="0" distL="0" distR="0" wp14:anchorId="67011DD4" wp14:editId="32FFFD0D">
            <wp:extent cx="5731510" cy="4585335"/>
            <wp:effectExtent l="0" t="0" r="0" b="0"/>
            <wp:docPr id="14795198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9874" name="Picture 1" descr="A screenshot of a graph&#10;&#10;AI-generated content may be incorrect."/>
                    <pic:cNvPicPr/>
                  </pic:nvPicPr>
                  <pic:blipFill>
                    <a:blip r:embed="rId11"/>
                    <a:stretch>
                      <a:fillRect/>
                    </a:stretch>
                  </pic:blipFill>
                  <pic:spPr>
                    <a:xfrm>
                      <a:off x="0" y="0"/>
                      <a:ext cx="5731510" cy="4585335"/>
                    </a:xfrm>
                    <a:prstGeom prst="rect">
                      <a:avLst/>
                    </a:prstGeom>
                  </pic:spPr>
                </pic:pic>
              </a:graphicData>
            </a:graphic>
          </wp:inline>
        </w:drawing>
      </w:r>
    </w:p>
    <w:p w14:paraId="39F2176C" w14:textId="63C05748" w:rsidR="00E869A1" w:rsidRDefault="00326C55">
      <w:r w:rsidRPr="00326C55">
        <w:lastRenderedPageBreak/>
        <w:drawing>
          <wp:inline distT="0" distB="0" distL="0" distR="0" wp14:anchorId="2633B76E" wp14:editId="2857A8AD">
            <wp:extent cx="5731510" cy="2432685"/>
            <wp:effectExtent l="0" t="0" r="0" b="5715"/>
            <wp:docPr id="16875934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93441" name="Picture 1" descr="A screenshot of a graph&#10;&#10;AI-generated content may be incorrect."/>
                    <pic:cNvPicPr/>
                  </pic:nvPicPr>
                  <pic:blipFill>
                    <a:blip r:embed="rId12"/>
                    <a:stretch>
                      <a:fillRect/>
                    </a:stretch>
                  </pic:blipFill>
                  <pic:spPr>
                    <a:xfrm>
                      <a:off x="0" y="0"/>
                      <a:ext cx="5731510" cy="2432685"/>
                    </a:xfrm>
                    <a:prstGeom prst="rect">
                      <a:avLst/>
                    </a:prstGeom>
                  </pic:spPr>
                </pic:pic>
              </a:graphicData>
            </a:graphic>
          </wp:inline>
        </w:drawing>
      </w:r>
      <w:r w:rsidRPr="00326C55">
        <w:drawing>
          <wp:inline distT="0" distB="0" distL="0" distR="0" wp14:anchorId="64E15D7D" wp14:editId="2579DE17">
            <wp:extent cx="5731510" cy="2126615"/>
            <wp:effectExtent l="0" t="0" r="0" b="0"/>
            <wp:docPr id="523528166"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28166" name="Picture 1" descr="A close-up of a graph&#10;&#10;AI-generated content may be incorrect."/>
                    <pic:cNvPicPr/>
                  </pic:nvPicPr>
                  <pic:blipFill>
                    <a:blip r:embed="rId13"/>
                    <a:stretch>
                      <a:fillRect/>
                    </a:stretch>
                  </pic:blipFill>
                  <pic:spPr>
                    <a:xfrm>
                      <a:off x="0" y="0"/>
                      <a:ext cx="5731510" cy="2126615"/>
                    </a:xfrm>
                    <a:prstGeom prst="rect">
                      <a:avLst/>
                    </a:prstGeom>
                  </pic:spPr>
                </pic:pic>
              </a:graphicData>
            </a:graphic>
          </wp:inline>
        </w:drawing>
      </w:r>
      <w:r w:rsidR="00000000">
        <w:br w:type="page"/>
      </w:r>
    </w:p>
    <w:p w14:paraId="17796F8A" w14:textId="77777777" w:rsidR="00E869A1" w:rsidRDefault="00000000">
      <w:pPr>
        <w:pStyle w:val="Heading1"/>
      </w:pPr>
      <w:r>
        <w:lastRenderedPageBreak/>
        <w:t>6. Machine Learning Pipeline</w:t>
      </w:r>
    </w:p>
    <w:p w14:paraId="28B8CACA" w14:textId="77777777" w:rsidR="00E869A1" w:rsidRDefault="00000000">
      <w:pPr>
        <w:spacing w:after="200"/>
      </w:pPr>
      <w:r>
        <w:t>The notebook implements two classification approaches to detect stress/anxiety states from neural features.</w:t>
      </w:r>
    </w:p>
    <w:p w14:paraId="54487010" w14:textId="77777777" w:rsidR="00E869A1" w:rsidRDefault="00000000">
      <w:pPr>
        <w:pStyle w:val="Heading2"/>
      </w:pPr>
      <w:r>
        <w:t>6.1 Model 1: Anxiety Detection (SUDS-based)</w:t>
      </w:r>
    </w:p>
    <w:p w14:paraId="79FFF6FE" w14:textId="77777777" w:rsidR="00E869A1" w:rsidRDefault="00000000">
      <w:pPr>
        <w:spacing w:after="100"/>
      </w:pPr>
      <w:r>
        <w:t>Binary classification of High vs Low anxiety based on median SUDS score.</w:t>
      </w:r>
    </w:p>
    <w:p w14:paraId="6BB35EAA" w14:textId="77777777" w:rsidR="00E869A1" w:rsidRDefault="00000000">
      <w:pPr>
        <w:pStyle w:val="CodeBlock"/>
      </w:pPr>
      <w:proofErr w:type="spellStart"/>
      <w:r>
        <w:t>median_suds</w:t>
      </w:r>
      <w:proofErr w:type="spellEnd"/>
      <w:r>
        <w:t xml:space="preserve"> = </w:t>
      </w:r>
      <w:proofErr w:type="spellStart"/>
      <w:r>
        <w:t>df</w:t>
      </w:r>
      <w:proofErr w:type="spellEnd"/>
      <w:r>
        <w:t>['suds'</w:t>
      </w:r>
      <w:proofErr w:type="gramStart"/>
      <w:r>
        <w:t>].median</w:t>
      </w:r>
      <w:proofErr w:type="gramEnd"/>
      <w:r>
        <w:t>()</w:t>
      </w:r>
    </w:p>
    <w:p w14:paraId="5B438B47" w14:textId="77777777" w:rsidR="00E869A1" w:rsidRDefault="00000000">
      <w:pPr>
        <w:pStyle w:val="CodeBlock"/>
      </w:pPr>
      <w:proofErr w:type="spellStart"/>
      <w:r>
        <w:t>df</w:t>
      </w:r>
      <w:proofErr w:type="spellEnd"/>
      <w:r>
        <w:t>['</w:t>
      </w:r>
      <w:proofErr w:type="spellStart"/>
      <w:r>
        <w:t>anxiety_binary</w:t>
      </w:r>
      <w:proofErr w:type="spellEnd"/>
      <w:r>
        <w:t>'] = (</w:t>
      </w:r>
      <w:proofErr w:type="spellStart"/>
      <w:r>
        <w:t>df</w:t>
      </w:r>
      <w:proofErr w:type="spellEnd"/>
      <w:r>
        <w:t xml:space="preserve">['suds'] &gt;= </w:t>
      </w:r>
      <w:proofErr w:type="spellStart"/>
      <w:r>
        <w:t>median_suds</w:t>
      </w:r>
      <w:proofErr w:type="spellEnd"/>
      <w:proofErr w:type="gramStart"/>
      <w:r>
        <w:t>).</w:t>
      </w:r>
      <w:proofErr w:type="spellStart"/>
      <w:r>
        <w:t>astype</w:t>
      </w:r>
      <w:proofErr w:type="spellEnd"/>
      <w:proofErr w:type="gramEnd"/>
      <w:r>
        <w:t>(int)</w:t>
      </w:r>
    </w:p>
    <w:p w14:paraId="5E794C67" w14:textId="3A34E619" w:rsidR="00326C55" w:rsidRDefault="00326C55">
      <w:pPr>
        <w:pStyle w:val="Heading2"/>
      </w:pPr>
      <w:r w:rsidRPr="00326C55">
        <w:drawing>
          <wp:inline distT="0" distB="0" distL="0" distR="0" wp14:anchorId="1A6C2474" wp14:editId="57A3FE3B">
            <wp:extent cx="5731510" cy="2434590"/>
            <wp:effectExtent l="0" t="0" r="0" b="3810"/>
            <wp:docPr id="197546498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64983" name="Picture 1" descr="A graph with numbers and lines&#10;&#10;AI-generated content may be incorrect."/>
                    <pic:cNvPicPr/>
                  </pic:nvPicPr>
                  <pic:blipFill>
                    <a:blip r:embed="rId14"/>
                    <a:stretch>
                      <a:fillRect/>
                    </a:stretch>
                  </pic:blipFill>
                  <pic:spPr>
                    <a:xfrm>
                      <a:off x="0" y="0"/>
                      <a:ext cx="5731510" cy="2434590"/>
                    </a:xfrm>
                    <a:prstGeom prst="rect">
                      <a:avLst/>
                    </a:prstGeom>
                  </pic:spPr>
                </pic:pic>
              </a:graphicData>
            </a:graphic>
          </wp:inline>
        </w:drawing>
      </w:r>
    </w:p>
    <w:p w14:paraId="494315CF" w14:textId="4F49D4E6" w:rsidR="00E869A1" w:rsidRDefault="00000000">
      <w:pPr>
        <w:pStyle w:val="Heading2"/>
      </w:pPr>
      <w:r>
        <w:t>6.2 Model 2: Stress Detection (Phase-based)</w:t>
      </w:r>
    </w:p>
    <w:p w14:paraId="2DA87912" w14:textId="77777777" w:rsidR="00E869A1" w:rsidRDefault="00000000">
      <w:pPr>
        <w:spacing w:after="100"/>
      </w:pPr>
      <w:r>
        <w:t>Binary classification of Stress (Exposure + Compulsions) vs No Stress (Baseline + Relief) based on experimental phases.</w:t>
      </w:r>
    </w:p>
    <w:p w14:paraId="33397D55" w14:textId="77777777" w:rsidR="00E869A1" w:rsidRDefault="00000000">
      <w:pPr>
        <w:pStyle w:val="CodeBlock"/>
      </w:pPr>
      <w:proofErr w:type="spellStart"/>
      <w:r>
        <w:t>stress_phases</w:t>
      </w:r>
      <w:proofErr w:type="spellEnd"/>
      <w:r>
        <w:t xml:space="preserve"> = ['Exposure', 'Compulsions']</w:t>
      </w:r>
    </w:p>
    <w:p w14:paraId="3F89FEE5" w14:textId="77777777" w:rsidR="00E869A1" w:rsidRDefault="00000000">
      <w:pPr>
        <w:pStyle w:val="CodeBlock"/>
      </w:pPr>
      <w:proofErr w:type="spellStart"/>
      <w:r>
        <w:t>df</w:t>
      </w:r>
      <w:proofErr w:type="spellEnd"/>
      <w:r>
        <w:t>['</w:t>
      </w:r>
      <w:proofErr w:type="spellStart"/>
      <w:r>
        <w:t>stress_binary</w:t>
      </w:r>
      <w:proofErr w:type="spellEnd"/>
      <w:r>
        <w:t xml:space="preserve">'] = </w:t>
      </w:r>
      <w:proofErr w:type="spellStart"/>
      <w:r>
        <w:t>df</w:t>
      </w:r>
      <w:proofErr w:type="spellEnd"/>
      <w:r>
        <w:t>['Phase'</w:t>
      </w:r>
      <w:proofErr w:type="gramStart"/>
      <w:r>
        <w:t>].</w:t>
      </w:r>
      <w:proofErr w:type="spellStart"/>
      <w:r>
        <w:t>isin</w:t>
      </w:r>
      <w:proofErr w:type="spellEnd"/>
      <w:proofErr w:type="gramEnd"/>
      <w:r>
        <w:t>(</w:t>
      </w:r>
      <w:proofErr w:type="spellStart"/>
      <w:r>
        <w:t>stress_phases</w:t>
      </w:r>
      <w:proofErr w:type="spellEnd"/>
      <w:proofErr w:type="gramStart"/>
      <w:r>
        <w:t>).</w:t>
      </w:r>
      <w:proofErr w:type="spellStart"/>
      <w:r>
        <w:t>astype</w:t>
      </w:r>
      <w:proofErr w:type="spellEnd"/>
      <w:proofErr w:type="gramEnd"/>
      <w:r>
        <w:t>(int)</w:t>
      </w:r>
    </w:p>
    <w:p w14:paraId="2C0468F1" w14:textId="77777777" w:rsidR="00E869A1" w:rsidRDefault="00000000">
      <w:pPr>
        <w:pStyle w:val="Heading2"/>
      </w:pPr>
      <w:r>
        <w:t>6.3 Key Results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7"/>
        <w:gridCol w:w="1561"/>
        <w:gridCol w:w="1011"/>
        <w:gridCol w:w="3494"/>
      </w:tblGrid>
      <w:tr w:rsidR="00E869A1" w14:paraId="30C63F8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403A9F8C" w14:textId="77777777" w:rsidR="00E869A1" w:rsidRDefault="00000000">
            <w:r>
              <w:rPr>
                <w:b/>
                <w:bCs/>
                <w:color w:val="FFFFFF"/>
              </w:rPr>
              <w:t>Model</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240787F7" w14:textId="77777777" w:rsidR="00E869A1" w:rsidRDefault="00000000">
            <w:r>
              <w:rPr>
                <w:b/>
                <w:bCs/>
                <w:color w:val="FFFFFF"/>
              </w:rPr>
              <w:t>Target</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4FF7DADB" w14:textId="77777777" w:rsidR="00E869A1" w:rsidRDefault="00000000">
            <w:r>
              <w:rPr>
                <w:b/>
                <w:bCs/>
                <w:color w:val="FFFFFF"/>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2E74B5"/>
          </w:tcPr>
          <w:p w14:paraId="7293F260" w14:textId="77777777" w:rsidR="00E869A1" w:rsidRDefault="00000000">
            <w:r>
              <w:rPr>
                <w:b/>
                <w:bCs/>
                <w:color w:val="FFFFFF"/>
              </w:rPr>
              <w:t>Key Finding</w:t>
            </w:r>
          </w:p>
        </w:tc>
      </w:tr>
      <w:tr w:rsidR="00E869A1" w14:paraId="6CD99253" w14:textId="77777777">
        <w:tc>
          <w:tcPr>
            <w:tcW w:w="0" w:type="auto"/>
            <w:tcBorders>
              <w:top w:val="single" w:sz="1" w:space="0" w:color="CCCCCC"/>
              <w:left w:val="single" w:sz="1" w:space="0" w:color="CCCCCC"/>
              <w:bottom w:val="single" w:sz="1" w:space="0" w:color="CCCCCC"/>
              <w:right w:val="single" w:sz="1" w:space="0" w:color="CCCCCC"/>
            </w:tcBorders>
          </w:tcPr>
          <w:p w14:paraId="407F8159" w14:textId="77777777" w:rsidR="00E869A1" w:rsidRDefault="00000000">
            <w:r>
              <w:t>Logistic Regression</w:t>
            </w:r>
          </w:p>
        </w:tc>
        <w:tc>
          <w:tcPr>
            <w:tcW w:w="0" w:type="auto"/>
            <w:tcBorders>
              <w:top w:val="single" w:sz="1" w:space="0" w:color="CCCCCC"/>
              <w:left w:val="single" w:sz="1" w:space="0" w:color="CCCCCC"/>
              <w:bottom w:val="single" w:sz="1" w:space="0" w:color="CCCCCC"/>
              <w:right w:val="single" w:sz="1" w:space="0" w:color="CCCCCC"/>
            </w:tcBorders>
          </w:tcPr>
          <w:p w14:paraId="7691F75D" w14:textId="77777777" w:rsidR="00E869A1" w:rsidRDefault="00000000">
            <w:r>
              <w:t>Anxiety (SUDS)</w:t>
            </w:r>
          </w:p>
        </w:tc>
        <w:tc>
          <w:tcPr>
            <w:tcW w:w="0" w:type="auto"/>
            <w:tcBorders>
              <w:top w:val="single" w:sz="1" w:space="0" w:color="CCCCCC"/>
              <w:left w:val="single" w:sz="1" w:space="0" w:color="CCCCCC"/>
              <w:bottom w:val="single" w:sz="1" w:space="0" w:color="CCCCCC"/>
              <w:right w:val="single" w:sz="1" w:space="0" w:color="CCCCCC"/>
            </w:tcBorders>
          </w:tcPr>
          <w:p w14:paraId="58CBA84A" w14:textId="77777777" w:rsidR="00E869A1" w:rsidRDefault="00000000">
            <w:r>
              <w:t>48.4%</w:t>
            </w:r>
          </w:p>
        </w:tc>
        <w:tc>
          <w:tcPr>
            <w:tcW w:w="0" w:type="auto"/>
            <w:tcBorders>
              <w:top w:val="single" w:sz="1" w:space="0" w:color="CCCCCC"/>
              <w:left w:val="single" w:sz="1" w:space="0" w:color="CCCCCC"/>
              <w:bottom w:val="single" w:sz="1" w:space="0" w:color="CCCCCC"/>
              <w:right w:val="single" w:sz="1" w:space="0" w:color="CCCCCC"/>
            </w:tcBorders>
          </w:tcPr>
          <w:p w14:paraId="18040251" w14:textId="77777777" w:rsidR="00E869A1" w:rsidRDefault="00000000">
            <w:r>
              <w:t>Below chance level</w:t>
            </w:r>
          </w:p>
        </w:tc>
      </w:tr>
      <w:tr w:rsidR="00E869A1" w14:paraId="5E5C702D" w14:textId="77777777">
        <w:tc>
          <w:tcPr>
            <w:tcW w:w="0" w:type="auto"/>
            <w:tcBorders>
              <w:top w:val="single" w:sz="1" w:space="0" w:color="CCCCCC"/>
              <w:left w:val="single" w:sz="1" w:space="0" w:color="CCCCCC"/>
              <w:bottom w:val="single" w:sz="1" w:space="0" w:color="CCCCCC"/>
              <w:right w:val="single" w:sz="1" w:space="0" w:color="CCCCCC"/>
            </w:tcBorders>
          </w:tcPr>
          <w:p w14:paraId="71CF5D21" w14:textId="77777777" w:rsidR="00E869A1" w:rsidRDefault="00000000">
            <w:r>
              <w:t>Random Forest</w:t>
            </w:r>
          </w:p>
        </w:tc>
        <w:tc>
          <w:tcPr>
            <w:tcW w:w="0" w:type="auto"/>
            <w:tcBorders>
              <w:top w:val="single" w:sz="1" w:space="0" w:color="CCCCCC"/>
              <w:left w:val="single" w:sz="1" w:space="0" w:color="CCCCCC"/>
              <w:bottom w:val="single" w:sz="1" w:space="0" w:color="CCCCCC"/>
              <w:right w:val="single" w:sz="1" w:space="0" w:color="CCCCCC"/>
            </w:tcBorders>
          </w:tcPr>
          <w:p w14:paraId="3B34B93E" w14:textId="77777777" w:rsidR="00E869A1" w:rsidRDefault="00000000">
            <w:r>
              <w:t>Anxiety (SUDS)</w:t>
            </w:r>
          </w:p>
        </w:tc>
        <w:tc>
          <w:tcPr>
            <w:tcW w:w="0" w:type="auto"/>
            <w:tcBorders>
              <w:top w:val="single" w:sz="1" w:space="0" w:color="CCCCCC"/>
              <w:left w:val="single" w:sz="1" w:space="0" w:color="CCCCCC"/>
              <w:bottom w:val="single" w:sz="1" w:space="0" w:color="CCCCCC"/>
              <w:right w:val="single" w:sz="1" w:space="0" w:color="CCCCCC"/>
            </w:tcBorders>
          </w:tcPr>
          <w:p w14:paraId="70B35BE8" w14:textId="77777777" w:rsidR="00E869A1" w:rsidRDefault="00000000">
            <w:r>
              <w:t>66.7%</w:t>
            </w:r>
          </w:p>
        </w:tc>
        <w:tc>
          <w:tcPr>
            <w:tcW w:w="0" w:type="auto"/>
            <w:tcBorders>
              <w:top w:val="single" w:sz="1" w:space="0" w:color="CCCCCC"/>
              <w:left w:val="single" w:sz="1" w:space="0" w:color="CCCCCC"/>
              <w:bottom w:val="single" w:sz="1" w:space="0" w:color="CCCCCC"/>
              <w:right w:val="single" w:sz="1" w:space="0" w:color="CCCCCC"/>
            </w:tcBorders>
          </w:tcPr>
          <w:p w14:paraId="2BD9D210" w14:textId="77777777" w:rsidR="00E869A1" w:rsidRDefault="00000000">
            <w:r>
              <w:t>Biased toward majority class</w:t>
            </w:r>
          </w:p>
        </w:tc>
      </w:tr>
      <w:tr w:rsidR="00E869A1" w14:paraId="7CCF2C6B" w14:textId="77777777">
        <w:tc>
          <w:tcPr>
            <w:tcW w:w="0" w:type="auto"/>
            <w:tcBorders>
              <w:top w:val="single" w:sz="1" w:space="0" w:color="CCCCCC"/>
              <w:left w:val="single" w:sz="1" w:space="0" w:color="CCCCCC"/>
              <w:bottom w:val="single" w:sz="1" w:space="0" w:color="CCCCCC"/>
              <w:right w:val="single" w:sz="1" w:space="0" w:color="CCCCCC"/>
            </w:tcBorders>
          </w:tcPr>
          <w:p w14:paraId="1B484950" w14:textId="77777777" w:rsidR="00E869A1" w:rsidRDefault="00000000">
            <w:r>
              <w:t>Random Forest (balanced)</w:t>
            </w:r>
          </w:p>
        </w:tc>
        <w:tc>
          <w:tcPr>
            <w:tcW w:w="0" w:type="auto"/>
            <w:tcBorders>
              <w:top w:val="single" w:sz="1" w:space="0" w:color="CCCCCC"/>
              <w:left w:val="single" w:sz="1" w:space="0" w:color="CCCCCC"/>
              <w:bottom w:val="single" w:sz="1" w:space="0" w:color="CCCCCC"/>
              <w:right w:val="single" w:sz="1" w:space="0" w:color="CCCCCC"/>
            </w:tcBorders>
          </w:tcPr>
          <w:p w14:paraId="3F31492B" w14:textId="77777777" w:rsidR="00E869A1" w:rsidRDefault="00000000">
            <w:r>
              <w:t>Stress (Phase)</w:t>
            </w:r>
          </w:p>
        </w:tc>
        <w:tc>
          <w:tcPr>
            <w:tcW w:w="0" w:type="auto"/>
            <w:tcBorders>
              <w:top w:val="single" w:sz="1" w:space="0" w:color="CCCCCC"/>
              <w:left w:val="single" w:sz="1" w:space="0" w:color="CCCCCC"/>
              <w:bottom w:val="single" w:sz="1" w:space="0" w:color="CCCCCC"/>
              <w:right w:val="single" w:sz="1" w:space="0" w:color="CCCCCC"/>
            </w:tcBorders>
          </w:tcPr>
          <w:p w14:paraId="60D0DEEB" w14:textId="77777777" w:rsidR="00E869A1" w:rsidRDefault="00000000">
            <w:r>
              <w:t>61.5%</w:t>
            </w:r>
          </w:p>
        </w:tc>
        <w:tc>
          <w:tcPr>
            <w:tcW w:w="0" w:type="auto"/>
            <w:tcBorders>
              <w:top w:val="single" w:sz="1" w:space="0" w:color="CCCCCC"/>
              <w:left w:val="single" w:sz="1" w:space="0" w:color="CCCCCC"/>
              <w:bottom w:val="single" w:sz="1" w:space="0" w:color="CCCCCC"/>
              <w:right w:val="single" w:sz="1" w:space="0" w:color="CCCCCC"/>
            </w:tcBorders>
          </w:tcPr>
          <w:p w14:paraId="4804D794" w14:textId="77777777" w:rsidR="00E869A1" w:rsidRDefault="00000000">
            <w:r>
              <w:t>Above chance, honest performance</w:t>
            </w:r>
          </w:p>
        </w:tc>
      </w:tr>
    </w:tbl>
    <w:p w14:paraId="32E7F50A" w14:textId="77777777" w:rsidR="00E869A1" w:rsidRDefault="00000000">
      <w:pPr>
        <w:pStyle w:val="Heading2"/>
      </w:pPr>
      <w:r>
        <w:t>6.4 Feature Importance</w:t>
      </w:r>
    </w:p>
    <w:p w14:paraId="07B05754" w14:textId="043E9409" w:rsidR="00E869A1" w:rsidRDefault="00000000">
      <w:pPr>
        <w:spacing w:after="100"/>
      </w:pPr>
      <w:r>
        <w:t xml:space="preserve">Analysis revealed that </w:t>
      </w:r>
      <w:proofErr w:type="spellStart"/>
      <w:r>
        <w:rPr>
          <w:b/>
          <w:bCs/>
        </w:rPr>
        <w:t>Theta_left</w:t>
      </w:r>
      <w:proofErr w:type="spellEnd"/>
      <w:r>
        <w:t xml:space="preserve"> is the most predictive feature (importance = 0.22), followed by </w:t>
      </w:r>
      <w:proofErr w:type="spellStart"/>
      <w:r>
        <w:t>Theta_right</w:t>
      </w:r>
      <w:proofErr w:type="spellEnd"/>
      <w:r>
        <w:t xml:space="preserve"> (0.17). This supports left-lateralized effects observed in exploratory </w:t>
      </w:r>
      <w:r>
        <w:lastRenderedPageBreak/>
        <w:t>analysis.</w:t>
      </w:r>
      <w:r w:rsidR="00326C55" w:rsidRPr="00326C55">
        <w:rPr>
          <w:noProof/>
        </w:rPr>
        <w:t xml:space="preserve"> </w:t>
      </w:r>
      <w:r w:rsidR="00326C55" w:rsidRPr="00326C55">
        <w:drawing>
          <wp:inline distT="0" distB="0" distL="0" distR="0" wp14:anchorId="590C4441" wp14:editId="4FA52B34">
            <wp:extent cx="5731510" cy="3419475"/>
            <wp:effectExtent l="0" t="0" r="0" b="0"/>
            <wp:docPr id="97709086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0866" name="Picture 1" descr="A graph with blue bars&#10;&#10;AI-generated content may be incorrect."/>
                    <pic:cNvPicPr/>
                  </pic:nvPicPr>
                  <pic:blipFill>
                    <a:blip r:embed="rId15"/>
                    <a:stretch>
                      <a:fillRect/>
                    </a:stretch>
                  </pic:blipFill>
                  <pic:spPr>
                    <a:xfrm>
                      <a:off x="0" y="0"/>
                      <a:ext cx="5731510" cy="3419475"/>
                    </a:xfrm>
                    <a:prstGeom prst="rect">
                      <a:avLst/>
                    </a:prstGeom>
                  </pic:spPr>
                </pic:pic>
              </a:graphicData>
            </a:graphic>
          </wp:inline>
        </w:drawing>
      </w:r>
    </w:p>
    <w:p w14:paraId="1312EB10" w14:textId="77777777" w:rsidR="00E869A1" w:rsidRDefault="00000000">
      <w:pPr>
        <w:pStyle w:val="Heading1"/>
      </w:pPr>
      <w:r>
        <w:t>7. Key Conclusions</w:t>
      </w:r>
    </w:p>
    <w:p w14:paraId="57D08B78" w14:textId="77777777" w:rsidR="00E869A1" w:rsidRDefault="00000000">
      <w:pPr>
        <w:pStyle w:val="ListParagraph"/>
        <w:numPr>
          <w:ilvl w:val="0"/>
          <w:numId w:val="5"/>
        </w:numPr>
      </w:pPr>
      <w:r>
        <w:t>SUDS-based anxiety detection fails with band power features alone, likely due to weak correlations and limited SUDS range.</w:t>
      </w:r>
    </w:p>
    <w:p w14:paraId="76835F72" w14:textId="77777777" w:rsidR="00E869A1" w:rsidRDefault="00000000">
      <w:pPr>
        <w:pStyle w:val="ListParagraph"/>
        <w:numPr>
          <w:ilvl w:val="0"/>
          <w:numId w:val="5"/>
        </w:numPr>
      </w:pPr>
      <w:r>
        <w:t>Phase-based stress detection shows modest improvement (61.5% vs 50% chance), indicating clearer neural signatures between experimental conditions.</w:t>
      </w:r>
    </w:p>
    <w:p w14:paraId="28F184FD" w14:textId="77777777" w:rsidR="00E869A1" w:rsidRDefault="00000000">
      <w:pPr>
        <w:pStyle w:val="ListParagraph"/>
        <w:numPr>
          <w:ilvl w:val="0"/>
          <w:numId w:val="5"/>
        </w:numPr>
      </w:pPr>
      <w:r>
        <w:t>Left-hemisphere Theta activity is the most reliable neural marker for distinguishing stress states.</w:t>
      </w:r>
    </w:p>
    <w:p w14:paraId="54879907" w14:textId="77777777" w:rsidR="00E869A1" w:rsidRDefault="00000000">
      <w:pPr>
        <w:pStyle w:val="ListParagraph"/>
        <w:numPr>
          <w:ilvl w:val="0"/>
          <w:numId w:val="5"/>
        </w:numPr>
      </w:pPr>
      <w:r>
        <w:t>Future work could explore band ratios, asymmetry indices, or temporal dynamics for improved classification.</w:t>
      </w:r>
    </w:p>
    <w:p w14:paraId="71068771" w14:textId="77777777" w:rsidR="00E869A1" w:rsidRDefault="00000000">
      <w:pPr>
        <w:pStyle w:val="Heading1"/>
      </w:pPr>
      <w:r>
        <w:t>8. Data Requirements</w:t>
      </w:r>
    </w:p>
    <w:p w14:paraId="2286FB74" w14:textId="77777777" w:rsidR="00E869A1" w:rsidRDefault="00000000">
      <w:pPr>
        <w:pStyle w:val="Heading2"/>
      </w:pPr>
      <w:r>
        <w:t>LFP Data CSV</w:t>
      </w:r>
    </w:p>
    <w:p w14:paraId="2F695F4B" w14:textId="77777777" w:rsidR="00E869A1" w:rsidRDefault="00000000">
      <w:pPr>
        <w:spacing w:after="100"/>
      </w:pPr>
      <w:r>
        <w:t>The system automatically detects one of the following channel naming patterns:</w:t>
      </w:r>
    </w:p>
    <w:p w14:paraId="78798507" w14:textId="77777777" w:rsidR="00E869A1" w:rsidRDefault="00000000">
      <w:pPr>
        <w:pStyle w:val="ListParagraph"/>
        <w:numPr>
          <w:ilvl w:val="0"/>
          <w:numId w:val="3"/>
        </w:numPr>
      </w:pPr>
      <w:proofErr w:type="spellStart"/>
      <w:r>
        <w:rPr>
          <w:rFonts w:ascii="Courier New" w:eastAsia="Courier New" w:hAnsi="Courier New" w:cs="Courier New"/>
          <w:sz w:val="20"/>
          <w:szCs w:val="20"/>
        </w:rPr>
        <w:t>TD_Aic_ONE_THREE_LEFT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TD_Aic_ONE_THREE_RIGHT</w:t>
      </w:r>
      <w:proofErr w:type="spellEnd"/>
    </w:p>
    <w:p w14:paraId="68F15401" w14:textId="77777777" w:rsidR="00E869A1" w:rsidRDefault="00000000">
      <w:pPr>
        <w:pStyle w:val="ListParagraph"/>
        <w:numPr>
          <w:ilvl w:val="0"/>
          <w:numId w:val="3"/>
        </w:numPr>
      </w:pPr>
      <w:proofErr w:type="spellStart"/>
      <w:r>
        <w:rPr>
          <w:rFonts w:ascii="Courier New" w:eastAsia="Courier New" w:hAnsi="Courier New" w:cs="Courier New"/>
          <w:sz w:val="20"/>
          <w:szCs w:val="20"/>
        </w:rPr>
        <w:t>TD_Aic_ZERO_TWO_LEFT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TD_Aic_ZERO_TWO_RIGHT</w:t>
      </w:r>
      <w:proofErr w:type="spellEnd"/>
    </w:p>
    <w:p w14:paraId="0D308AF3" w14:textId="77777777" w:rsidR="00E869A1" w:rsidRDefault="00000000">
      <w:pPr>
        <w:pStyle w:val="ListParagraph"/>
        <w:numPr>
          <w:ilvl w:val="0"/>
          <w:numId w:val="3"/>
        </w:numPr>
      </w:pPr>
      <w:proofErr w:type="spellStart"/>
      <w:r>
        <w:rPr>
          <w:rFonts w:ascii="Courier New" w:eastAsia="Courier New" w:hAnsi="Courier New" w:cs="Courier New"/>
          <w:sz w:val="20"/>
          <w:szCs w:val="20"/>
        </w:rPr>
        <w:t>TD_Other_ZERO_TWO_LEFT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TD_Other_ZERO_TWO_RIGHT</w:t>
      </w:r>
      <w:proofErr w:type="spellEnd"/>
    </w:p>
    <w:p w14:paraId="1A4F44ED" w14:textId="77777777" w:rsidR="00E869A1" w:rsidRDefault="00000000">
      <w:pPr>
        <w:pStyle w:val="ListParagraph"/>
        <w:numPr>
          <w:ilvl w:val="0"/>
          <w:numId w:val="3"/>
        </w:numPr>
      </w:pPr>
      <w:proofErr w:type="spellStart"/>
      <w:r>
        <w:rPr>
          <w:rFonts w:ascii="Courier New" w:eastAsia="Courier New" w:hAnsi="Courier New" w:cs="Courier New"/>
          <w:sz w:val="20"/>
          <w:szCs w:val="20"/>
        </w:rPr>
        <w:t>TD_Other_ONE_THREE_LEFT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TD_Other_ONE_THREE_RIGHT</w:t>
      </w:r>
      <w:proofErr w:type="spellEnd"/>
    </w:p>
    <w:p w14:paraId="6E13F7DC" w14:textId="77777777" w:rsidR="00E869A1" w:rsidRDefault="00000000">
      <w:pPr>
        <w:pStyle w:val="Heading2"/>
      </w:pPr>
      <w:r>
        <w:t>Task Data CSV</w:t>
      </w:r>
    </w:p>
    <w:p w14:paraId="0F18A2DE" w14:textId="77777777" w:rsidR="00E869A1" w:rsidRDefault="00000000">
      <w:pPr>
        <w:spacing w:after="100"/>
      </w:pPr>
      <w:r>
        <w:t>Required columns and entries:</w:t>
      </w:r>
    </w:p>
    <w:p w14:paraId="3F2CE05C" w14:textId="77777777" w:rsidR="00E869A1" w:rsidRDefault="00000000">
      <w:pPr>
        <w:pStyle w:val="ListParagraph"/>
        <w:numPr>
          <w:ilvl w:val="0"/>
          <w:numId w:val="3"/>
        </w:numPr>
      </w:pPr>
      <w:r>
        <w:rPr>
          <w:b/>
          <w:bCs/>
        </w:rPr>
        <w:t>Timer</w:t>
      </w:r>
      <w:r>
        <w:t xml:space="preserve"> column with format </w:t>
      </w:r>
      <w:proofErr w:type="spellStart"/>
      <w:proofErr w:type="gramStart"/>
      <w:r>
        <w:t>MM:SS</w:t>
      </w:r>
      <w:proofErr w:type="gramEnd"/>
      <w:r>
        <w:t>:ms</w:t>
      </w:r>
      <w:proofErr w:type="spellEnd"/>
    </w:p>
    <w:p w14:paraId="37A80EBA" w14:textId="77777777" w:rsidR="00E869A1" w:rsidRDefault="00000000">
      <w:pPr>
        <w:pStyle w:val="ListParagraph"/>
        <w:numPr>
          <w:ilvl w:val="0"/>
          <w:numId w:val="3"/>
        </w:numPr>
      </w:pPr>
      <w:r>
        <w:rPr>
          <w:b/>
          <w:bCs/>
        </w:rPr>
        <w:t>Event</w:t>
      </w:r>
      <w:r>
        <w:t xml:space="preserve"> column containing 'SUDS' and 'Note' entries</w:t>
      </w:r>
    </w:p>
    <w:p w14:paraId="4549BF3A" w14:textId="77777777" w:rsidR="00E869A1" w:rsidRDefault="00000000">
      <w:pPr>
        <w:pStyle w:val="ListParagraph"/>
        <w:numPr>
          <w:ilvl w:val="0"/>
          <w:numId w:val="3"/>
        </w:numPr>
      </w:pPr>
      <w:r>
        <w:rPr>
          <w:b/>
          <w:bCs/>
        </w:rPr>
        <w:t>Entry</w:t>
      </w:r>
      <w:r>
        <w:t xml:space="preserve"> column with phase markers: 'Task Start', 'exposure', 'compulsions', 'relief'</w:t>
      </w:r>
    </w:p>
    <w:sectPr w:rsidR="00E869A1">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C435" w14:textId="77777777" w:rsidR="004E3D6C" w:rsidRDefault="004E3D6C">
      <w:r>
        <w:separator/>
      </w:r>
    </w:p>
  </w:endnote>
  <w:endnote w:type="continuationSeparator" w:id="0">
    <w:p w14:paraId="2DEC37D0" w14:textId="77777777" w:rsidR="004E3D6C" w:rsidRDefault="004E3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FC7DD" w14:textId="77777777" w:rsidR="00E869A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21837">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221837">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C334" w14:textId="77777777" w:rsidR="004E3D6C" w:rsidRDefault="004E3D6C">
      <w:r>
        <w:separator/>
      </w:r>
    </w:p>
  </w:footnote>
  <w:footnote w:type="continuationSeparator" w:id="0">
    <w:p w14:paraId="10F4FBB0" w14:textId="77777777" w:rsidR="004E3D6C" w:rsidRDefault="004E3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7B3F" w14:textId="7D8EE0C2" w:rsidR="00E869A1" w:rsidRDefault="00E869A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5399"/>
    <w:multiLevelType w:val="hybridMultilevel"/>
    <w:tmpl w:val="CA4A2E02"/>
    <w:lvl w:ilvl="0" w:tplc="66843294">
      <w:start w:val="1"/>
      <w:numFmt w:val="decimal"/>
      <w:lvlText w:val="%1."/>
      <w:lvlJc w:val="left"/>
      <w:pPr>
        <w:ind w:left="720" w:hanging="360"/>
      </w:pPr>
    </w:lvl>
    <w:lvl w:ilvl="1" w:tplc="E4368E14">
      <w:numFmt w:val="decimal"/>
      <w:lvlText w:val=""/>
      <w:lvlJc w:val="left"/>
    </w:lvl>
    <w:lvl w:ilvl="2" w:tplc="29586386">
      <w:numFmt w:val="decimal"/>
      <w:lvlText w:val=""/>
      <w:lvlJc w:val="left"/>
    </w:lvl>
    <w:lvl w:ilvl="3" w:tplc="6D2005EE">
      <w:numFmt w:val="decimal"/>
      <w:lvlText w:val=""/>
      <w:lvlJc w:val="left"/>
    </w:lvl>
    <w:lvl w:ilvl="4" w:tplc="E1D41B6A">
      <w:numFmt w:val="decimal"/>
      <w:lvlText w:val=""/>
      <w:lvlJc w:val="left"/>
    </w:lvl>
    <w:lvl w:ilvl="5" w:tplc="F56A959A">
      <w:numFmt w:val="decimal"/>
      <w:lvlText w:val=""/>
      <w:lvlJc w:val="left"/>
    </w:lvl>
    <w:lvl w:ilvl="6" w:tplc="DD56A704">
      <w:numFmt w:val="decimal"/>
      <w:lvlText w:val=""/>
      <w:lvlJc w:val="left"/>
    </w:lvl>
    <w:lvl w:ilvl="7" w:tplc="B2C0DD74">
      <w:numFmt w:val="decimal"/>
      <w:lvlText w:val=""/>
      <w:lvlJc w:val="left"/>
    </w:lvl>
    <w:lvl w:ilvl="8" w:tplc="4342C752">
      <w:numFmt w:val="decimal"/>
      <w:lvlText w:val=""/>
      <w:lvlJc w:val="left"/>
    </w:lvl>
  </w:abstractNum>
  <w:abstractNum w:abstractNumId="1" w15:restartNumberingAfterBreak="0">
    <w:nsid w:val="11AA5D52"/>
    <w:multiLevelType w:val="hybridMultilevel"/>
    <w:tmpl w:val="AAFABD16"/>
    <w:lvl w:ilvl="0" w:tplc="9E50110E">
      <w:start w:val="1"/>
      <w:numFmt w:val="decimal"/>
      <w:lvlText w:val="%1."/>
      <w:lvlJc w:val="left"/>
      <w:pPr>
        <w:ind w:left="720" w:hanging="360"/>
      </w:pPr>
    </w:lvl>
    <w:lvl w:ilvl="1" w:tplc="8A86BCA6">
      <w:numFmt w:val="decimal"/>
      <w:lvlText w:val=""/>
      <w:lvlJc w:val="left"/>
    </w:lvl>
    <w:lvl w:ilvl="2" w:tplc="DE46D45E">
      <w:numFmt w:val="decimal"/>
      <w:lvlText w:val=""/>
      <w:lvlJc w:val="left"/>
    </w:lvl>
    <w:lvl w:ilvl="3" w:tplc="98A6C424">
      <w:numFmt w:val="decimal"/>
      <w:lvlText w:val=""/>
      <w:lvlJc w:val="left"/>
    </w:lvl>
    <w:lvl w:ilvl="4" w:tplc="4EF6BEEA">
      <w:numFmt w:val="decimal"/>
      <w:lvlText w:val=""/>
      <w:lvlJc w:val="left"/>
    </w:lvl>
    <w:lvl w:ilvl="5" w:tplc="C4E074E6">
      <w:numFmt w:val="decimal"/>
      <w:lvlText w:val=""/>
      <w:lvlJc w:val="left"/>
    </w:lvl>
    <w:lvl w:ilvl="6" w:tplc="3B00C788">
      <w:numFmt w:val="decimal"/>
      <w:lvlText w:val=""/>
      <w:lvlJc w:val="left"/>
    </w:lvl>
    <w:lvl w:ilvl="7" w:tplc="43BE2024">
      <w:numFmt w:val="decimal"/>
      <w:lvlText w:val=""/>
      <w:lvlJc w:val="left"/>
    </w:lvl>
    <w:lvl w:ilvl="8" w:tplc="77C65B32">
      <w:numFmt w:val="decimal"/>
      <w:lvlText w:val=""/>
      <w:lvlJc w:val="left"/>
    </w:lvl>
  </w:abstractNum>
  <w:abstractNum w:abstractNumId="2" w15:restartNumberingAfterBreak="0">
    <w:nsid w:val="11F058E0"/>
    <w:multiLevelType w:val="hybridMultilevel"/>
    <w:tmpl w:val="9C5AAD98"/>
    <w:lvl w:ilvl="0" w:tplc="2522CEE0">
      <w:start w:val="1"/>
      <w:numFmt w:val="decimal"/>
      <w:lvlText w:val="%1."/>
      <w:lvlJc w:val="left"/>
      <w:pPr>
        <w:ind w:left="720" w:hanging="360"/>
      </w:pPr>
    </w:lvl>
    <w:lvl w:ilvl="1" w:tplc="27928688">
      <w:numFmt w:val="decimal"/>
      <w:lvlText w:val=""/>
      <w:lvlJc w:val="left"/>
    </w:lvl>
    <w:lvl w:ilvl="2" w:tplc="B90C7C8E">
      <w:numFmt w:val="decimal"/>
      <w:lvlText w:val=""/>
      <w:lvlJc w:val="left"/>
    </w:lvl>
    <w:lvl w:ilvl="3" w:tplc="E4E02A16">
      <w:numFmt w:val="decimal"/>
      <w:lvlText w:val=""/>
      <w:lvlJc w:val="left"/>
    </w:lvl>
    <w:lvl w:ilvl="4" w:tplc="D4626A70">
      <w:numFmt w:val="decimal"/>
      <w:lvlText w:val=""/>
      <w:lvlJc w:val="left"/>
    </w:lvl>
    <w:lvl w:ilvl="5" w:tplc="E1F4EB66">
      <w:numFmt w:val="decimal"/>
      <w:lvlText w:val=""/>
      <w:lvlJc w:val="left"/>
    </w:lvl>
    <w:lvl w:ilvl="6" w:tplc="30CC7B2C">
      <w:numFmt w:val="decimal"/>
      <w:lvlText w:val=""/>
      <w:lvlJc w:val="left"/>
    </w:lvl>
    <w:lvl w:ilvl="7" w:tplc="DF264334">
      <w:numFmt w:val="decimal"/>
      <w:lvlText w:val=""/>
      <w:lvlJc w:val="left"/>
    </w:lvl>
    <w:lvl w:ilvl="8" w:tplc="9600024A">
      <w:numFmt w:val="decimal"/>
      <w:lvlText w:val=""/>
      <w:lvlJc w:val="left"/>
    </w:lvl>
  </w:abstractNum>
  <w:abstractNum w:abstractNumId="3" w15:restartNumberingAfterBreak="0">
    <w:nsid w:val="2DAE34CC"/>
    <w:multiLevelType w:val="hybridMultilevel"/>
    <w:tmpl w:val="5CDE32F4"/>
    <w:lvl w:ilvl="0" w:tplc="4080E4AE">
      <w:start w:val="1"/>
      <w:numFmt w:val="bullet"/>
      <w:lvlText w:val="•"/>
      <w:lvlJc w:val="left"/>
      <w:pPr>
        <w:ind w:left="720" w:hanging="360"/>
      </w:pPr>
    </w:lvl>
    <w:lvl w:ilvl="1" w:tplc="68E44976">
      <w:numFmt w:val="decimal"/>
      <w:lvlText w:val=""/>
      <w:lvlJc w:val="left"/>
    </w:lvl>
    <w:lvl w:ilvl="2" w:tplc="AB60F8F2">
      <w:numFmt w:val="decimal"/>
      <w:lvlText w:val=""/>
      <w:lvlJc w:val="left"/>
    </w:lvl>
    <w:lvl w:ilvl="3" w:tplc="04987D76">
      <w:numFmt w:val="decimal"/>
      <w:lvlText w:val=""/>
      <w:lvlJc w:val="left"/>
    </w:lvl>
    <w:lvl w:ilvl="4" w:tplc="9C04C164">
      <w:numFmt w:val="decimal"/>
      <w:lvlText w:val=""/>
      <w:lvlJc w:val="left"/>
    </w:lvl>
    <w:lvl w:ilvl="5" w:tplc="B4302F32">
      <w:numFmt w:val="decimal"/>
      <w:lvlText w:val=""/>
      <w:lvlJc w:val="left"/>
    </w:lvl>
    <w:lvl w:ilvl="6" w:tplc="10DE73DC">
      <w:numFmt w:val="decimal"/>
      <w:lvlText w:val=""/>
      <w:lvlJc w:val="left"/>
    </w:lvl>
    <w:lvl w:ilvl="7" w:tplc="21FE6CB6">
      <w:numFmt w:val="decimal"/>
      <w:lvlText w:val=""/>
      <w:lvlJc w:val="left"/>
    </w:lvl>
    <w:lvl w:ilvl="8" w:tplc="0CE87094">
      <w:numFmt w:val="decimal"/>
      <w:lvlText w:val=""/>
      <w:lvlJc w:val="left"/>
    </w:lvl>
  </w:abstractNum>
  <w:abstractNum w:abstractNumId="4" w15:restartNumberingAfterBreak="0">
    <w:nsid w:val="442E4A1C"/>
    <w:multiLevelType w:val="hybridMultilevel"/>
    <w:tmpl w:val="F51A9BC6"/>
    <w:lvl w:ilvl="0" w:tplc="AB30E8D6">
      <w:start w:val="1"/>
      <w:numFmt w:val="bullet"/>
      <w:lvlText w:val="●"/>
      <w:lvlJc w:val="left"/>
      <w:pPr>
        <w:ind w:left="720" w:hanging="360"/>
      </w:pPr>
    </w:lvl>
    <w:lvl w:ilvl="1" w:tplc="020E51B8">
      <w:start w:val="1"/>
      <w:numFmt w:val="bullet"/>
      <w:lvlText w:val="○"/>
      <w:lvlJc w:val="left"/>
      <w:pPr>
        <w:ind w:left="1440" w:hanging="360"/>
      </w:pPr>
    </w:lvl>
    <w:lvl w:ilvl="2" w:tplc="8E9EEAD8">
      <w:start w:val="1"/>
      <w:numFmt w:val="bullet"/>
      <w:lvlText w:val="■"/>
      <w:lvlJc w:val="left"/>
      <w:pPr>
        <w:ind w:left="2160" w:hanging="360"/>
      </w:pPr>
    </w:lvl>
    <w:lvl w:ilvl="3" w:tplc="17EC3D84">
      <w:start w:val="1"/>
      <w:numFmt w:val="bullet"/>
      <w:lvlText w:val="●"/>
      <w:lvlJc w:val="left"/>
      <w:pPr>
        <w:ind w:left="2880" w:hanging="360"/>
      </w:pPr>
    </w:lvl>
    <w:lvl w:ilvl="4" w:tplc="46C66EC0">
      <w:start w:val="1"/>
      <w:numFmt w:val="bullet"/>
      <w:lvlText w:val="○"/>
      <w:lvlJc w:val="left"/>
      <w:pPr>
        <w:ind w:left="3600" w:hanging="360"/>
      </w:pPr>
    </w:lvl>
    <w:lvl w:ilvl="5" w:tplc="3F02B394">
      <w:start w:val="1"/>
      <w:numFmt w:val="bullet"/>
      <w:lvlText w:val="■"/>
      <w:lvlJc w:val="left"/>
      <w:pPr>
        <w:ind w:left="4320" w:hanging="360"/>
      </w:pPr>
    </w:lvl>
    <w:lvl w:ilvl="6" w:tplc="CF48B964">
      <w:start w:val="1"/>
      <w:numFmt w:val="bullet"/>
      <w:lvlText w:val="●"/>
      <w:lvlJc w:val="left"/>
      <w:pPr>
        <w:ind w:left="5040" w:hanging="360"/>
      </w:pPr>
    </w:lvl>
    <w:lvl w:ilvl="7" w:tplc="DAB293D2">
      <w:start w:val="1"/>
      <w:numFmt w:val="bullet"/>
      <w:lvlText w:val="●"/>
      <w:lvlJc w:val="left"/>
      <w:pPr>
        <w:ind w:left="5760" w:hanging="360"/>
      </w:pPr>
    </w:lvl>
    <w:lvl w:ilvl="8" w:tplc="78B88898">
      <w:start w:val="1"/>
      <w:numFmt w:val="bullet"/>
      <w:lvlText w:val="●"/>
      <w:lvlJc w:val="left"/>
      <w:pPr>
        <w:ind w:left="6480" w:hanging="360"/>
      </w:pPr>
    </w:lvl>
  </w:abstractNum>
  <w:abstractNum w:abstractNumId="5" w15:restartNumberingAfterBreak="0">
    <w:nsid w:val="65651BB4"/>
    <w:multiLevelType w:val="hybridMultilevel"/>
    <w:tmpl w:val="F7CCFA9A"/>
    <w:lvl w:ilvl="0" w:tplc="8342E17A">
      <w:start w:val="1"/>
      <w:numFmt w:val="decimal"/>
      <w:lvlText w:val="%1."/>
      <w:lvlJc w:val="left"/>
      <w:pPr>
        <w:ind w:left="720" w:hanging="360"/>
      </w:pPr>
    </w:lvl>
    <w:lvl w:ilvl="1" w:tplc="807C72E8">
      <w:numFmt w:val="decimal"/>
      <w:lvlText w:val=""/>
      <w:lvlJc w:val="left"/>
    </w:lvl>
    <w:lvl w:ilvl="2" w:tplc="8E2EF0AA">
      <w:numFmt w:val="decimal"/>
      <w:lvlText w:val=""/>
      <w:lvlJc w:val="left"/>
    </w:lvl>
    <w:lvl w:ilvl="3" w:tplc="5120BBD4">
      <w:numFmt w:val="decimal"/>
      <w:lvlText w:val=""/>
      <w:lvlJc w:val="left"/>
    </w:lvl>
    <w:lvl w:ilvl="4" w:tplc="5EFAF08C">
      <w:numFmt w:val="decimal"/>
      <w:lvlText w:val=""/>
      <w:lvlJc w:val="left"/>
    </w:lvl>
    <w:lvl w:ilvl="5" w:tplc="CB16A114">
      <w:numFmt w:val="decimal"/>
      <w:lvlText w:val=""/>
      <w:lvlJc w:val="left"/>
    </w:lvl>
    <w:lvl w:ilvl="6" w:tplc="0B38D5B6">
      <w:numFmt w:val="decimal"/>
      <w:lvlText w:val=""/>
      <w:lvlJc w:val="left"/>
    </w:lvl>
    <w:lvl w:ilvl="7" w:tplc="214CAA28">
      <w:numFmt w:val="decimal"/>
      <w:lvlText w:val=""/>
      <w:lvlJc w:val="left"/>
    </w:lvl>
    <w:lvl w:ilvl="8" w:tplc="4198F464">
      <w:numFmt w:val="decimal"/>
      <w:lvlText w:val=""/>
      <w:lvlJc w:val="left"/>
    </w:lvl>
  </w:abstractNum>
  <w:abstractNum w:abstractNumId="6" w15:restartNumberingAfterBreak="0">
    <w:nsid w:val="68C06BFA"/>
    <w:multiLevelType w:val="hybridMultilevel"/>
    <w:tmpl w:val="2EA4B4BA"/>
    <w:lvl w:ilvl="0" w:tplc="B8C614F2">
      <w:start w:val="1"/>
      <w:numFmt w:val="decimal"/>
      <w:lvlText w:val="%1."/>
      <w:lvlJc w:val="left"/>
      <w:pPr>
        <w:ind w:left="720" w:hanging="360"/>
      </w:pPr>
    </w:lvl>
    <w:lvl w:ilvl="1" w:tplc="FD924ED2">
      <w:numFmt w:val="decimal"/>
      <w:lvlText w:val=""/>
      <w:lvlJc w:val="left"/>
    </w:lvl>
    <w:lvl w:ilvl="2" w:tplc="3D9E4BF0">
      <w:numFmt w:val="decimal"/>
      <w:lvlText w:val=""/>
      <w:lvlJc w:val="left"/>
    </w:lvl>
    <w:lvl w:ilvl="3" w:tplc="A75C1054">
      <w:numFmt w:val="decimal"/>
      <w:lvlText w:val=""/>
      <w:lvlJc w:val="left"/>
    </w:lvl>
    <w:lvl w:ilvl="4" w:tplc="B552B2F8">
      <w:numFmt w:val="decimal"/>
      <w:lvlText w:val=""/>
      <w:lvlJc w:val="left"/>
    </w:lvl>
    <w:lvl w:ilvl="5" w:tplc="79621478">
      <w:numFmt w:val="decimal"/>
      <w:lvlText w:val=""/>
      <w:lvlJc w:val="left"/>
    </w:lvl>
    <w:lvl w:ilvl="6" w:tplc="AB3EDAFC">
      <w:numFmt w:val="decimal"/>
      <w:lvlText w:val=""/>
      <w:lvlJc w:val="left"/>
    </w:lvl>
    <w:lvl w:ilvl="7" w:tplc="B628C670">
      <w:numFmt w:val="decimal"/>
      <w:lvlText w:val=""/>
      <w:lvlJc w:val="left"/>
    </w:lvl>
    <w:lvl w:ilvl="8" w:tplc="402EAC00">
      <w:numFmt w:val="decimal"/>
      <w:lvlText w:val=""/>
      <w:lvlJc w:val="left"/>
    </w:lvl>
  </w:abstractNum>
  <w:abstractNum w:abstractNumId="7" w15:restartNumberingAfterBreak="0">
    <w:nsid w:val="7CB86CB0"/>
    <w:multiLevelType w:val="hybridMultilevel"/>
    <w:tmpl w:val="C9207F30"/>
    <w:lvl w:ilvl="0" w:tplc="D4A2F9B6">
      <w:start w:val="1"/>
      <w:numFmt w:val="bullet"/>
      <w:lvlText w:val="○"/>
      <w:lvlJc w:val="left"/>
      <w:pPr>
        <w:ind w:left="1080" w:hanging="360"/>
      </w:pPr>
    </w:lvl>
    <w:lvl w:ilvl="1" w:tplc="85686EF0">
      <w:numFmt w:val="decimal"/>
      <w:lvlText w:val=""/>
      <w:lvlJc w:val="left"/>
    </w:lvl>
    <w:lvl w:ilvl="2" w:tplc="80547DCC">
      <w:numFmt w:val="decimal"/>
      <w:lvlText w:val=""/>
      <w:lvlJc w:val="left"/>
    </w:lvl>
    <w:lvl w:ilvl="3" w:tplc="57D277B4">
      <w:numFmt w:val="decimal"/>
      <w:lvlText w:val=""/>
      <w:lvlJc w:val="left"/>
    </w:lvl>
    <w:lvl w:ilvl="4" w:tplc="D04C92FE">
      <w:numFmt w:val="decimal"/>
      <w:lvlText w:val=""/>
      <w:lvlJc w:val="left"/>
    </w:lvl>
    <w:lvl w:ilvl="5" w:tplc="AA786C62">
      <w:numFmt w:val="decimal"/>
      <w:lvlText w:val=""/>
      <w:lvlJc w:val="left"/>
    </w:lvl>
    <w:lvl w:ilvl="6" w:tplc="6284F658">
      <w:numFmt w:val="decimal"/>
      <w:lvlText w:val=""/>
      <w:lvlJc w:val="left"/>
    </w:lvl>
    <w:lvl w:ilvl="7" w:tplc="37E00CEA">
      <w:numFmt w:val="decimal"/>
      <w:lvlText w:val=""/>
      <w:lvlJc w:val="left"/>
    </w:lvl>
    <w:lvl w:ilvl="8" w:tplc="AD72657C">
      <w:numFmt w:val="decimal"/>
      <w:lvlText w:val=""/>
      <w:lvlJc w:val="left"/>
    </w:lvl>
  </w:abstractNum>
  <w:num w:numId="1" w16cid:durableId="306403776">
    <w:abstractNumId w:val="4"/>
    <w:lvlOverride w:ilvl="0">
      <w:startOverride w:val="1"/>
    </w:lvlOverride>
  </w:num>
  <w:num w:numId="2" w16cid:durableId="165831031">
    <w:abstractNumId w:val="2"/>
    <w:lvlOverride w:ilvl="0">
      <w:startOverride w:val="1"/>
    </w:lvlOverride>
  </w:num>
  <w:num w:numId="3" w16cid:durableId="183638078">
    <w:abstractNumId w:val="3"/>
    <w:lvlOverride w:ilvl="0">
      <w:startOverride w:val="1"/>
    </w:lvlOverride>
  </w:num>
  <w:num w:numId="4" w16cid:durableId="624315995">
    <w:abstractNumId w:val="0"/>
    <w:lvlOverride w:ilvl="0">
      <w:startOverride w:val="1"/>
    </w:lvlOverride>
  </w:num>
  <w:num w:numId="5" w16cid:durableId="153396199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9A1"/>
    <w:rsid w:val="00221837"/>
    <w:rsid w:val="0031343A"/>
    <w:rsid w:val="00326C55"/>
    <w:rsid w:val="004E3D6C"/>
    <w:rsid w:val="0074575D"/>
    <w:rsid w:val="00E8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00346B"/>
  <w15:docId w15:val="{E0BD7F20-52A5-8C48-8198-1F3FB8E6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4B5"/>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hd w:val="clear" w:color="auto" w:fill="F5F5F5"/>
      <w:spacing w:before="100" w:after="100"/>
    </w:pPr>
    <w:rPr>
      <w:rFonts w:ascii="Courier New" w:eastAsia="Courier New" w:hAnsi="Courier New" w:cs="Courier New"/>
      <w:sz w:val="20"/>
      <w:szCs w:val="20"/>
    </w:rPr>
  </w:style>
  <w:style w:type="paragraph" w:styleId="Header">
    <w:name w:val="header"/>
    <w:basedOn w:val="Normal"/>
    <w:link w:val="HeaderChar"/>
    <w:uiPriority w:val="99"/>
    <w:unhideWhenUsed/>
    <w:rsid w:val="00221837"/>
    <w:pPr>
      <w:tabs>
        <w:tab w:val="center" w:pos="4680"/>
        <w:tab w:val="right" w:pos="9360"/>
      </w:tabs>
    </w:pPr>
  </w:style>
  <w:style w:type="character" w:customStyle="1" w:styleId="HeaderChar">
    <w:name w:val="Header Char"/>
    <w:basedOn w:val="DefaultParagraphFont"/>
    <w:link w:val="Header"/>
    <w:uiPriority w:val="99"/>
    <w:rsid w:val="00221837"/>
  </w:style>
  <w:style w:type="paragraph" w:styleId="Footer">
    <w:name w:val="footer"/>
    <w:basedOn w:val="Normal"/>
    <w:link w:val="FooterChar"/>
    <w:uiPriority w:val="99"/>
    <w:unhideWhenUsed/>
    <w:rsid w:val="00221837"/>
    <w:pPr>
      <w:tabs>
        <w:tab w:val="center" w:pos="4680"/>
        <w:tab w:val="right" w:pos="9360"/>
      </w:tabs>
    </w:pPr>
  </w:style>
  <w:style w:type="character" w:customStyle="1" w:styleId="FooterChar">
    <w:name w:val="Footer Char"/>
    <w:basedOn w:val="DefaultParagraphFont"/>
    <w:link w:val="Footer"/>
    <w:uiPriority w:val="99"/>
    <w:rsid w:val="00221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Amilibia</cp:lastModifiedBy>
  <cp:revision>3</cp:revision>
  <dcterms:created xsi:type="dcterms:W3CDTF">2025-12-06T02:06:00Z</dcterms:created>
  <dcterms:modified xsi:type="dcterms:W3CDTF">2025-12-06T03:32:00Z</dcterms:modified>
</cp:coreProperties>
</file>