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6A231" w14:textId="7FE3E8E7" w:rsidR="00773F8F" w:rsidRDefault="00773F8F" w:rsidP="00243658">
      <w:pPr>
        <w:jc w:val="center"/>
        <w:rPr>
          <w:rFonts w:ascii="Times New Roman" w:hAnsi="Times New Roman" w:cs="Times New Roman"/>
          <w:b/>
          <w:bCs/>
        </w:rPr>
      </w:pPr>
      <w:r w:rsidRPr="00243658">
        <w:rPr>
          <w:rFonts w:ascii="Times New Roman" w:hAnsi="Times New Roman" w:cs="Times New Roman"/>
          <w:b/>
          <w:bCs/>
        </w:rPr>
        <w:t>ENTREVISTA</w:t>
      </w:r>
      <w:r w:rsidRPr="00243658">
        <w:rPr>
          <w:rFonts w:ascii="Times New Roman" w:hAnsi="Times New Roman" w:cs="Times New Roman"/>
          <w:b/>
          <w:bCs/>
        </w:rPr>
        <w:t xml:space="preserve"> PROYECTO DE GRADO</w:t>
      </w:r>
    </w:p>
    <w:p w14:paraId="5B288441" w14:textId="4D766C2F" w:rsidR="00243658" w:rsidRPr="00243658" w:rsidRDefault="00243658" w:rsidP="00773F8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Estudiante (Entrevistador): Amilkar Suárez Morgado</w:t>
      </w:r>
    </w:p>
    <w:p w14:paraId="7EAC1354" w14:textId="2A6E71CE" w:rsidR="00773F8F" w:rsidRDefault="00773F8F" w:rsidP="00773F8F">
      <w:pPr>
        <w:rPr>
          <w:rFonts w:ascii="Times New Roman" w:hAnsi="Times New Roman" w:cs="Times New Roman"/>
          <w:b/>
          <w:bCs/>
        </w:rPr>
      </w:pPr>
      <w:r w:rsidRPr="00243658">
        <w:rPr>
          <w:rFonts w:ascii="Times New Roman" w:hAnsi="Times New Roman" w:cs="Times New Roman"/>
          <w:b/>
          <w:bCs/>
        </w:rPr>
        <w:t xml:space="preserve">Entrevistado: Jardinero de </w:t>
      </w:r>
      <w:proofErr w:type="spellStart"/>
      <w:r w:rsidRPr="00243658">
        <w:rPr>
          <w:rFonts w:ascii="Times New Roman" w:hAnsi="Times New Roman" w:cs="Times New Roman"/>
          <w:b/>
          <w:bCs/>
        </w:rPr>
        <w:t>Ecomundo</w:t>
      </w:r>
      <w:proofErr w:type="spellEnd"/>
      <w:r w:rsidRPr="00243658">
        <w:rPr>
          <w:rFonts w:ascii="Times New Roman" w:hAnsi="Times New Roman" w:cs="Times New Roman"/>
          <w:b/>
          <w:bCs/>
        </w:rPr>
        <w:t xml:space="preserve"> Babahoyo</w:t>
      </w:r>
    </w:p>
    <w:p w14:paraId="58A43F60" w14:textId="77777777" w:rsidR="00243658" w:rsidRPr="00243658" w:rsidRDefault="00243658" w:rsidP="00773F8F">
      <w:pPr>
        <w:rPr>
          <w:rFonts w:ascii="Times New Roman" w:hAnsi="Times New Roman" w:cs="Times New Roman"/>
          <w:b/>
          <w:bCs/>
        </w:rPr>
      </w:pPr>
    </w:p>
    <w:p w14:paraId="2F2CC1A1" w14:textId="630CFD07" w:rsidR="00773F8F" w:rsidRPr="00243658" w:rsidRDefault="00773F8F" w:rsidP="00773F8F">
      <w:pPr>
        <w:rPr>
          <w:rFonts w:ascii="Times New Roman" w:hAnsi="Times New Roman" w:cs="Times New Roman"/>
          <w:b/>
          <w:bCs/>
        </w:rPr>
      </w:pPr>
      <w:r w:rsidRPr="00243658">
        <w:rPr>
          <w:rFonts w:ascii="Times New Roman" w:hAnsi="Times New Roman" w:cs="Times New Roman"/>
          <w:b/>
          <w:bCs/>
        </w:rPr>
        <w:t>¿Cómo se realiza actualmente el riego del área trasera de la cancha principal, y con qué frecuencia se riega?</w:t>
      </w:r>
    </w:p>
    <w:p w14:paraId="31700AE2" w14:textId="68AAC200" w:rsidR="00243658" w:rsidRDefault="00773F8F" w:rsidP="00243658">
      <w:pPr>
        <w:rPr>
          <w:rFonts w:ascii="Times New Roman" w:hAnsi="Times New Roman" w:cs="Times New Roman"/>
        </w:rPr>
      </w:pPr>
      <w:r w:rsidRPr="00243658">
        <w:rPr>
          <w:rFonts w:ascii="Times New Roman" w:hAnsi="Times New Roman" w:cs="Times New Roman"/>
        </w:rPr>
        <w:t>Se hace por aspersores móviles manualmente, y estos se alternan entre distintas zonas.</w:t>
      </w:r>
    </w:p>
    <w:p w14:paraId="46DBF53E" w14:textId="77777777" w:rsidR="00243658" w:rsidRDefault="00773F8F" w:rsidP="00243658">
      <w:pPr>
        <w:rPr>
          <w:rFonts w:ascii="Times New Roman" w:hAnsi="Times New Roman" w:cs="Times New Roman"/>
          <w:b/>
          <w:bCs/>
        </w:rPr>
      </w:pPr>
      <w:r w:rsidRPr="00243658">
        <w:rPr>
          <w:rFonts w:ascii="Times New Roman" w:hAnsi="Times New Roman" w:cs="Times New Roman"/>
          <w:b/>
          <w:bCs/>
        </w:rPr>
        <w:t>¿Qué señales observa en el suelo o en las plantas para determinar cuándo una de estas áreas necesita agua?</w:t>
      </w:r>
    </w:p>
    <w:p w14:paraId="4AE387C4" w14:textId="77777777" w:rsidR="00243658" w:rsidRDefault="00243658" w:rsidP="00243658">
      <w:pPr>
        <w:rPr>
          <w:rFonts w:ascii="Times New Roman" w:hAnsi="Times New Roman" w:cs="Times New Roman"/>
        </w:rPr>
      </w:pPr>
      <w:r w:rsidRPr="00243658">
        <w:rPr>
          <w:rFonts w:ascii="Times New Roman" w:hAnsi="Times New Roman" w:cs="Times New Roman"/>
        </w:rPr>
        <w:t>El suelo se reseca y las plantas se marchitan.</w:t>
      </w:r>
    </w:p>
    <w:p w14:paraId="010E2793" w14:textId="77777777" w:rsidR="00243658" w:rsidRDefault="00773F8F" w:rsidP="00243658">
      <w:pPr>
        <w:rPr>
          <w:rFonts w:ascii="Times New Roman" w:hAnsi="Times New Roman" w:cs="Times New Roman"/>
          <w:b/>
          <w:bCs/>
        </w:rPr>
      </w:pPr>
      <w:r w:rsidRPr="00243658">
        <w:rPr>
          <w:rFonts w:ascii="Times New Roman" w:hAnsi="Times New Roman" w:cs="Times New Roman"/>
          <w:b/>
          <w:bCs/>
        </w:rPr>
        <w:t>¿Existen diferencias entre las necesidades de riego de las distintas plantas del área circundante? ¿Cuáles son las principales?</w:t>
      </w:r>
    </w:p>
    <w:p w14:paraId="25196742" w14:textId="1710D133" w:rsidR="00773F8F" w:rsidRDefault="00243658" w:rsidP="00243658">
      <w:pPr>
        <w:rPr>
          <w:rFonts w:ascii="Times New Roman" w:hAnsi="Times New Roman" w:cs="Times New Roman"/>
        </w:rPr>
      </w:pPr>
      <w:r w:rsidRPr="00243658">
        <w:rPr>
          <w:rFonts w:ascii="Times New Roman" w:hAnsi="Times New Roman" w:cs="Times New Roman"/>
        </w:rPr>
        <w:t>Sí, hay diferencias, las plantas ornamentales necesitan más agua que las plantas de banano.</w:t>
      </w:r>
    </w:p>
    <w:p w14:paraId="2E08038C" w14:textId="77777777" w:rsidR="00773F8F" w:rsidRPr="00243658" w:rsidRDefault="00773F8F" w:rsidP="00773F8F">
      <w:pPr>
        <w:keepNext/>
        <w:spacing w:before="40" w:after="100"/>
        <w:rPr>
          <w:rFonts w:ascii="Times New Roman" w:hAnsi="Times New Roman" w:cs="Times New Roman"/>
          <w:b/>
          <w:bCs/>
        </w:rPr>
      </w:pPr>
      <w:r w:rsidRPr="00243658">
        <w:rPr>
          <w:rFonts w:ascii="Times New Roman" w:hAnsi="Times New Roman" w:cs="Times New Roman"/>
          <w:b/>
          <w:bCs/>
        </w:rPr>
        <w:t>¿En qué momentos del día considera más adecuado realizar el riego de estas áreas y por qué?</w:t>
      </w:r>
    </w:p>
    <w:p w14:paraId="0BAAE06C" w14:textId="74FF454A" w:rsidR="00773F8F" w:rsidRPr="00243658" w:rsidRDefault="00243658" w:rsidP="00773F8F">
      <w:pPr>
        <w:keepNext/>
        <w:spacing w:before="40" w:after="100"/>
        <w:rPr>
          <w:rFonts w:ascii="Times New Roman" w:hAnsi="Times New Roman" w:cs="Times New Roman"/>
        </w:rPr>
      </w:pPr>
      <w:r w:rsidRPr="00243658">
        <w:rPr>
          <w:rFonts w:ascii="Times New Roman" w:hAnsi="Times New Roman" w:cs="Times New Roman"/>
        </w:rPr>
        <w:t>No hay momentos específicos de preferencia para regar.</w:t>
      </w:r>
    </w:p>
    <w:p w14:paraId="47B8B736" w14:textId="77777777" w:rsidR="00773F8F" w:rsidRPr="00243658" w:rsidRDefault="00773F8F" w:rsidP="00773F8F">
      <w:pPr>
        <w:keepNext/>
        <w:spacing w:before="40" w:after="100"/>
        <w:rPr>
          <w:rFonts w:ascii="Times New Roman" w:hAnsi="Times New Roman" w:cs="Times New Roman"/>
          <w:b/>
          <w:bCs/>
        </w:rPr>
      </w:pPr>
      <w:r w:rsidRPr="00243658">
        <w:rPr>
          <w:rFonts w:ascii="Times New Roman" w:hAnsi="Times New Roman" w:cs="Times New Roman"/>
          <w:b/>
          <w:bCs/>
        </w:rPr>
        <w:t>¿Qué problemas ha observado cuando se aplica más agua de la necesaria o cuando el riego es insuficiente?</w:t>
      </w:r>
    </w:p>
    <w:p w14:paraId="2DE2E68A" w14:textId="522E7609" w:rsidR="00243658" w:rsidRPr="00243658" w:rsidRDefault="00243658" w:rsidP="00773F8F">
      <w:pPr>
        <w:keepNext/>
        <w:spacing w:before="40" w:after="100"/>
        <w:rPr>
          <w:rFonts w:ascii="Times New Roman" w:hAnsi="Times New Roman" w:cs="Times New Roman"/>
        </w:rPr>
      </w:pPr>
      <w:r w:rsidRPr="00243658">
        <w:rPr>
          <w:rFonts w:ascii="Times New Roman" w:hAnsi="Times New Roman" w:cs="Times New Roman"/>
        </w:rPr>
        <w:t>Las plantas mueren ahogadas, o en su defecto se marchitan</w:t>
      </w:r>
    </w:p>
    <w:p w14:paraId="44C82001" w14:textId="77777777" w:rsidR="00773F8F" w:rsidRPr="00243658" w:rsidRDefault="00773F8F" w:rsidP="00773F8F">
      <w:pPr>
        <w:keepNext/>
        <w:spacing w:before="40" w:after="100"/>
        <w:rPr>
          <w:rFonts w:ascii="Times New Roman" w:hAnsi="Times New Roman" w:cs="Times New Roman"/>
          <w:b/>
          <w:bCs/>
        </w:rPr>
      </w:pPr>
      <w:r w:rsidRPr="00243658">
        <w:rPr>
          <w:rFonts w:ascii="Times New Roman" w:hAnsi="Times New Roman" w:cs="Times New Roman"/>
          <w:b/>
          <w:bCs/>
        </w:rPr>
        <w:t>¿Qué factores ambientales, como el calor, la humedad o la exposición al sol, influyen más en la rapidez con la que se seca el suelo de estas áreas?</w:t>
      </w:r>
    </w:p>
    <w:p w14:paraId="77B8268E" w14:textId="5B7305CB" w:rsidR="00773F8F" w:rsidRPr="00243658" w:rsidRDefault="00243658" w:rsidP="00773F8F">
      <w:pPr>
        <w:keepNext/>
        <w:spacing w:before="40" w:after="100"/>
        <w:rPr>
          <w:rFonts w:ascii="Times New Roman" w:hAnsi="Times New Roman" w:cs="Times New Roman"/>
        </w:rPr>
      </w:pPr>
      <w:r w:rsidRPr="00243658">
        <w:rPr>
          <w:rFonts w:ascii="Times New Roman" w:hAnsi="Times New Roman" w:cs="Times New Roman"/>
        </w:rPr>
        <w:t>La exposición a la luz solar es el factor más influyente.</w:t>
      </w:r>
    </w:p>
    <w:p w14:paraId="7E6EF279" w14:textId="77777777" w:rsidR="00773F8F" w:rsidRPr="00243658" w:rsidRDefault="00773F8F" w:rsidP="00773F8F">
      <w:pPr>
        <w:keepNext/>
        <w:spacing w:before="40" w:after="100"/>
        <w:rPr>
          <w:rFonts w:ascii="Times New Roman" w:hAnsi="Times New Roman" w:cs="Times New Roman"/>
          <w:b/>
          <w:bCs/>
        </w:rPr>
      </w:pPr>
      <w:r w:rsidRPr="00243658">
        <w:rPr>
          <w:rFonts w:ascii="Times New Roman" w:hAnsi="Times New Roman" w:cs="Times New Roman"/>
          <w:b/>
          <w:bCs/>
        </w:rPr>
        <w:t>Según su experiencia, ¿qué tan uniforme es actualmente la distribución del agua durante el riego y qué zonas suelen recibir más o menos agua?</w:t>
      </w:r>
    </w:p>
    <w:p w14:paraId="56EA24E0" w14:textId="66B23202" w:rsidR="00773F8F" w:rsidRPr="00243658" w:rsidRDefault="00243658" w:rsidP="00773F8F">
      <w:pPr>
        <w:keepNext/>
        <w:spacing w:before="40" w:after="100"/>
        <w:rPr>
          <w:rFonts w:ascii="Times New Roman" w:hAnsi="Times New Roman" w:cs="Times New Roman"/>
        </w:rPr>
      </w:pPr>
      <w:r w:rsidRPr="00243658">
        <w:rPr>
          <w:rFonts w:ascii="Times New Roman" w:hAnsi="Times New Roman" w:cs="Times New Roman"/>
        </w:rPr>
        <w:t>Es bastante uniforme.</w:t>
      </w:r>
    </w:p>
    <w:p w14:paraId="4DF56C82" w14:textId="77777777" w:rsidR="00773F8F" w:rsidRPr="00243658" w:rsidRDefault="00773F8F" w:rsidP="00773F8F">
      <w:pPr>
        <w:keepNext/>
        <w:spacing w:before="40" w:after="100"/>
        <w:rPr>
          <w:rFonts w:ascii="Times New Roman" w:hAnsi="Times New Roman" w:cs="Times New Roman"/>
          <w:b/>
          <w:bCs/>
        </w:rPr>
      </w:pPr>
      <w:r w:rsidRPr="00243658">
        <w:rPr>
          <w:rFonts w:ascii="Times New Roman" w:hAnsi="Times New Roman" w:cs="Times New Roman"/>
          <w:b/>
          <w:bCs/>
        </w:rPr>
        <w:t>¿Considera que un aspersor por área podría cubrir adecuadamente la zona seleccionada? ¿Qué aspectos deberían tomarse en cuenta para ubicarlo?</w:t>
      </w:r>
    </w:p>
    <w:p w14:paraId="57325C26" w14:textId="5D355AD4" w:rsidR="00773F8F" w:rsidRPr="00243658" w:rsidRDefault="00243658" w:rsidP="00773F8F">
      <w:pPr>
        <w:keepNext/>
        <w:spacing w:before="40" w:after="100"/>
        <w:rPr>
          <w:rFonts w:ascii="Times New Roman" w:hAnsi="Times New Roman" w:cs="Times New Roman"/>
        </w:rPr>
      </w:pPr>
      <w:r w:rsidRPr="00243658">
        <w:rPr>
          <w:rFonts w:ascii="Times New Roman" w:hAnsi="Times New Roman" w:cs="Times New Roman"/>
        </w:rPr>
        <w:t>Sí sería capaz, hay que evaluar las tuberías y el lugar.</w:t>
      </w:r>
    </w:p>
    <w:p w14:paraId="3ADD4D34" w14:textId="77777777" w:rsidR="00773F8F" w:rsidRPr="00243658" w:rsidRDefault="00773F8F" w:rsidP="00773F8F">
      <w:pPr>
        <w:keepNext/>
        <w:spacing w:before="40" w:after="100"/>
        <w:rPr>
          <w:rFonts w:ascii="Times New Roman" w:hAnsi="Times New Roman" w:cs="Times New Roman"/>
          <w:b/>
          <w:bCs/>
        </w:rPr>
      </w:pPr>
      <w:r w:rsidRPr="00243658">
        <w:rPr>
          <w:rFonts w:ascii="Times New Roman" w:hAnsi="Times New Roman" w:cs="Times New Roman"/>
          <w:b/>
          <w:bCs/>
        </w:rPr>
        <w:t>¿Qué utilidad tendría conocer mediante mediciones la humedad del suelo, la temperatura, la humedad ambiental y la luminosidad antes de decidir cuándo regar?</w:t>
      </w:r>
    </w:p>
    <w:p w14:paraId="7BAF32F4" w14:textId="6204AE97" w:rsidR="00773F8F" w:rsidRPr="00243658" w:rsidRDefault="00243658" w:rsidP="00773F8F">
      <w:pPr>
        <w:keepNext/>
        <w:spacing w:before="40" w:after="100"/>
        <w:rPr>
          <w:rFonts w:ascii="Times New Roman" w:hAnsi="Times New Roman" w:cs="Times New Roman"/>
        </w:rPr>
      </w:pPr>
      <w:r w:rsidRPr="00243658">
        <w:rPr>
          <w:rFonts w:ascii="Times New Roman" w:hAnsi="Times New Roman" w:cs="Times New Roman"/>
        </w:rPr>
        <w:t xml:space="preserve">No usamos mucho esas variables, no </w:t>
      </w:r>
      <w:r>
        <w:rPr>
          <w:rFonts w:ascii="Times New Roman" w:hAnsi="Times New Roman" w:cs="Times New Roman"/>
        </w:rPr>
        <w:t>las medimos</w:t>
      </w:r>
      <w:r w:rsidRPr="00243658">
        <w:rPr>
          <w:rFonts w:ascii="Times New Roman" w:hAnsi="Times New Roman" w:cs="Times New Roman"/>
        </w:rPr>
        <w:t>.</w:t>
      </w:r>
    </w:p>
    <w:p w14:paraId="0D6A2E51" w14:textId="77777777" w:rsidR="00773F8F" w:rsidRPr="00243658" w:rsidRDefault="00773F8F" w:rsidP="00773F8F">
      <w:pPr>
        <w:keepNext/>
        <w:spacing w:before="40" w:after="100"/>
        <w:rPr>
          <w:rFonts w:ascii="Times New Roman" w:hAnsi="Times New Roman" w:cs="Times New Roman"/>
          <w:b/>
          <w:bCs/>
        </w:rPr>
      </w:pPr>
      <w:r w:rsidRPr="00243658">
        <w:rPr>
          <w:rFonts w:ascii="Times New Roman" w:hAnsi="Times New Roman" w:cs="Times New Roman"/>
          <w:b/>
          <w:bCs/>
        </w:rPr>
        <w:t>¿Qué condiciones considera importantes para que un sistema automático de riego sea realmente útil y compatible con el mantenimiento habitual del lugar?</w:t>
      </w:r>
    </w:p>
    <w:p w14:paraId="1C198979" w14:textId="59A0BD4F" w:rsidR="004E083E" w:rsidRPr="00243658" w:rsidRDefault="00243658">
      <w:pPr>
        <w:rPr>
          <w:rFonts w:ascii="Times New Roman" w:hAnsi="Times New Roman" w:cs="Times New Roman"/>
        </w:rPr>
      </w:pPr>
      <w:r w:rsidRPr="00243658">
        <w:rPr>
          <w:rFonts w:ascii="Times New Roman" w:hAnsi="Times New Roman" w:cs="Times New Roman"/>
        </w:rPr>
        <w:t>Medir adecuadamente el terreno y tener precaución en la instalación de las tuberías.</w:t>
      </w:r>
    </w:p>
    <w:sectPr w:rsidR="004E083E" w:rsidRPr="00243658" w:rsidSect="00773F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2C98"/>
    <w:rsid w:val="00243658"/>
    <w:rsid w:val="004E083E"/>
    <w:rsid w:val="004F65E7"/>
    <w:rsid w:val="00773F8F"/>
    <w:rsid w:val="0079547F"/>
    <w:rsid w:val="00BB2C98"/>
    <w:rsid w:val="00EC3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3B698"/>
  <w15:chartTrackingRefBased/>
  <w15:docId w15:val="{C1B1B46C-0414-4889-9391-BFABA74CC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F8F"/>
  </w:style>
  <w:style w:type="paragraph" w:styleId="Ttulo1">
    <w:name w:val="heading 1"/>
    <w:basedOn w:val="Normal"/>
    <w:next w:val="Normal"/>
    <w:link w:val="Ttulo1Car"/>
    <w:uiPriority w:val="9"/>
    <w:qFormat/>
    <w:rsid w:val="00BB2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2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2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2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2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2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2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2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2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2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2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2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2C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2C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2C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2C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2C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2C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2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2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2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2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2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2C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2C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2C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2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2C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2C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310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Amilkar Suárez Morgado</dc:creator>
  <cp:keywords/>
  <dc:description/>
  <cp:lastModifiedBy>Amilkar Suárez Morgado</cp:lastModifiedBy>
  <cp:revision>2</cp:revision>
  <dcterms:created xsi:type="dcterms:W3CDTF">2026-10-30T19:32:00Z</dcterms:created>
  <dcterms:modified xsi:type="dcterms:W3CDTF">2026-10-30T19:49:00Z</dcterms:modified>
</cp:coreProperties>
</file>