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6D363" w14:textId="70AF1261" w:rsidR="009D3D88" w:rsidRDefault="009247D2">
      <w:r>
        <w:rPr>
          <w:noProof/>
        </w:rPr>
        <w:drawing>
          <wp:inline distT="0" distB="0" distL="0" distR="0" wp14:anchorId="0760FBFE" wp14:editId="5FF8F2DC">
            <wp:extent cx="5943600" cy="3343275"/>
            <wp:effectExtent l="0" t="0" r="0" b="9525"/>
            <wp:docPr id="190948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791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D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D2"/>
    <w:rsid w:val="009247D2"/>
    <w:rsid w:val="009D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6EE8"/>
  <w15:chartTrackingRefBased/>
  <w15:docId w15:val="{18406BC9-E5C7-4844-8090-A4FC5A4E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Andrei Tolentino</dc:creator>
  <cp:keywords/>
  <dc:description/>
  <cp:lastModifiedBy>Sean Andrei Tolentino</cp:lastModifiedBy>
  <cp:revision>1</cp:revision>
  <dcterms:created xsi:type="dcterms:W3CDTF">2024-02-21T08:51:00Z</dcterms:created>
  <dcterms:modified xsi:type="dcterms:W3CDTF">2024-02-21T08:52:00Z</dcterms:modified>
</cp:coreProperties>
</file>