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0D4" w:rsidRPr="00C9510C" w:rsidRDefault="000900D4" w:rsidP="000900D4">
      <w:pPr>
        <w:autoSpaceDE w:val="0"/>
        <w:autoSpaceDN w:val="0"/>
        <w:adjustRightInd w:val="0"/>
        <w:spacing w:before="0" w:after="0"/>
        <w:jc w:val="center"/>
        <w:rPr>
          <w:b/>
          <w:bCs/>
          <w:sz w:val="24"/>
          <w:szCs w:val="24"/>
        </w:rPr>
      </w:pPr>
      <w:r w:rsidRPr="00C9510C">
        <w:rPr>
          <w:b/>
          <w:bCs/>
          <w:sz w:val="24"/>
          <w:szCs w:val="24"/>
        </w:rPr>
        <w:softHyphen/>
        <w:t>LIBRARY AND INFORMATION SCIENCE</w:t>
      </w:r>
    </w:p>
    <w:p w:rsidR="000900D4" w:rsidRPr="00C9510C" w:rsidRDefault="000900D4" w:rsidP="000900D4">
      <w:pPr>
        <w:spacing w:before="0" w:after="0"/>
        <w:jc w:val="center"/>
        <w:rPr>
          <w:b/>
          <w:bCs/>
          <w:sz w:val="24"/>
          <w:szCs w:val="24"/>
        </w:rPr>
      </w:pPr>
      <w:proofErr w:type="spellStart"/>
      <w:r w:rsidRPr="00C9510C">
        <w:rPr>
          <w:b/>
          <w:bCs/>
          <w:sz w:val="24"/>
          <w:szCs w:val="24"/>
        </w:rPr>
        <w:t>Morgridge</w:t>
      </w:r>
      <w:proofErr w:type="spellEnd"/>
      <w:r w:rsidRPr="00C9510C">
        <w:rPr>
          <w:b/>
          <w:bCs/>
          <w:sz w:val="24"/>
          <w:szCs w:val="24"/>
        </w:rPr>
        <w:t xml:space="preserve"> College of Education</w:t>
      </w:r>
      <w:r>
        <w:rPr>
          <w:b/>
          <w:bCs/>
          <w:sz w:val="24"/>
          <w:szCs w:val="24"/>
        </w:rPr>
        <w:t>—</w:t>
      </w:r>
      <w:r w:rsidRPr="00C9510C">
        <w:rPr>
          <w:b/>
          <w:bCs/>
          <w:sz w:val="24"/>
          <w:szCs w:val="24"/>
        </w:rPr>
        <w:t>University of Denver</w:t>
      </w:r>
    </w:p>
    <w:p w:rsidR="000900D4" w:rsidRPr="00C9510C" w:rsidRDefault="000900D4" w:rsidP="000900D4">
      <w:pPr>
        <w:spacing w:before="0" w:after="0"/>
        <w:jc w:val="center"/>
        <w:rPr>
          <w:b/>
          <w:bCs/>
          <w:sz w:val="24"/>
          <w:szCs w:val="24"/>
        </w:rPr>
      </w:pPr>
    </w:p>
    <w:p w:rsidR="000900D4" w:rsidRPr="00EE43D5" w:rsidRDefault="000900D4" w:rsidP="000900D4">
      <w:pPr>
        <w:spacing w:before="0" w:after="0"/>
        <w:jc w:val="center"/>
        <w:rPr>
          <w:b/>
          <w:sz w:val="36"/>
          <w:szCs w:val="36"/>
        </w:rPr>
      </w:pPr>
      <w:r w:rsidRPr="00EE43D5">
        <w:rPr>
          <w:b/>
          <w:bCs/>
          <w:sz w:val="36"/>
          <w:szCs w:val="36"/>
        </w:rPr>
        <w:t>LIS 4</w:t>
      </w:r>
      <w:r w:rsidR="00626CA6">
        <w:rPr>
          <w:b/>
          <w:bCs/>
          <w:sz w:val="36"/>
          <w:szCs w:val="36"/>
        </w:rPr>
        <w:t>235</w:t>
      </w:r>
      <w:r w:rsidR="005C30F1">
        <w:rPr>
          <w:b/>
          <w:bCs/>
          <w:sz w:val="36"/>
          <w:szCs w:val="36"/>
        </w:rPr>
        <w:t xml:space="preserve"> | </w:t>
      </w:r>
      <w:r w:rsidR="00626CA6" w:rsidRPr="00626CA6">
        <w:rPr>
          <w:b/>
          <w:bCs/>
          <w:sz w:val="36"/>
          <w:szCs w:val="36"/>
        </w:rPr>
        <w:t>Scripting for Large Database</w:t>
      </w:r>
      <w:r w:rsidR="00626CA6">
        <w:rPr>
          <w:b/>
          <w:bCs/>
          <w:sz w:val="36"/>
          <w:szCs w:val="36"/>
        </w:rPr>
        <w:t>s</w:t>
      </w:r>
      <w:r w:rsidR="00626CA6" w:rsidRPr="00626CA6">
        <w:rPr>
          <w:b/>
          <w:bCs/>
          <w:sz w:val="36"/>
          <w:szCs w:val="36"/>
        </w:rPr>
        <w:t xml:space="preserve"> </w:t>
      </w:r>
      <w:r w:rsidR="005C30F1">
        <w:rPr>
          <w:b/>
          <w:bCs/>
          <w:sz w:val="36"/>
          <w:szCs w:val="36"/>
        </w:rPr>
        <w:t>(</w:t>
      </w:r>
      <w:r w:rsidR="00626CA6">
        <w:rPr>
          <w:b/>
          <w:bCs/>
          <w:sz w:val="36"/>
          <w:szCs w:val="36"/>
        </w:rPr>
        <w:t>4</w:t>
      </w:r>
      <w:r w:rsidRPr="00EE43D5">
        <w:rPr>
          <w:b/>
          <w:bCs/>
          <w:sz w:val="36"/>
          <w:szCs w:val="36"/>
        </w:rPr>
        <w:t xml:space="preserve"> Credit Hours) </w:t>
      </w:r>
      <w:r w:rsidRPr="00EE43D5">
        <w:rPr>
          <w:b/>
          <w:bCs/>
          <w:sz w:val="36"/>
          <w:szCs w:val="36"/>
        </w:rPr>
        <w:br/>
      </w:r>
      <w:proofErr w:type="gramStart"/>
      <w:r w:rsidR="00D41340">
        <w:rPr>
          <w:b/>
          <w:sz w:val="36"/>
          <w:szCs w:val="36"/>
        </w:rPr>
        <w:t>Spring</w:t>
      </w:r>
      <w:proofErr w:type="gramEnd"/>
      <w:r w:rsidR="00D41340">
        <w:rPr>
          <w:b/>
          <w:sz w:val="36"/>
          <w:szCs w:val="36"/>
        </w:rPr>
        <w:t xml:space="preserve"> 2018</w:t>
      </w:r>
    </w:p>
    <w:p w:rsidR="000900D4" w:rsidRPr="00C9510C" w:rsidRDefault="000900D4" w:rsidP="000900D4">
      <w:pPr>
        <w:spacing w:before="0" w:after="0"/>
        <w:jc w:val="center"/>
        <w:rPr>
          <w:b/>
          <w:sz w:val="24"/>
          <w:szCs w:val="24"/>
        </w:rPr>
      </w:pPr>
    </w:p>
    <w:p w:rsidR="000900D4" w:rsidRPr="00EE43D5" w:rsidRDefault="000900D4" w:rsidP="000900D4">
      <w:pPr>
        <w:spacing w:before="0" w:after="0"/>
        <w:jc w:val="center"/>
        <w:rPr>
          <w:b/>
          <w:sz w:val="32"/>
          <w:szCs w:val="32"/>
          <w:lang w:val="fr-FR"/>
        </w:rPr>
      </w:pPr>
      <w:r w:rsidRPr="00EE43D5">
        <w:rPr>
          <w:b/>
          <w:sz w:val="32"/>
          <w:szCs w:val="32"/>
          <w:lang w:val="fr-FR"/>
        </w:rPr>
        <w:t>COURSE SYLLABUS</w:t>
      </w:r>
    </w:p>
    <w:p w:rsidR="000900D4" w:rsidRPr="00C9510C" w:rsidRDefault="000900D4" w:rsidP="000900D4">
      <w:pPr>
        <w:spacing w:before="0" w:after="0"/>
        <w:jc w:val="center"/>
        <w:rPr>
          <w:b/>
          <w:bCs/>
          <w:sz w:val="24"/>
          <w:szCs w:val="24"/>
          <w:lang w:val="fr-FR"/>
        </w:rPr>
      </w:pPr>
    </w:p>
    <w:p w:rsidR="000900D4" w:rsidRPr="00222B9E" w:rsidRDefault="000900D4" w:rsidP="000900D4">
      <w:pPr>
        <w:spacing w:before="0" w:after="0"/>
        <w:rPr>
          <w:bCs/>
        </w:rPr>
      </w:pPr>
      <w:r w:rsidRPr="009E6591">
        <w:rPr>
          <w:b/>
          <w:bCs/>
          <w:lang w:val="pl-PL"/>
        </w:rPr>
        <w:t xml:space="preserve">Instructor: </w:t>
      </w:r>
      <w:r w:rsidRPr="00222B9E">
        <w:rPr>
          <w:bCs/>
        </w:rPr>
        <w:t>Peter Organisciak, Assistant Professor</w:t>
      </w:r>
      <w:r>
        <w:rPr>
          <w:bCs/>
        </w:rPr>
        <w:br/>
      </w:r>
      <w:r w:rsidRPr="009E6591">
        <w:rPr>
          <w:b/>
          <w:bCs/>
          <w:lang w:val="it-IT"/>
        </w:rPr>
        <w:t xml:space="preserve">E-mail: </w:t>
      </w:r>
      <w:r w:rsidRPr="00222B9E">
        <w:rPr>
          <w:bCs/>
        </w:rPr>
        <w:t>Peter.Organisciak@du.edu</w:t>
      </w:r>
    </w:p>
    <w:p w:rsidR="000900D4" w:rsidRPr="009E6591" w:rsidRDefault="000900D4" w:rsidP="000900D4">
      <w:pPr>
        <w:autoSpaceDE w:val="0"/>
        <w:autoSpaceDN w:val="0"/>
        <w:adjustRightInd w:val="0"/>
        <w:spacing w:before="0" w:after="0"/>
      </w:pPr>
      <w:r w:rsidRPr="009E6591">
        <w:rPr>
          <w:b/>
          <w:bCs/>
        </w:rPr>
        <w:t xml:space="preserve">Phone: </w:t>
      </w:r>
      <w:r w:rsidRPr="009E6591">
        <w:rPr>
          <w:rFonts w:eastAsia="Calibri"/>
          <w:bCs/>
        </w:rPr>
        <w:t>303-871-3587</w:t>
      </w:r>
    </w:p>
    <w:p w:rsidR="000900D4" w:rsidRDefault="000900D4" w:rsidP="000900D4">
      <w:pPr>
        <w:spacing w:before="0" w:after="0"/>
        <w:rPr>
          <w:bCs/>
        </w:rPr>
      </w:pPr>
      <w:r w:rsidRPr="00222B9E">
        <w:rPr>
          <w:b/>
          <w:bCs/>
        </w:rPr>
        <w:t>Office Hours:</w:t>
      </w:r>
      <w:r>
        <w:rPr>
          <w:bCs/>
        </w:rPr>
        <w:t xml:space="preserve"> </w:t>
      </w:r>
      <w:r w:rsidRPr="00222B9E">
        <w:rPr>
          <w:bCs/>
        </w:rPr>
        <w:t>Mondays 12:30pm-2:30pm by appointment (</w:t>
      </w:r>
      <w:hyperlink r:id="rId8" w:history="1">
        <w:r w:rsidRPr="005F1680">
          <w:rPr>
            <w:rStyle w:val="Hyperlink"/>
            <w:bCs/>
          </w:rPr>
          <w:t>https://organisciak.youcanbook.me</w:t>
        </w:r>
      </w:hyperlink>
      <w:r>
        <w:rPr>
          <w:bCs/>
        </w:rPr>
        <w:t>)</w:t>
      </w:r>
    </w:p>
    <w:p w:rsidR="000900D4" w:rsidRPr="00222B9E" w:rsidRDefault="000900D4" w:rsidP="000900D4">
      <w:pPr>
        <w:spacing w:before="0" w:after="0"/>
        <w:rPr>
          <w:bCs/>
        </w:rPr>
      </w:pPr>
      <w:r w:rsidRPr="00222B9E">
        <w:rPr>
          <w:bCs/>
        </w:rPr>
        <w:t>Meetings during office hours are in my office, or online by arrangement.</w:t>
      </w:r>
    </w:p>
    <w:p w:rsidR="000900D4" w:rsidRPr="00222B9E" w:rsidRDefault="000900D4" w:rsidP="000900D4">
      <w:pPr>
        <w:spacing w:before="0" w:after="0"/>
        <w:rPr>
          <w:bCs/>
        </w:rPr>
      </w:pPr>
      <w:r w:rsidRPr="00222B9E">
        <w:rPr>
          <w:bCs/>
        </w:rPr>
        <w:t>Let me know if you need to meet at another time.</w:t>
      </w:r>
    </w:p>
    <w:p w:rsidR="000900D4" w:rsidRPr="009E6591" w:rsidRDefault="000900D4" w:rsidP="000900D4">
      <w:pPr>
        <w:spacing w:before="0" w:after="0"/>
      </w:pPr>
      <w:r w:rsidRPr="009E6591">
        <w:rPr>
          <w:b/>
        </w:rPr>
        <w:t xml:space="preserve">Office: </w:t>
      </w:r>
      <w:proofErr w:type="spellStart"/>
      <w:r w:rsidRPr="009E6591">
        <w:t>Ruffatto</w:t>
      </w:r>
      <w:proofErr w:type="spellEnd"/>
      <w:r w:rsidRPr="009E6591">
        <w:t xml:space="preserve"> Hall Room 247</w:t>
      </w:r>
    </w:p>
    <w:p w:rsidR="000900D4" w:rsidRDefault="000900D4" w:rsidP="00D41340">
      <w:pPr>
        <w:spacing w:before="0" w:after="0"/>
        <w:rPr>
          <w:b/>
          <w:caps/>
        </w:rPr>
      </w:pPr>
      <w:r w:rsidRPr="009E6591">
        <w:rPr>
          <w:b/>
          <w:bCs/>
        </w:rPr>
        <w:t xml:space="preserve">Class Meeting Times: </w:t>
      </w:r>
      <w:r w:rsidRPr="009E6591">
        <w:rPr>
          <w:b/>
          <w:bCs/>
        </w:rPr>
        <w:tab/>
      </w:r>
      <w:r w:rsidR="00626CA6">
        <w:rPr>
          <w:bCs/>
        </w:rPr>
        <w:t>Tuesday</w:t>
      </w:r>
      <w:r w:rsidR="00D41340">
        <w:rPr>
          <w:bCs/>
        </w:rPr>
        <w:t xml:space="preserve"> </w:t>
      </w:r>
      <w:r w:rsidR="00626CA6">
        <w:rPr>
          <w:bCs/>
        </w:rPr>
        <w:t>3:30 to 6:50</w:t>
      </w:r>
      <w:r w:rsidR="00D41340">
        <w:rPr>
          <w:bCs/>
        </w:rPr>
        <w:t xml:space="preserve"> p.m. in </w:t>
      </w:r>
      <w:proofErr w:type="spellStart"/>
      <w:r w:rsidR="00D41340">
        <w:rPr>
          <w:bCs/>
        </w:rPr>
        <w:t>Ruffatto</w:t>
      </w:r>
      <w:proofErr w:type="spellEnd"/>
      <w:r w:rsidR="00D41340">
        <w:rPr>
          <w:bCs/>
        </w:rPr>
        <w:t xml:space="preserve"> Hall Room 30</w:t>
      </w:r>
      <w:r w:rsidR="00626CA6">
        <w:rPr>
          <w:bCs/>
        </w:rPr>
        <w:t>5</w:t>
      </w:r>
    </w:p>
    <w:p w:rsidR="000900D4" w:rsidRDefault="000900D4" w:rsidP="000900D4">
      <w:pPr>
        <w:pStyle w:val="Heading2"/>
      </w:pPr>
      <w:r w:rsidRPr="000900D4">
        <w:t>COURSE DESCRIPTION</w:t>
      </w:r>
    </w:p>
    <w:p w:rsidR="00626CA6" w:rsidRPr="000900D4" w:rsidRDefault="00626CA6" w:rsidP="00626CA6">
      <w:r>
        <w:t>Scripting for Large Databases is a bridge between structured data storage and data analysis. It will equip students to learn more from databases in aggregate, building foundational data science skills in the process. This course will introduce students to the basics of data storage and acquisition as part of a multi-step data gathering, processing, analysis</w:t>
      </w:r>
      <w:r w:rsidR="00F92803">
        <w:t>,</w:t>
      </w:r>
      <w:r>
        <w:t xml:space="preserve"> and visualization effort. The logic and structure of relational databases will be reviewed as well as non-relational (NoSQL) alternatives. Techniques and methods for automation and scalable data processing will be introduced using the Python programming language, with a focus on the </w:t>
      </w:r>
      <w:proofErr w:type="spellStart"/>
      <w:r>
        <w:t>SciPy</w:t>
      </w:r>
      <w:proofErr w:type="spellEnd"/>
      <w:r>
        <w:t xml:space="preserve"> Stack of data science libraries. Additionally, big data workflows will be covered. Skills will be integrated and applied by the student through the use of prepared data sources, along with </w:t>
      </w:r>
      <w:proofErr w:type="gramStart"/>
      <w:r>
        <w:t>use</w:t>
      </w:r>
      <w:proofErr w:type="gramEnd"/>
      <w:r>
        <w:t xml:space="preserve"> of APIs and web scraping techniques to acquire data through internet sources.</w:t>
      </w:r>
    </w:p>
    <w:p w:rsidR="00A85D16" w:rsidRPr="00A85D16" w:rsidRDefault="000900D4" w:rsidP="000900D4">
      <w:pPr>
        <w:pStyle w:val="Heading2"/>
      </w:pPr>
      <w:r w:rsidRPr="00A85D16">
        <w:t>LEARNING OUTCOMES</w:t>
      </w:r>
    </w:p>
    <w:p w:rsidR="00A85D16" w:rsidRPr="00A85D16" w:rsidRDefault="00A85D16" w:rsidP="000900D4">
      <w:r w:rsidRPr="00A85D16">
        <w:t>Upon satisfactory completion of the course, students will be able to:</w:t>
      </w:r>
    </w:p>
    <w:p w:rsidR="00C07A4F" w:rsidRDefault="00F068C6" w:rsidP="000900D4">
      <w:pPr>
        <w:pStyle w:val="ListParagraph"/>
        <w:numPr>
          <w:ilvl w:val="0"/>
          <w:numId w:val="1"/>
        </w:numPr>
      </w:pPr>
      <w:r>
        <w:t xml:space="preserve">Demonstrate knowledge of </w:t>
      </w:r>
      <w:r w:rsidR="00340912">
        <w:t>relational database fundamentals.</w:t>
      </w:r>
    </w:p>
    <w:p w:rsidR="00340912" w:rsidRDefault="00340912" w:rsidP="000900D4">
      <w:pPr>
        <w:pStyle w:val="ListParagraph"/>
        <w:numPr>
          <w:ilvl w:val="0"/>
          <w:numId w:val="1"/>
        </w:numPr>
      </w:pPr>
      <w:r>
        <w:t>Use SQL and Panda</w:t>
      </w:r>
      <w:r w:rsidR="00276C21">
        <w:t>s for structured data querying and analysis.</w:t>
      </w:r>
    </w:p>
    <w:p w:rsidR="00FC1C16" w:rsidRDefault="00FC1C16" w:rsidP="000900D4">
      <w:pPr>
        <w:pStyle w:val="ListParagraph"/>
        <w:numPr>
          <w:ilvl w:val="0"/>
          <w:numId w:val="1"/>
        </w:numPr>
      </w:pPr>
      <w:r>
        <w:t xml:space="preserve">Understand </w:t>
      </w:r>
      <w:r w:rsidR="00D27B14">
        <w:t>the contexts of use for</w:t>
      </w:r>
      <w:r>
        <w:t xml:space="preserve"> NoSQL</w:t>
      </w:r>
      <w:r w:rsidR="00D27B14">
        <w:t>, and apply them with MongoDB.</w:t>
      </w:r>
    </w:p>
    <w:p w:rsidR="00D27B14" w:rsidRDefault="00D27B14" w:rsidP="000900D4">
      <w:pPr>
        <w:pStyle w:val="ListParagraph"/>
        <w:numPr>
          <w:ilvl w:val="0"/>
          <w:numId w:val="1"/>
        </w:numPr>
      </w:pPr>
      <w:r>
        <w:t>Apply fundamental data mining concepts in information science contexts.</w:t>
      </w:r>
    </w:p>
    <w:p w:rsidR="00D27B14" w:rsidRDefault="00FC1C16" w:rsidP="00D27B14">
      <w:pPr>
        <w:pStyle w:val="ListParagraph"/>
        <w:numPr>
          <w:ilvl w:val="0"/>
          <w:numId w:val="1"/>
        </w:numPr>
      </w:pPr>
      <w:r>
        <w:t>Collect and organize data from the web.</w:t>
      </w:r>
    </w:p>
    <w:p w:rsidR="005310A6" w:rsidRDefault="00FC1C16" w:rsidP="00D27B14">
      <w:pPr>
        <w:pStyle w:val="ListParagraph"/>
        <w:numPr>
          <w:ilvl w:val="0"/>
          <w:numId w:val="1"/>
        </w:numPr>
      </w:pPr>
      <w:r>
        <w:t>U</w:t>
      </w:r>
      <w:r w:rsidR="005310A6">
        <w:t>nderstand aggregations and transformations</w:t>
      </w:r>
      <w:r>
        <w:t xml:space="preserve"> for structured and semi-structured data.</w:t>
      </w:r>
    </w:p>
    <w:p w:rsidR="00F068C6" w:rsidRPr="00A85D16" w:rsidRDefault="00F068C6" w:rsidP="000900D4">
      <w:pPr>
        <w:pStyle w:val="ListParagraph"/>
        <w:numPr>
          <w:ilvl w:val="0"/>
          <w:numId w:val="1"/>
        </w:numPr>
      </w:pPr>
      <w:r>
        <w:t>Understand and apply large data patterns, such as Map-Reduce and Split-Apply-Combine</w:t>
      </w:r>
      <w:r w:rsidR="00FC1C16">
        <w:t>.</w:t>
      </w:r>
    </w:p>
    <w:p w:rsidR="002441AF" w:rsidRDefault="002441AF">
      <w:pPr>
        <w:shd w:val="clear" w:color="auto" w:fill="auto"/>
        <w:spacing w:before="0" w:after="160" w:line="259" w:lineRule="auto"/>
        <w:rPr>
          <w:b/>
          <w:bCs/>
          <w:caps/>
        </w:rPr>
      </w:pPr>
      <w:r>
        <w:br w:type="page"/>
      </w:r>
    </w:p>
    <w:p w:rsidR="00A85D16" w:rsidRPr="00A85D16" w:rsidRDefault="000900D4" w:rsidP="000900D4">
      <w:pPr>
        <w:pStyle w:val="Heading2"/>
      </w:pPr>
      <w:r w:rsidRPr="00A85D16">
        <w:lastRenderedPageBreak/>
        <w:t>SCHEDULE OVERVIEW</w:t>
      </w:r>
    </w:p>
    <w:tbl>
      <w:tblPr>
        <w:tblStyle w:val="TableGridLight"/>
        <w:tblW w:w="0" w:type="auto"/>
        <w:tblLook w:val="04A0" w:firstRow="1" w:lastRow="0" w:firstColumn="1" w:lastColumn="0" w:noHBand="0" w:noVBand="1"/>
      </w:tblPr>
      <w:tblGrid>
        <w:gridCol w:w="1075"/>
        <w:gridCol w:w="990"/>
        <w:gridCol w:w="7285"/>
      </w:tblGrid>
      <w:tr w:rsidR="008E1CA7" w:rsidRPr="00A85D16" w:rsidTr="00E04611">
        <w:tc>
          <w:tcPr>
            <w:tcW w:w="1075" w:type="dxa"/>
            <w:vAlign w:val="center"/>
          </w:tcPr>
          <w:p w:rsidR="008E1CA7" w:rsidRPr="00A85D16" w:rsidRDefault="008E1CA7" w:rsidP="00E04611">
            <w:pPr>
              <w:spacing w:before="0" w:after="0"/>
            </w:pPr>
            <w:r w:rsidRPr="00A85D16">
              <w:t>Week 1</w:t>
            </w:r>
          </w:p>
        </w:tc>
        <w:tc>
          <w:tcPr>
            <w:tcW w:w="990" w:type="dxa"/>
          </w:tcPr>
          <w:p w:rsidR="008E1CA7" w:rsidRPr="008E1CA7" w:rsidRDefault="008E1CA7" w:rsidP="00E04611">
            <w:pPr>
              <w:spacing w:before="0" w:after="0"/>
            </w:pPr>
            <w:r>
              <w:t>Mar 29</w:t>
            </w:r>
          </w:p>
        </w:tc>
        <w:tc>
          <w:tcPr>
            <w:tcW w:w="7285" w:type="dxa"/>
            <w:vAlign w:val="center"/>
            <w:hideMark/>
          </w:tcPr>
          <w:p w:rsidR="008E1CA7" w:rsidRPr="00A85D16" w:rsidRDefault="00B81561" w:rsidP="00E04611">
            <w:pPr>
              <w:spacing w:before="0" w:after="0"/>
            </w:pPr>
            <w:r>
              <w:t xml:space="preserve">Relational Databases, Data types, Introduction to the </w:t>
            </w:r>
            <w:proofErr w:type="spellStart"/>
            <w:r>
              <w:t>SciPy</w:t>
            </w:r>
            <w:proofErr w:type="spellEnd"/>
            <w:r>
              <w:t xml:space="preserve"> Stack</w:t>
            </w:r>
          </w:p>
        </w:tc>
      </w:tr>
      <w:tr w:rsidR="008E1CA7" w:rsidRPr="00A85D16" w:rsidTr="00E04611">
        <w:tc>
          <w:tcPr>
            <w:tcW w:w="1075" w:type="dxa"/>
            <w:vAlign w:val="center"/>
          </w:tcPr>
          <w:p w:rsidR="008E1CA7" w:rsidRPr="00A85D16" w:rsidRDefault="008E1CA7" w:rsidP="00E04611">
            <w:pPr>
              <w:spacing w:before="0" w:after="0"/>
            </w:pPr>
            <w:r w:rsidRPr="00A85D16">
              <w:t>Week 2</w:t>
            </w:r>
          </w:p>
        </w:tc>
        <w:tc>
          <w:tcPr>
            <w:tcW w:w="990" w:type="dxa"/>
            <w:vAlign w:val="center"/>
          </w:tcPr>
          <w:p w:rsidR="008E1CA7" w:rsidRPr="004B062C" w:rsidRDefault="008E1CA7" w:rsidP="00E04611">
            <w:pPr>
              <w:spacing w:after="0"/>
            </w:pPr>
            <w:r>
              <w:t>Apr 5</w:t>
            </w:r>
          </w:p>
        </w:tc>
        <w:tc>
          <w:tcPr>
            <w:tcW w:w="7285" w:type="dxa"/>
            <w:vAlign w:val="center"/>
            <w:hideMark/>
          </w:tcPr>
          <w:p w:rsidR="008E1CA7" w:rsidRPr="004B062C" w:rsidRDefault="00B81561" w:rsidP="00E04611">
            <w:pPr>
              <w:spacing w:after="0"/>
            </w:pPr>
            <w:r>
              <w:t xml:space="preserve">Relational Databases continued, Data collection, </w:t>
            </w:r>
            <w:proofErr w:type="spellStart"/>
            <w:r>
              <w:t>Jupyter</w:t>
            </w:r>
            <w:proofErr w:type="spellEnd"/>
            <w:r>
              <w:t xml:space="preserve"> and Python</w:t>
            </w:r>
          </w:p>
        </w:tc>
      </w:tr>
      <w:tr w:rsidR="008E1CA7" w:rsidRPr="00A85D16" w:rsidTr="00E04611">
        <w:tc>
          <w:tcPr>
            <w:tcW w:w="1075" w:type="dxa"/>
            <w:vAlign w:val="center"/>
          </w:tcPr>
          <w:p w:rsidR="008E1CA7" w:rsidRPr="00A85D16" w:rsidRDefault="008E1CA7" w:rsidP="00E04611">
            <w:pPr>
              <w:spacing w:before="0" w:after="0"/>
            </w:pPr>
            <w:r w:rsidRPr="00A85D16">
              <w:t>Week 3</w:t>
            </w:r>
          </w:p>
        </w:tc>
        <w:tc>
          <w:tcPr>
            <w:tcW w:w="990" w:type="dxa"/>
            <w:vAlign w:val="center"/>
          </w:tcPr>
          <w:p w:rsidR="008E1CA7" w:rsidRPr="004B062C" w:rsidRDefault="008E1CA7" w:rsidP="00E04611">
            <w:pPr>
              <w:spacing w:after="0"/>
            </w:pPr>
            <w:r>
              <w:t>Apr 12</w:t>
            </w:r>
          </w:p>
        </w:tc>
        <w:tc>
          <w:tcPr>
            <w:tcW w:w="7285" w:type="dxa"/>
            <w:vAlign w:val="center"/>
            <w:hideMark/>
          </w:tcPr>
          <w:p w:rsidR="008E1CA7" w:rsidRPr="004B062C" w:rsidRDefault="00BA1CAE" w:rsidP="00B81561">
            <w:pPr>
              <w:spacing w:after="0"/>
            </w:pPr>
            <w:r>
              <w:t>SQLite, Basic Querying, Introduction to Pandas</w:t>
            </w:r>
          </w:p>
        </w:tc>
      </w:tr>
      <w:tr w:rsidR="008E1CA7" w:rsidRPr="00A85D16" w:rsidTr="00E04611">
        <w:tc>
          <w:tcPr>
            <w:tcW w:w="1075" w:type="dxa"/>
            <w:vAlign w:val="center"/>
          </w:tcPr>
          <w:p w:rsidR="008E1CA7" w:rsidRPr="00A85D16" w:rsidRDefault="008E1CA7" w:rsidP="00E04611">
            <w:pPr>
              <w:spacing w:before="0" w:after="0"/>
            </w:pPr>
            <w:r w:rsidRPr="00A85D16">
              <w:t>Week 4</w:t>
            </w:r>
          </w:p>
        </w:tc>
        <w:tc>
          <w:tcPr>
            <w:tcW w:w="990" w:type="dxa"/>
            <w:vAlign w:val="center"/>
          </w:tcPr>
          <w:p w:rsidR="008E1CA7" w:rsidRPr="004B062C" w:rsidRDefault="008E1CA7" w:rsidP="00E04611">
            <w:pPr>
              <w:spacing w:after="0"/>
            </w:pPr>
            <w:r>
              <w:t>Apr 19</w:t>
            </w:r>
          </w:p>
        </w:tc>
        <w:tc>
          <w:tcPr>
            <w:tcW w:w="7285" w:type="dxa"/>
            <w:vAlign w:val="center"/>
            <w:hideMark/>
          </w:tcPr>
          <w:p w:rsidR="008E1CA7" w:rsidRPr="004B062C" w:rsidRDefault="00B81561" w:rsidP="00E04611">
            <w:pPr>
              <w:spacing w:after="0"/>
            </w:pPr>
            <w:r>
              <w:t>Split-Apply-Combine, Deletions and Updates, Indexing</w:t>
            </w:r>
          </w:p>
        </w:tc>
      </w:tr>
      <w:tr w:rsidR="008E1CA7" w:rsidRPr="00A85D16" w:rsidTr="00E04611">
        <w:tc>
          <w:tcPr>
            <w:tcW w:w="1075" w:type="dxa"/>
            <w:vAlign w:val="center"/>
          </w:tcPr>
          <w:p w:rsidR="008E1CA7" w:rsidRPr="00A85D16" w:rsidRDefault="008E1CA7" w:rsidP="00E04611">
            <w:pPr>
              <w:spacing w:before="0" w:after="0"/>
            </w:pPr>
            <w:r w:rsidRPr="00A85D16">
              <w:t>Week 5</w:t>
            </w:r>
          </w:p>
        </w:tc>
        <w:tc>
          <w:tcPr>
            <w:tcW w:w="990" w:type="dxa"/>
            <w:vAlign w:val="center"/>
          </w:tcPr>
          <w:p w:rsidR="008E1CA7" w:rsidRPr="004B062C" w:rsidRDefault="008E1CA7" w:rsidP="00E04611">
            <w:pPr>
              <w:spacing w:after="0"/>
            </w:pPr>
            <w:r>
              <w:t>Apr 26</w:t>
            </w:r>
          </w:p>
        </w:tc>
        <w:tc>
          <w:tcPr>
            <w:tcW w:w="7285" w:type="dxa"/>
            <w:vAlign w:val="center"/>
            <w:hideMark/>
          </w:tcPr>
          <w:p w:rsidR="008E1CA7" w:rsidRPr="004B062C" w:rsidRDefault="00B81561" w:rsidP="00610F95">
            <w:pPr>
              <w:spacing w:after="0"/>
            </w:pPr>
            <w:r w:rsidRPr="00B81561">
              <w:t xml:space="preserve">Summation, </w:t>
            </w:r>
            <w:r w:rsidR="00610F95">
              <w:t>aggregation, and transformation</w:t>
            </w:r>
          </w:p>
        </w:tc>
      </w:tr>
      <w:tr w:rsidR="008E1CA7" w:rsidRPr="00A85D16" w:rsidTr="00E04611">
        <w:tc>
          <w:tcPr>
            <w:tcW w:w="1075" w:type="dxa"/>
            <w:vAlign w:val="center"/>
          </w:tcPr>
          <w:p w:rsidR="008E1CA7" w:rsidRPr="00A85D16" w:rsidRDefault="008E1CA7" w:rsidP="00E04611">
            <w:pPr>
              <w:spacing w:before="0" w:after="0"/>
            </w:pPr>
            <w:r w:rsidRPr="00A85D16">
              <w:t>Week 6</w:t>
            </w:r>
          </w:p>
        </w:tc>
        <w:tc>
          <w:tcPr>
            <w:tcW w:w="990" w:type="dxa"/>
            <w:vAlign w:val="center"/>
          </w:tcPr>
          <w:p w:rsidR="008E1CA7" w:rsidRPr="004B062C" w:rsidRDefault="008E1CA7" w:rsidP="00E04611">
            <w:pPr>
              <w:spacing w:after="0"/>
            </w:pPr>
            <w:r>
              <w:t>May 3</w:t>
            </w:r>
          </w:p>
        </w:tc>
        <w:tc>
          <w:tcPr>
            <w:tcW w:w="7285" w:type="dxa"/>
            <w:vAlign w:val="center"/>
            <w:hideMark/>
          </w:tcPr>
          <w:p w:rsidR="008E1CA7" w:rsidRPr="004B062C" w:rsidRDefault="00B81561" w:rsidP="00E04611">
            <w:pPr>
              <w:spacing w:after="0"/>
            </w:pPr>
            <w:r w:rsidRPr="00B81561">
              <w:t>Visualization</w:t>
            </w:r>
          </w:p>
        </w:tc>
      </w:tr>
      <w:tr w:rsidR="008E1CA7" w:rsidRPr="00A85D16" w:rsidTr="00E04611">
        <w:tc>
          <w:tcPr>
            <w:tcW w:w="1075" w:type="dxa"/>
            <w:vAlign w:val="center"/>
          </w:tcPr>
          <w:p w:rsidR="008E1CA7" w:rsidRPr="00A85D16" w:rsidRDefault="008E1CA7" w:rsidP="00E04611">
            <w:pPr>
              <w:spacing w:before="0" w:after="0"/>
            </w:pPr>
            <w:r w:rsidRPr="00A85D16">
              <w:t>Week 7</w:t>
            </w:r>
          </w:p>
        </w:tc>
        <w:tc>
          <w:tcPr>
            <w:tcW w:w="990" w:type="dxa"/>
            <w:vAlign w:val="center"/>
          </w:tcPr>
          <w:p w:rsidR="008E1CA7" w:rsidRPr="004B062C" w:rsidRDefault="008E1CA7" w:rsidP="00E04611">
            <w:pPr>
              <w:spacing w:after="0"/>
            </w:pPr>
            <w:r>
              <w:t>May 10</w:t>
            </w:r>
          </w:p>
        </w:tc>
        <w:tc>
          <w:tcPr>
            <w:tcW w:w="7285" w:type="dxa"/>
            <w:vAlign w:val="center"/>
            <w:hideMark/>
          </w:tcPr>
          <w:p w:rsidR="008E1CA7" w:rsidRPr="004B062C" w:rsidRDefault="00B81561" w:rsidP="00E04611">
            <w:pPr>
              <w:spacing w:after="0"/>
            </w:pPr>
            <w:r w:rsidRPr="00B81561">
              <w:t>MongoDB - Ingesting Data, document aggregations</w:t>
            </w:r>
          </w:p>
        </w:tc>
      </w:tr>
      <w:tr w:rsidR="008E1CA7" w:rsidRPr="00A85D16" w:rsidTr="00E04611">
        <w:tc>
          <w:tcPr>
            <w:tcW w:w="1075" w:type="dxa"/>
            <w:vAlign w:val="center"/>
          </w:tcPr>
          <w:p w:rsidR="008E1CA7" w:rsidRPr="00A85D16" w:rsidRDefault="008E1CA7" w:rsidP="00E04611">
            <w:pPr>
              <w:spacing w:before="0" w:after="0"/>
            </w:pPr>
            <w:r w:rsidRPr="00A85D16">
              <w:t>Week 8</w:t>
            </w:r>
          </w:p>
        </w:tc>
        <w:tc>
          <w:tcPr>
            <w:tcW w:w="990" w:type="dxa"/>
            <w:vAlign w:val="center"/>
          </w:tcPr>
          <w:p w:rsidR="008E1CA7" w:rsidRDefault="008E1CA7" w:rsidP="00E04611">
            <w:pPr>
              <w:spacing w:after="0"/>
            </w:pPr>
            <w:r>
              <w:t>May 17</w:t>
            </w:r>
          </w:p>
        </w:tc>
        <w:tc>
          <w:tcPr>
            <w:tcW w:w="7285" w:type="dxa"/>
            <w:vAlign w:val="center"/>
            <w:hideMark/>
          </w:tcPr>
          <w:p w:rsidR="008E1CA7" w:rsidRPr="004B062C" w:rsidRDefault="00B81561" w:rsidP="00E04611">
            <w:pPr>
              <w:spacing w:after="0"/>
            </w:pPr>
            <w:r w:rsidRPr="00B81561">
              <w:t>Document aggregations continued; Map-Reduce</w:t>
            </w:r>
          </w:p>
        </w:tc>
      </w:tr>
      <w:tr w:rsidR="008E1CA7" w:rsidRPr="00A85D16" w:rsidTr="00E04611">
        <w:tc>
          <w:tcPr>
            <w:tcW w:w="1075" w:type="dxa"/>
            <w:vAlign w:val="center"/>
          </w:tcPr>
          <w:p w:rsidR="008E1CA7" w:rsidRPr="00A85D16" w:rsidRDefault="008E1CA7" w:rsidP="00E04611">
            <w:pPr>
              <w:spacing w:before="0" w:after="0"/>
            </w:pPr>
            <w:r w:rsidRPr="00A85D16">
              <w:t>Week 9</w:t>
            </w:r>
          </w:p>
        </w:tc>
        <w:tc>
          <w:tcPr>
            <w:tcW w:w="990" w:type="dxa"/>
            <w:vAlign w:val="center"/>
          </w:tcPr>
          <w:p w:rsidR="008E1CA7" w:rsidRPr="004B062C" w:rsidRDefault="008E1CA7" w:rsidP="00E04611">
            <w:pPr>
              <w:spacing w:after="0"/>
            </w:pPr>
            <w:r>
              <w:t>May 24</w:t>
            </w:r>
          </w:p>
        </w:tc>
        <w:tc>
          <w:tcPr>
            <w:tcW w:w="7285" w:type="dxa"/>
            <w:vAlign w:val="center"/>
            <w:hideMark/>
          </w:tcPr>
          <w:p w:rsidR="008E1CA7" w:rsidRPr="004B062C" w:rsidRDefault="00B81561" w:rsidP="00E04611">
            <w:pPr>
              <w:spacing w:after="0"/>
            </w:pPr>
            <w:r w:rsidRPr="00B81561">
              <w:t>Regular Expressions</w:t>
            </w:r>
          </w:p>
        </w:tc>
      </w:tr>
      <w:tr w:rsidR="008E1CA7" w:rsidRPr="00A85D16" w:rsidTr="00E04611">
        <w:trPr>
          <w:trHeight w:val="64"/>
        </w:trPr>
        <w:tc>
          <w:tcPr>
            <w:tcW w:w="1075" w:type="dxa"/>
            <w:vAlign w:val="center"/>
          </w:tcPr>
          <w:p w:rsidR="008E1CA7" w:rsidRPr="00A85D16" w:rsidRDefault="008E1CA7" w:rsidP="00E04611">
            <w:pPr>
              <w:spacing w:before="0" w:after="0"/>
            </w:pPr>
            <w:r w:rsidRPr="00A85D16">
              <w:t>Week 10</w:t>
            </w:r>
          </w:p>
        </w:tc>
        <w:tc>
          <w:tcPr>
            <w:tcW w:w="990" w:type="dxa"/>
            <w:vAlign w:val="center"/>
          </w:tcPr>
          <w:p w:rsidR="008E1CA7" w:rsidRPr="004B062C" w:rsidRDefault="008E1CA7" w:rsidP="00E04611">
            <w:pPr>
              <w:spacing w:after="0"/>
            </w:pPr>
            <w:r>
              <w:t>May 31</w:t>
            </w:r>
          </w:p>
        </w:tc>
        <w:tc>
          <w:tcPr>
            <w:tcW w:w="7285" w:type="dxa"/>
            <w:vAlign w:val="center"/>
            <w:hideMark/>
          </w:tcPr>
          <w:p w:rsidR="008E1CA7" w:rsidRDefault="00B81561" w:rsidP="00E04611">
            <w:pPr>
              <w:spacing w:after="0"/>
            </w:pPr>
            <w:bookmarkStart w:id="0" w:name="_GoBack"/>
            <w:r w:rsidRPr="00B81561">
              <w:t>Advanced techniques, review</w:t>
            </w:r>
            <w:bookmarkEnd w:id="0"/>
          </w:p>
        </w:tc>
      </w:tr>
    </w:tbl>
    <w:p w:rsidR="00B662EA" w:rsidRDefault="00A85D16" w:rsidP="000900D4">
      <w:pPr>
        <w:pStyle w:val="Heading2"/>
      </w:pPr>
      <w:r w:rsidRPr="00A85D16">
        <w:t>Grading Overview</w:t>
      </w:r>
    </w:p>
    <w:p w:rsidR="00B662EA" w:rsidRPr="00A85D16" w:rsidRDefault="00B662EA" w:rsidP="00B662EA">
      <w:pPr>
        <w:pStyle w:val="Heading3"/>
      </w:pPr>
      <w:r>
        <w:t>Assignments</w:t>
      </w:r>
    </w:p>
    <w:p w:rsidR="00AC24A5" w:rsidRPr="00B662EA" w:rsidRDefault="00AC24A5" w:rsidP="00B662EA">
      <w:pPr>
        <w:pStyle w:val="Heading4"/>
      </w:pPr>
      <w:r w:rsidRPr="00B662EA">
        <w:rPr>
          <w:rStyle w:val="Heading4Char"/>
          <w:i/>
        </w:rPr>
        <w:t>Labs</w:t>
      </w:r>
      <w:r w:rsidRPr="00B662EA">
        <w:t xml:space="preserve"> </w:t>
      </w:r>
      <w:r w:rsidR="001F0CFC" w:rsidRPr="00B662EA">
        <w:t xml:space="preserve">– </w:t>
      </w:r>
      <w:r w:rsidR="005256F9" w:rsidRPr="00B662EA">
        <w:t>625</w:t>
      </w:r>
      <w:r w:rsidR="001F0CFC" w:rsidRPr="00B662EA">
        <w:t xml:space="preserve"> pts</w:t>
      </w:r>
    </w:p>
    <w:p w:rsidR="001F0CFC" w:rsidRDefault="001F0CFC" w:rsidP="009B53C5">
      <w:pPr>
        <w:spacing w:before="0" w:after="0"/>
        <w:ind w:left="360" w:hanging="360"/>
      </w:pPr>
      <w:r>
        <w:t>7</w:t>
      </w:r>
      <w:r w:rsidRPr="001F0CFC">
        <w:t xml:space="preserve"> weekly labs</w:t>
      </w:r>
      <w:r>
        <w:t xml:space="preserve"> –</w:t>
      </w:r>
      <w:r w:rsidR="005256F9">
        <w:t xml:space="preserve"> 4x100pts, 3</w:t>
      </w:r>
      <w:r>
        <w:t>x75pts</w:t>
      </w:r>
    </w:p>
    <w:p w:rsidR="00E34DA2" w:rsidRDefault="00E34DA2" w:rsidP="00E34DA2">
      <w:pPr>
        <w:spacing w:before="0" w:after="0"/>
        <w:rPr>
          <w:b/>
        </w:rPr>
      </w:pPr>
    </w:p>
    <w:p w:rsidR="00E34DA2" w:rsidRPr="00E34DA2" w:rsidRDefault="00B16AC8" w:rsidP="00E34DA2">
      <w:pPr>
        <w:spacing w:before="0" w:after="0"/>
      </w:pPr>
      <w:r>
        <w:t>The labs are small exercises of specific skills and knowledge.</w:t>
      </w:r>
    </w:p>
    <w:p w:rsidR="00E34DA2" w:rsidRDefault="00E34DA2" w:rsidP="00E34DA2">
      <w:pPr>
        <w:spacing w:before="0" w:after="0"/>
      </w:pPr>
    </w:p>
    <w:p w:rsidR="00B662EA" w:rsidRDefault="00E34DA2" w:rsidP="00B662EA">
      <w:pPr>
        <w:pStyle w:val="Heading4"/>
      </w:pPr>
      <w:r>
        <w:t>Analysis</w:t>
      </w:r>
      <w:r w:rsidRPr="00E34DA2">
        <w:t xml:space="preserve"> Project</w:t>
      </w:r>
      <w:r>
        <w:t xml:space="preserve"> – </w:t>
      </w:r>
      <w:r w:rsidR="00BE6960">
        <w:t>2</w:t>
      </w:r>
      <w:r w:rsidR="005256F9">
        <w:t>60</w:t>
      </w:r>
      <w:r w:rsidR="00BE6960">
        <w:t xml:space="preserve"> </w:t>
      </w:r>
      <w:r w:rsidRPr="00E34DA2">
        <w:t>pts</w:t>
      </w:r>
    </w:p>
    <w:p w:rsidR="00B662EA" w:rsidRPr="00BE6960" w:rsidRDefault="00BE6960" w:rsidP="00B662EA">
      <w:r w:rsidRPr="00BE6960">
        <w:t>Perform a data analysis on a dataset of interest. This assignment has three parts: a problem statement (week 5</w:t>
      </w:r>
      <w:r w:rsidR="005256F9">
        <w:t>, 30pts</w:t>
      </w:r>
      <w:r w:rsidRPr="00BE6960">
        <w:t>) and a data collection progress report (week 8</w:t>
      </w:r>
      <w:r w:rsidR="005256F9">
        <w:t>, 30pts</w:t>
      </w:r>
      <w:r w:rsidRPr="00BE6960">
        <w:t>), both shared on Canvas with colleagues for comment, and a final report (week 10</w:t>
      </w:r>
      <w:r w:rsidR="005256F9">
        <w:t xml:space="preserve">, </w:t>
      </w:r>
      <w:r w:rsidR="0043515A">
        <w:t>200pts</w:t>
      </w:r>
      <w:r w:rsidRPr="00BE6960">
        <w:t>).</w:t>
      </w:r>
      <w:r>
        <w:t xml:space="preserve"> </w:t>
      </w:r>
      <w:r w:rsidRPr="00BE6960">
        <w:t xml:space="preserve">In another college, there'd be an exam for this course. However, in our LIS context, </w:t>
      </w:r>
      <w:r>
        <w:t>it’s important to apply your skills with an engaging, creative problem.</w:t>
      </w:r>
    </w:p>
    <w:p w:rsidR="00B662EA" w:rsidRDefault="00A85D16" w:rsidP="00B662EA">
      <w:pPr>
        <w:pStyle w:val="Heading4"/>
      </w:pPr>
      <w:r w:rsidRPr="00B66536">
        <w:t>Participation</w:t>
      </w:r>
      <w:r w:rsidR="00276A27">
        <w:t xml:space="preserve"> - 11</w:t>
      </w:r>
      <w:r w:rsidR="00BE6960">
        <w:t>5</w:t>
      </w:r>
      <w:r w:rsidR="00C07A4F">
        <w:t>pts</w:t>
      </w:r>
    </w:p>
    <w:p w:rsidR="00C07A4F" w:rsidRPr="00B662EA" w:rsidRDefault="00A85D16" w:rsidP="00B662EA">
      <w:pPr>
        <w:rPr>
          <w:i/>
        </w:rPr>
      </w:pPr>
      <w:r w:rsidRPr="00A85D16">
        <w:t>Your participation grade is based on e</w:t>
      </w:r>
      <w:r w:rsidR="009B53C5">
        <w:t xml:space="preserve">ngagement (online and in class), </w:t>
      </w:r>
      <w:r w:rsidR="001F0CFC">
        <w:t xml:space="preserve">as well as </w:t>
      </w:r>
      <w:r w:rsidRPr="00A85D16">
        <w:t>attendance</w:t>
      </w:r>
      <w:r w:rsidR="001F0CFC">
        <w:t>.</w:t>
      </w:r>
      <w:r w:rsidR="00C07A4F">
        <w:t xml:space="preserve"> </w:t>
      </w:r>
      <w:r w:rsidR="00BE6960">
        <w:t>Remember that</w:t>
      </w:r>
      <w:r w:rsidR="00C07A4F">
        <w:t xml:space="preserve"> poor attendance </w:t>
      </w:r>
      <w:r w:rsidR="00610F95">
        <w:t xml:space="preserve">may indirectly </w:t>
      </w:r>
      <w:r w:rsidR="00C07A4F">
        <w:t>affect your g</w:t>
      </w:r>
      <w:r w:rsidR="00610F95">
        <w:t>rade on the assignment and labs: missing class will make this course very difficult.</w:t>
      </w:r>
    </w:p>
    <w:p w:rsidR="00A85D16" w:rsidRPr="00B662EA" w:rsidRDefault="00A85D16" w:rsidP="000900D4">
      <w:pPr>
        <w:rPr>
          <w:i/>
        </w:rPr>
      </w:pPr>
      <w:r w:rsidRPr="00B662EA">
        <w:rPr>
          <w:i/>
        </w:rPr>
        <w:t>Total: 1000 pts</w:t>
      </w:r>
    </w:p>
    <w:p w:rsidR="00B662EA" w:rsidRPr="00B662EA" w:rsidRDefault="00B662EA" w:rsidP="00B662EA">
      <w:pPr>
        <w:pStyle w:val="Heading3"/>
      </w:pPr>
      <w:r w:rsidRPr="00B662EA">
        <w:t>Details</w:t>
      </w:r>
    </w:p>
    <w:p w:rsidR="00B662EA" w:rsidRPr="00A85D16" w:rsidRDefault="00B662EA" w:rsidP="00B662EA">
      <w:pPr>
        <w:pStyle w:val="Heading4"/>
      </w:pPr>
      <w:r w:rsidRPr="00A85D16">
        <w:t>Time Due and Late Policy</w:t>
      </w:r>
    </w:p>
    <w:p w:rsidR="00B662EA" w:rsidRPr="00A85D16" w:rsidRDefault="00B662EA" w:rsidP="00B662EA">
      <w:pPr>
        <w:pStyle w:val="ListParagraph"/>
        <w:numPr>
          <w:ilvl w:val="0"/>
          <w:numId w:val="4"/>
        </w:numPr>
      </w:pPr>
      <w:r w:rsidRPr="00A85D16">
        <w:t>Assignments are due 2 hours before your section's lecture starts.</w:t>
      </w:r>
    </w:p>
    <w:p w:rsidR="00B662EA" w:rsidRDefault="00B662EA" w:rsidP="00B662EA">
      <w:pPr>
        <w:pStyle w:val="ListParagraph"/>
        <w:numPr>
          <w:ilvl w:val="0"/>
          <w:numId w:val="4"/>
        </w:numPr>
      </w:pPr>
      <w:r w:rsidRPr="00A85D16">
        <w:t>Late assignments will lose 10% day, up to 50%. Late is better than never.</w:t>
      </w:r>
    </w:p>
    <w:p w:rsidR="00B662EA" w:rsidRPr="00A85D16" w:rsidRDefault="00B662EA" w:rsidP="00B662EA">
      <w:pPr>
        <w:pStyle w:val="ListParagraph"/>
        <w:numPr>
          <w:ilvl w:val="0"/>
          <w:numId w:val="4"/>
        </w:numPr>
      </w:pPr>
      <w:r>
        <w:t>1 lab can be late without penalty, because sometimes life gets in the way.</w:t>
      </w:r>
    </w:p>
    <w:p w:rsidR="00B662EA" w:rsidRPr="00A85D16" w:rsidRDefault="00B662EA" w:rsidP="00B662EA">
      <w:pPr>
        <w:pStyle w:val="ListParagraph"/>
        <w:numPr>
          <w:ilvl w:val="0"/>
          <w:numId w:val="4"/>
        </w:numPr>
        <w:ind w:left="0" w:firstLine="360"/>
      </w:pPr>
      <w:r w:rsidRPr="00A85D16">
        <w:t xml:space="preserve">Last day for late assignments: </w:t>
      </w:r>
      <w:r>
        <w:t>June 8</w:t>
      </w:r>
      <w:r w:rsidRPr="0043515A">
        <w:rPr>
          <w:vertAlign w:val="superscript"/>
        </w:rPr>
        <w:t>th</w:t>
      </w:r>
      <w:r>
        <w:t>.</w:t>
      </w:r>
    </w:p>
    <w:p w:rsidR="00B662EA" w:rsidRPr="00A85D16" w:rsidRDefault="00B662EA" w:rsidP="00B662EA">
      <w:pPr>
        <w:pStyle w:val="Heading4"/>
      </w:pPr>
      <w:r w:rsidRPr="00A85D16">
        <w:t>Grading Scale</w:t>
      </w:r>
    </w:p>
    <w:p w:rsidR="00B662EA" w:rsidRPr="00A85D16" w:rsidRDefault="00B662EA" w:rsidP="00B662EA">
      <w:r w:rsidRPr="00A85D16">
        <w:lastRenderedPageBreak/>
        <w:t xml:space="preserve">The </w:t>
      </w:r>
      <w:proofErr w:type="spellStart"/>
      <w:r w:rsidRPr="00A85D16">
        <w:t>Morgridge</w:t>
      </w:r>
      <w:proofErr w:type="spellEnd"/>
      <w:r w:rsidRPr="00A85D16">
        <w:t xml:space="preserve"> College of Education uses a standard grading scale. Grades/scores are based on points accumulated according to the following scale. (LIS students must make a "B" or better in all classes):</w:t>
      </w:r>
    </w:p>
    <w:tbl>
      <w:tblPr>
        <w:tblStyle w:val="TableGrid"/>
        <w:tblW w:w="0" w:type="auto"/>
        <w:tblLook w:val="04A0" w:firstRow="1" w:lastRow="0" w:firstColumn="1" w:lastColumn="0" w:noHBand="0" w:noVBand="1"/>
      </w:tblPr>
      <w:tblGrid>
        <w:gridCol w:w="1636"/>
        <w:gridCol w:w="1616"/>
        <w:gridCol w:w="1573"/>
      </w:tblGrid>
      <w:tr w:rsidR="00B662EA" w:rsidRPr="00A85D16" w:rsidTr="00107F82">
        <w:tc>
          <w:tcPr>
            <w:tcW w:w="0" w:type="auto"/>
            <w:hideMark/>
          </w:tcPr>
          <w:p w:rsidR="00B662EA" w:rsidRPr="00A85D16" w:rsidRDefault="00B662EA" w:rsidP="00107F82">
            <w:pPr>
              <w:spacing w:before="0" w:after="0"/>
            </w:pPr>
          </w:p>
        </w:tc>
        <w:tc>
          <w:tcPr>
            <w:tcW w:w="0" w:type="auto"/>
            <w:hideMark/>
          </w:tcPr>
          <w:p w:rsidR="00B662EA" w:rsidRPr="00A85D16" w:rsidRDefault="00B662EA" w:rsidP="00107F82">
            <w:pPr>
              <w:spacing w:before="0" w:after="0"/>
            </w:pPr>
            <w:r w:rsidRPr="00A85D16">
              <w:t>A 93%—100%</w:t>
            </w:r>
          </w:p>
        </w:tc>
        <w:tc>
          <w:tcPr>
            <w:tcW w:w="0" w:type="auto"/>
            <w:hideMark/>
          </w:tcPr>
          <w:p w:rsidR="00B662EA" w:rsidRPr="00A85D16" w:rsidRDefault="00B662EA" w:rsidP="00107F82">
            <w:pPr>
              <w:spacing w:before="0" w:after="0"/>
            </w:pPr>
            <w:r w:rsidRPr="00A85D16">
              <w:t>A- 90%—92%</w:t>
            </w:r>
          </w:p>
        </w:tc>
      </w:tr>
      <w:tr w:rsidR="00B662EA" w:rsidRPr="00A85D16" w:rsidTr="00107F82">
        <w:tc>
          <w:tcPr>
            <w:tcW w:w="0" w:type="auto"/>
            <w:hideMark/>
          </w:tcPr>
          <w:p w:rsidR="00B662EA" w:rsidRPr="00A85D16" w:rsidRDefault="00B662EA" w:rsidP="00107F82">
            <w:pPr>
              <w:spacing w:before="0" w:after="0"/>
            </w:pPr>
            <w:r w:rsidRPr="00A85D16">
              <w:t>B+ 87%—89%</w:t>
            </w:r>
          </w:p>
        </w:tc>
        <w:tc>
          <w:tcPr>
            <w:tcW w:w="0" w:type="auto"/>
            <w:hideMark/>
          </w:tcPr>
          <w:p w:rsidR="00B662EA" w:rsidRPr="00A85D16" w:rsidRDefault="00B662EA" w:rsidP="00107F82">
            <w:pPr>
              <w:spacing w:before="0" w:after="0"/>
            </w:pPr>
            <w:r w:rsidRPr="00A85D16">
              <w:t>B 83%—86%</w:t>
            </w:r>
          </w:p>
        </w:tc>
        <w:tc>
          <w:tcPr>
            <w:tcW w:w="0" w:type="auto"/>
            <w:hideMark/>
          </w:tcPr>
          <w:p w:rsidR="00B662EA" w:rsidRPr="00A85D16" w:rsidRDefault="00B662EA" w:rsidP="00107F82">
            <w:pPr>
              <w:spacing w:before="0" w:after="0"/>
            </w:pPr>
            <w:r w:rsidRPr="00A85D16">
              <w:t>B- 80%—82%</w:t>
            </w:r>
          </w:p>
        </w:tc>
      </w:tr>
      <w:tr w:rsidR="00B662EA" w:rsidRPr="00A85D16" w:rsidTr="00107F82">
        <w:tc>
          <w:tcPr>
            <w:tcW w:w="0" w:type="auto"/>
            <w:hideMark/>
          </w:tcPr>
          <w:p w:rsidR="00B662EA" w:rsidRPr="00A85D16" w:rsidRDefault="00B662EA" w:rsidP="00107F82">
            <w:pPr>
              <w:spacing w:before="0" w:after="0"/>
            </w:pPr>
            <w:r w:rsidRPr="00A85D16">
              <w:t>C+ 77%—79%</w:t>
            </w:r>
          </w:p>
        </w:tc>
        <w:tc>
          <w:tcPr>
            <w:tcW w:w="0" w:type="auto"/>
            <w:hideMark/>
          </w:tcPr>
          <w:p w:rsidR="00B662EA" w:rsidRPr="00A85D16" w:rsidRDefault="00B662EA" w:rsidP="00107F82">
            <w:pPr>
              <w:spacing w:before="0" w:after="0"/>
            </w:pPr>
            <w:r w:rsidRPr="00A85D16">
              <w:t>C 73%—76%</w:t>
            </w:r>
          </w:p>
        </w:tc>
        <w:tc>
          <w:tcPr>
            <w:tcW w:w="0" w:type="auto"/>
            <w:hideMark/>
          </w:tcPr>
          <w:p w:rsidR="00B662EA" w:rsidRPr="00A85D16" w:rsidRDefault="00B662EA" w:rsidP="00107F82">
            <w:pPr>
              <w:spacing w:before="0" w:after="0"/>
            </w:pPr>
            <w:r w:rsidRPr="00A85D16">
              <w:t>C- 70%—72% </w:t>
            </w:r>
          </w:p>
        </w:tc>
      </w:tr>
      <w:tr w:rsidR="00B662EA" w:rsidRPr="00A85D16" w:rsidTr="00107F82">
        <w:tc>
          <w:tcPr>
            <w:tcW w:w="0" w:type="auto"/>
            <w:hideMark/>
          </w:tcPr>
          <w:p w:rsidR="00B662EA" w:rsidRPr="00A85D16" w:rsidRDefault="00B662EA" w:rsidP="00107F82">
            <w:pPr>
              <w:spacing w:before="0" w:after="0"/>
            </w:pPr>
            <w:r w:rsidRPr="00A85D16">
              <w:t>D+ 67%—69% </w:t>
            </w:r>
          </w:p>
        </w:tc>
        <w:tc>
          <w:tcPr>
            <w:tcW w:w="0" w:type="auto"/>
            <w:hideMark/>
          </w:tcPr>
          <w:p w:rsidR="00B662EA" w:rsidRPr="00A85D16" w:rsidRDefault="00B662EA" w:rsidP="00107F82">
            <w:pPr>
              <w:spacing w:before="0" w:after="0"/>
            </w:pPr>
            <w:r w:rsidRPr="00A85D16">
              <w:t>D 63%—66%</w:t>
            </w:r>
          </w:p>
        </w:tc>
        <w:tc>
          <w:tcPr>
            <w:tcW w:w="0" w:type="auto"/>
            <w:hideMark/>
          </w:tcPr>
          <w:p w:rsidR="00B662EA" w:rsidRPr="00A85D16" w:rsidRDefault="00B662EA" w:rsidP="00107F82">
            <w:pPr>
              <w:spacing w:before="0" w:after="0"/>
            </w:pPr>
            <w:r w:rsidRPr="00A85D16">
              <w:t>D- 60%—62%</w:t>
            </w:r>
          </w:p>
        </w:tc>
      </w:tr>
      <w:tr w:rsidR="00B662EA" w:rsidRPr="00A85D16" w:rsidTr="00107F82">
        <w:tc>
          <w:tcPr>
            <w:tcW w:w="0" w:type="auto"/>
            <w:hideMark/>
          </w:tcPr>
          <w:p w:rsidR="00B662EA" w:rsidRPr="00A85D16" w:rsidRDefault="00B662EA" w:rsidP="00107F82">
            <w:pPr>
              <w:spacing w:before="0" w:after="0"/>
            </w:pPr>
          </w:p>
        </w:tc>
        <w:tc>
          <w:tcPr>
            <w:tcW w:w="0" w:type="auto"/>
            <w:hideMark/>
          </w:tcPr>
          <w:p w:rsidR="00B662EA" w:rsidRPr="00A85D16" w:rsidRDefault="00B662EA" w:rsidP="00107F82">
            <w:pPr>
              <w:spacing w:before="0" w:after="0"/>
            </w:pPr>
            <w:r w:rsidRPr="00A85D16">
              <w:t>F 59% &amp; below</w:t>
            </w:r>
          </w:p>
        </w:tc>
        <w:tc>
          <w:tcPr>
            <w:tcW w:w="0" w:type="auto"/>
            <w:hideMark/>
          </w:tcPr>
          <w:p w:rsidR="00B662EA" w:rsidRPr="00A85D16" w:rsidRDefault="00B662EA" w:rsidP="00107F82">
            <w:pPr>
              <w:spacing w:before="0" w:after="0"/>
            </w:pPr>
          </w:p>
        </w:tc>
      </w:tr>
    </w:tbl>
    <w:p w:rsidR="00B662EA" w:rsidRPr="00A85D16" w:rsidRDefault="00B662EA" w:rsidP="000900D4">
      <w:r w:rsidRPr="00A85D16">
        <w:t>The highest official grade is an A, though I'd informally co</w:t>
      </w:r>
      <w:r>
        <w:t>nsider a 96% and up as an A+ :)</w:t>
      </w:r>
    </w:p>
    <w:p w:rsidR="00A85D16" w:rsidRPr="00A85D16" w:rsidRDefault="00A85D16" w:rsidP="000900D4">
      <w:pPr>
        <w:pStyle w:val="Heading2"/>
      </w:pPr>
      <w:r w:rsidRPr="00A85D16">
        <w:t>General Notes and Accommodations</w:t>
      </w:r>
    </w:p>
    <w:p w:rsidR="00A85D16" w:rsidRPr="00A85D16" w:rsidRDefault="00A85D16" w:rsidP="000900D4">
      <w:r w:rsidRPr="00A85D16">
        <w:t>We are here for you to learn. My goal is for you to succeed, and I try to be fair, flexible, and sensitive to the realities of student life. Hopefully, this is reflected in the lessons, late-policy, grading, communications, workload etc.</w:t>
      </w:r>
    </w:p>
    <w:p w:rsidR="00A85D16" w:rsidRPr="00A85D16" w:rsidRDefault="00A85D16" w:rsidP="000900D4">
      <w:r w:rsidRPr="00A85D16">
        <w:t>Various policy accommodations are available, including for:</w:t>
      </w:r>
    </w:p>
    <w:p w:rsidR="00A85D16" w:rsidRPr="00A85D16" w:rsidRDefault="00A85D16" w:rsidP="000900D4">
      <w:pPr>
        <w:pStyle w:val="ListParagraph"/>
        <w:numPr>
          <w:ilvl w:val="0"/>
          <w:numId w:val="2"/>
        </w:numPr>
      </w:pPr>
      <w:r w:rsidRPr="00A85D16">
        <w:t>observance of holy days,</w:t>
      </w:r>
    </w:p>
    <w:p w:rsidR="00A85D16" w:rsidRPr="00A85D16" w:rsidRDefault="00A85D16" w:rsidP="000900D4">
      <w:pPr>
        <w:pStyle w:val="ListParagraph"/>
        <w:numPr>
          <w:ilvl w:val="0"/>
          <w:numId w:val="2"/>
        </w:numPr>
      </w:pPr>
      <w:r w:rsidRPr="00A85D16">
        <w:t>students with disabilities or medical issues, and</w:t>
      </w:r>
    </w:p>
    <w:p w:rsidR="00A85D16" w:rsidRPr="00A85D16" w:rsidRDefault="00A85D16" w:rsidP="000900D4">
      <w:pPr>
        <w:pStyle w:val="ListParagraph"/>
        <w:numPr>
          <w:ilvl w:val="0"/>
          <w:numId w:val="2"/>
        </w:numPr>
      </w:pPr>
      <w:proofErr w:type="gramStart"/>
      <w:r w:rsidRPr="00A85D16">
        <w:t>student</w:t>
      </w:r>
      <w:proofErr w:type="gramEnd"/>
      <w:r w:rsidRPr="00A85D16">
        <w:t xml:space="preserve"> athlete conflicts.</w:t>
      </w:r>
    </w:p>
    <w:p w:rsidR="00A85D16" w:rsidRPr="00A85D16" w:rsidRDefault="00A85D16" w:rsidP="000900D4">
      <w:r w:rsidRPr="00A85D16">
        <w:t>The details of these accommodations are outlined more thoroughly below. In many of these cases, it is important to let me know early if you will need an accommodation. </w:t>
      </w:r>
    </w:p>
    <w:p w:rsidR="00A85D16" w:rsidRPr="00A85D16" w:rsidRDefault="00A85D16" w:rsidP="000900D4">
      <w:r w:rsidRPr="00A85D16">
        <w:t>Even if it is not a stated policy, if you feel you are disadvantaged in your learning in some way, let me know. If the course content is not matching with certain cultural contexts, I can try to adapt it, within reason.</w:t>
      </w:r>
    </w:p>
    <w:p w:rsidR="00A85D16" w:rsidRPr="00A85D16" w:rsidRDefault="00A85D16" w:rsidP="000900D4">
      <w:r w:rsidRPr="00A85D16">
        <w:t>This syllabus provides an overview of the course, but things may change while it is underway. If that happens, it's in service of the learning outcomes. Sometimes I'll see in class that we need more time on a topic, or an event or speaker will make a topic pertinent sooner, or a new publication will arrive and displace an old one. Sometimes, I'll realize that there's a better way to learn something, and I'll want </w:t>
      </w:r>
      <w:r w:rsidRPr="00A85D16">
        <w:rPr>
          <w:i/>
          <w:iCs/>
        </w:rPr>
        <w:t>you</w:t>
      </w:r>
      <w:r w:rsidRPr="00A85D16">
        <w:t> to benefit, not just next year's students.</w:t>
      </w:r>
    </w:p>
    <w:p w:rsidR="00A85D16" w:rsidRPr="00A85D16" w:rsidRDefault="00A85D16" w:rsidP="000900D4">
      <w:r w:rsidRPr="00A85D16">
        <w:t>If you are having problems or concerns, always feel welcome to contact me at </w:t>
      </w:r>
      <w:hyperlink r:id="rId9" w:history="1">
        <w:r w:rsidRPr="00A85D16">
          <w:rPr>
            <w:color w:val="114F7B"/>
            <w:u w:val="single"/>
          </w:rPr>
          <w:t>Peter.Organisciak@du.edu</w:t>
        </w:r>
      </w:hyperlink>
      <w:r w:rsidR="00B662EA">
        <w:t>.</w:t>
      </w:r>
    </w:p>
    <w:p w:rsidR="00A85D16" w:rsidRPr="00A85D16" w:rsidRDefault="00A85D16" w:rsidP="000900D4">
      <w:pPr>
        <w:pStyle w:val="Heading2"/>
      </w:pPr>
      <w:r w:rsidRPr="00A85D16">
        <w:t>Student Responsibilities</w:t>
      </w:r>
    </w:p>
    <w:p w:rsidR="00A85D16" w:rsidRPr="00A85D16" w:rsidRDefault="00A85D16" w:rsidP="000900D4">
      <w:r w:rsidRPr="00A85D16">
        <w:t>As a student in this course, you are expected to challenge yourself, to actively participate in your education, and to search both inside and outside of the classroom for answers to your questions.</w:t>
      </w:r>
    </w:p>
    <w:p w:rsidR="00A85D16" w:rsidRPr="00A85D16" w:rsidRDefault="00A85D16" w:rsidP="000900D4">
      <w:r w:rsidRPr="00A85D16">
        <w:t>It is important for students to perform their work honestly, and to contribute toward an inclusive space.</w:t>
      </w:r>
    </w:p>
    <w:p w:rsidR="00A85D16" w:rsidRPr="00A85D16" w:rsidRDefault="00A85D16" w:rsidP="000900D4">
      <w:r w:rsidRPr="00A85D16">
        <w:t>Don't plagiarize. Empathize with your classmates, and don't antagonize them. Speak about yourself, not others.</w:t>
      </w:r>
    </w:p>
    <w:p w:rsidR="00A85D16" w:rsidRPr="00A85D16" w:rsidRDefault="000900D4" w:rsidP="000900D4">
      <w:pPr>
        <w:pStyle w:val="Heading3"/>
      </w:pPr>
      <w:r w:rsidRPr="00A85D16">
        <w:t>Honor code</w:t>
      </w:r>
    </w:p>
    <w:p w:rsidR="00A85D16" w:rsidRDefault="00A85D16" w:rsidP="000900D4">
      <w:r w:rsidRPr="00A85D16">
        <w:t xml:space="preserve">All work submitted in this course must be your own and produced exclusively for this course. The use of sources (ideas, quotations, paraphrases) must be properly acknowledged and documented. For the consequences of violating the Academic Misconduct policy, refer to the University of Denver website on </w:t>
      </w:r>
      <w:r w:rsidRPr="00A85D16">
        <w:lastRenderedPageBreak/>
        <w:t>the Honor Code (</w:t>
      </w:r>
      <w:hyperlink r:id="rId10" w:history="1">
        <w:r w:rsidRPr="00A85D16">
          <w:rPr>
            <w:color w:val="114F7B"/>
            <w:u w:val="single"/>
          </w:rPr>
          <w:t>www.du.edu/honorcode</w:t>
        </w:r>
      </w:hyperlink>
      <w:r w:rsidRPr="00A85D16">
        <w:t>). See also </w:t>
      </w:r>
      <w:hyperlink r:id="rId11" w:history="1">
        <w:r w:rsidRPr="00A85D16">
          <w:rPr>
            <w:color w:val="114F7B"/>
            <w:u w:val="single"/>
          </w:rPr>
          <w:t>http://www.du.edu/studentconduct</w:t>
        </w:r>
      </w:hyperlink>
      <w:r w:rsidRPr="00A85D16">
        <w:t> for general information about conduct expectations from the Office of Student Conduct.</w:t>
      </w:r>
    </w:p>
    <w:p w:rsidR="0091074A" w:rsidRPr="0091074A" w:rsidRDefault="0091074A" w:rsidP="0091074A">
      <w:r w:rsidRPr="0091074A">
        <w:rPr>
          <w:b/>
          <w:bCs/>
        </w:rPr>
        <w:t>Inclusive Learning Environments</w:t>
      </w:r>
    </w:p>
    <w:p w:rsidR="0091074A" w:rsidRPr="0091074A" w:rsidRDefault="0091074A" w:rsidP="0091074A">
      <w:r w:rsidRPr="0091074A">
        <w:t>In this class, we will work together to develop a learning community that is inclusive and respectful. Our diversity may be reflected by differences in race, culture, age, religion, sexual orientation, socioeconomic background, and myriad other social identities and life experiences. The goal of inclusiveness, in a diverse community, encourages and appreciates expressions of different ideas, opinions, and beliefs, so that conversations and interactions that could potentially be divisive turn instead into opportunities for intellectual and personal enrichment.</w:t>
      </w:r>
    </w:p>
    <w:p w:rsidR="0091074A" w:rsidRPr="00A85D16" w:rsidRDefault="0091074A" w:rsidP="000900D4">
      <w:r w:rsidRPr="0091074A">
        <w:t>A dedication to inclusiveness requires respecting what others say, their right to say it, and the thoughtful consideration of others’ communication. Both speaking up and listening are valuable tools for furthering thoughtful, enlightening dialogue. Respecting one another’s individual differences is critical in transforming a collection of diverse individuals into an inclusive, collaborative and excellent learning community. Our core commitment shapes our core expectation for behavior inside and outside of the classroom.</w:t>
      </w:r>
    </w:p>
    <w:p w:rsidR="00A85D16" w:rsidRPr="000900D4" w:rsidRDefault="000900D4" w:rsidP="000900D4">
      <w:pPr>
        <w:pStyle w:val="Heading3"/>
      </w:pPr>
      <w:r w:rsidRPr="000900D4">
        <w:t>Class participation</w:t>
      </w:r>
    </w:p>
    <w:p w:rsidR="00A85D16" w:rsidRDefault="00A85D16" w:rsidP="000900D4">
      <w:r w:rsidRPr="00A85D16">
        <w:t>Students are expected to complete reading assignments, attend all scheduled classes, actively participate in class discussions, and submit written assignments on due dates. Since concepts and techniques not stressed in the textbooks will be discussed in class, attendance and class participation are essential. You will be graded on your contribution to class discussions and activities. The class Canvas is for your use and convenience. It will be used to post information, discuss issues, and aid group communicati</w:t>
      </w:r>
      <w:r w:rsidR="005D06C8">
        <w:t>on.</w:t>
      </w:r>
    </w:p>
    <w:p w:rsidR="00A85D16" w:rsidRPr="00A85D16" w:rsidRDefault="00A85D16" w:rsidP="002441AF">
      <w:pPr>
        <w:pStyle w:val="Heading2"/>
      </w:pPr>
      <w:r w:rsidRPr="00A85D16">
        <w:t>Texts</w:t>
      </w:r>
    </w:p>
    <w:p w:rsidR="00D41340" w:rsidRPr="00D41340" w:rsidRDefault="00A85D16" w:rsidP="00AC24A5">
      <w:r w:rsidRPr="00A85D16">
        <w:t xml:space="preserve">There are no required </w:t>
      </w:r>
      <w:r w:rsidR="00610F95">
        <w:t>textbooks</w:t>
      </w:r>
      <w:r w:rsidR="00C7087E">
        <w:t>. Readings are linked from Canvas for each week.</w:t>
      </w:r>
    </w:p>
    <w:p w:rsidR="00C7087E" w:rsidRDefault="00C7087E" w:rsidP="00ED1863">
      <w:pPr>
        <w:pStyle w:val="Heading2"/>
      </w:pPr>
      <w:r>
        <w:t>Schedule Detail</w:t>
      </w:r>
    </w:p>
    <w:p w:rsidR="003B153B" w:rsidRPr="003B153B" w:rsidRDefault="00C47772" w:rsidP="00C47772">
      <w:r>
        <w:t xml:space="preserve">Note that the readings below are related </w:t>
      </w:r>
      <w:r w:rsidR="00F0657B">
        <w:t xml:space="preserve">to concepts. </w:t>
      </w:r>
      <w:r w:rsidR="003B153B">
        <w:t>More i</w:t>
      </w:r>
      <w:r w:rsidR="00F0657B">
        <w:t>nstruction and tutorial-style content will be shared on Canvas.</w:t>
      </w:r>
      <w:r w:rsidR="00067262">
        <w:t xml:space="preserve"> </w:t>
      </w:r>
      <w:r w:rsidR="003B153B">
        <w:t xml:space="preserve">Also, given </w:t>
      </w:r>
      <w:r w:rsidR="00067262">
        <w:t>the technical nature of this course</w:t>
      </w:r>
      <w:r w:rsidR="003B153B">
        <w:t xml:space="preserve">, I’ll be tracking the tenor of the course </w:t>
      </w:r>
      <w:r w:rsidR="003B153B" w:rsidRPr="00067262">
        <w:t>really</w:t>
      </w:r>
      <w:r w:rsidR="00067262" w:rsidRPr="00067262">
        <w:t xml:space="preserve"> closely</w:t>
      </w:r>
      <w:r w:rsidR="00067262">
        <w:t xml:space="preserve"> and may adapt the schedule in response to perceived needs. Again, please consider Canvas as the schedule and reading list of record.</w:t>
      </w:r>
    </w:p>
    <w:p w:rsidR="006B0447" w:rsidRDefault="00AC24A5" w:rsidP="00AC24A5">
      <w:pPr>
        <w:rPr>
          <w:b/>
        </w:rPr>
      </w:pPr>
      <w:r w:rsidRPr="00AC24A5">
        <w:rPr>
          <w:b/>
        </w:rPr>
        <w:t>Week 1</w:t>
      </w:r>
    </w:p>
    <w:p w:rsidR="006B0447" w:rsidRPr="006B0447" w:rsidRDefault="006B0447" w:rsidP="00AC24A5">
      <w:pPr>
        <w:rPr>
          <w:i/>
        </w:rPr>
      </w:pPr>
      <w:r w:rsidRPr="006B0447">
        <w:rPr>
          <w:i/>
        </w:rPr>
        <w:t>Topics</w:t>
      </w:r>
    </w:p>
    <w:p w:rsidR="0066639E" w:rsidRDefault="00AC24A5" w:rsidP="00AC24A5">
      <w:r w:rsidRPr="006B0447">
        <w:t xml:space="preserve">Relational Databases, Data types, Introduction to the </w:t>
      </w:r>
      <w:proofErr w:type="spellStart"/>
      <w:r w:rsidRPr="006B0447">
        <w:t>SciPy</w:t>
      </w:r>
      <w:proofErr w:type="spellEnd"/>
      <w:r w:rsidRPr="006B0447">
        <w:t xml:space="preserve"> Stack</w:t>
      </w:r>
    </w:p>
    <w:p w:rsidR="006B4E62" w:rsidRPr="006B4E62" w:rsidRDefault="006B4E62" w:rsidP="00AC24A5">
      <w:pPr>
        <w:rPr>
          <w:i/>
        </w:rPr>
      </w:pPr>
      <w:r w:rsidRPr="00AC24A5">
        <w:rPr>
          <w:i/>
        </w:rPr>
        <w:t>Readings</w:t>
      </w:r>
      <w:r>
        <w:rPr>
          <w:i/>
        </w:rPr>
        <w:t xml:space="preserve"> and Resources</w:t>
      </w:r>
    </w:p>
    <w:p w:rsidR="006B4E62" w:rsidRPr="006B0447" w:rsidRDefault="006B4E62" w:rsidP="00AC24A5">
      <w:r w:rsidRPr="008B4C07">
        <w:t xml:space="preserve">Adrienne Watt. (2014). Database Design (2nd </w:t>
      </w:r>
      <w:proofErr w:type="gramStart"/>
      <w:r w:rsidRPr="008B4C07">
        <w:t>ed</w:t>
      </w:r>
      <w:proofErr w:type="gramEnd"/>
      <w:r w:rsidRPr="008B4C07">
        <w:t xml:space="preserve">.). Retrieved from </w:t>
      </w:r>
      <w:hyperlink r:id="rId12" w:history="1">
        <w:r w:rsidRPr="00984A03">
          <w:rPr>
            <w:rStyle w:val="Hyperlink"/>
          </w:rPr>
          <w:t>https://opentextbc.ca/dbdesign01</w:t>
        </w:r>
      </w:hyperlink>
      <w:r>
        <w:t>.  Chapters 1, 2, 4, 7.</w:t>
      </w:r>
    </w:p>
    <w:p w:rsidR="006B0447" w:rsidRDefault="00AC24A5" w:rsidP="00AC24A5">
      <w:pPr>
        <w:rPr>
          <w:b/>
        </w:rPr>
      </w:pPr>
      <w:r w:rsidRPr="00AC24A5">
        <w:rPr>
          <w:b/>
        </w:rPr>
        <w:t>Week 2</w:t>
      </w:r>
    </w:p>
    <w:p w:rsidR="006B0447" w:rsidRPr="006B0447" w:rsidRDefault="006B0447" w:rsidP="00AC24A5">
      <w:pPr>
        <w:rPr>
          <w:i/>
        </w:rPr>
      </w:pPr>
      <w:r w:rsidRPr="006B0447">
        <w:rPr>
          <w:i/>
        </w:rPr>
        <w:t>Topics</w:t>
      </w:r>
    </w:p>
    <w:p w:rsidR="00AC24A5" w:rsidRPr="006B0447" w:rsidRDefault="00AC24A5" w:rsidP="00AC24A5">
      <w:r w:rsidRPr="006B0447">
        <w:t xml:space="preserve">Relational Databases continued, </w:t>
      </w:r>
      <w:r w:rsidR="00B60AB4">
        <w:t xml:space="preserve">SQL, </w:t>
      </w:r>
      <w:r w:rsidRPr="006B0447">
        <w:t xml:space="preserve">Data collection, </w:t>
      </w:r>
      <w:proofErr w:type="spellStart"/>
      <w:r w:rsidRPr="006B0447">
        <w:t>Jupyter</w:t>
      </w:r>
      <w:proofErr w:type="spellEnd"/>
      <w:r w:rsidRPr="006B0447">
        <w:t xml:space="preserve"> and Python</w:t>
      </w:r>
    </w:p>
    <w:p w:rsidR="006B0447" w:rsidRPr="0032318A" w:rsidRDefault="006B0447" w:rsidP="006B0447">
      <w:pPr>
        <w:rPr>
          <w:i/>
        </w:rPr>
      </w:pPr>
      <w:r w:rsidRPr="0032318A">
        <w:rPr>
          <w:i/>
        </w:rPr>
        <w:lastRenderedPageBreak/>
        <w:t>Readings and Resources</w:t>
      </w:r>
    </w:p>
    <w:p w:rsidR="0032318A" w:rsidRPr="0032318A" w:rsidRDefault="0032318A" w:rsidP="006B0447">
      <w:proofErr w:type="spellStart"/>
      <w:r w:rsidRPr="0032318A">
        <w:t>Semeler</w:t>
      </w:r>
      <w:proofErr w:type="spellEnd"/>
      <w:r w:rsidRPr="0032318A">
        <w:t xml:space="preserve">, A. R., Pinto, A. L., &amp; </w:t>
      </w:r>
      <w:proofErr w:type="spellStart"/>
      <w:r w:rsidRPr="0032318A">
        <w:t>Rozados</w:t>
      </w:r>
      <w:proofErr w:type="spellEnd"/>
      <w:r w:rsidRPr="0032318A">
        <w:t xml:space="preserve">, H. B. F. (2017). Data science in data librarianship: Core competencies of a data librarian. Journal of Librarianship and Information Science. </w:t>
      </w:r>
      <w:hyperlink r:id="rId13" w:history="1">
        <w:r w:rsidRPr="00984A03">
          <w:rPr>
            <w:rStyle w:val="Hyperlink"/>
          </w:rPr>
          <w:t>https://doi.org/10.1177/0961000617742465</w:t>
        </w:r>
      </w:hyperlink>
      <w:r>
        <w:t xml:space="preserve"> </w:t>
      </w:r>
    </w:p>
    <w:p w:rsidR="003E2521" w:rsidRDefault="003E2521" w:rsidP="003E2521">
      <w:pPr>
        <w:spacing w:after="0"/>
      </w:pPr>
      <w:r>
        <w:rPr>
          <w:i/>
          <w:iCs/>
        </w:rPr>
        <w:t>Introduction to SQL</w:t>
      </w:r>
      <w:r>
        <w:t xml:space="preserve">. (2018). Launch School. Retrieved from </w:t>
      </w:r>
      <w:hyperlink r:id="rId14" w:history="1">
        <w:r>
          <w:rPr>
            <w:rStyle w:val="Hyperlink"/>
          </w:rPr>
          <w:t>https://launchschool.com/books/sql</w:t>
        </w:r>
      </w:hyperlink>
    </w:p>
    <w:p w:rsidR="003E2521" w:rsidRDefault="003E2521" w:rsidP="00AC24A5">
      <w:pPr>
        <w:pStyle w:val="ListParagraph"/>
        <w:numPr>
          <w:ilvl w:val="0"/>
          <w:numId w:val="12"/>
        </w:numPr>
        <w:spacing w:before="0"/>
      </w:pPr>
      <w:r>
        <w:t>Read the Introduction</w:t>
      </w:r>
      <w:r w:rsidR="00692AD8">
        <w:t>.</w:t>
      </w:r>
    </w:p>
    <w:p w:rsidR="00B60AB4" w:rsidRDefault="006B4E62" w:rsidP="00AC24A5">
      <w:r>
        <w:t>Hock-</w:t>
      </w:r>
      <w:proofErr w:type="spellStart"/>
      <w:r>
        <w:t>Chuan</w:t>
      </w:r>
      <w:proofErr w:type="spellEnd"/>
      <w:r>
        <w:t xml:space="preserve">, Chua. (2014). </w:t>
      </w:r>
      <w:r w:rsidRPr="006B4E62">
        <w:t>MySQL by Examples for Beginners</w:t>
      </w:r>
      <w:r>
        <w:t>.</w:t>
      </w:r>
      <w:r w:rsidR="00435042">
        <w:t xml:space="preserve"> Retrieved from</w:t>
      </w:r>
      <w:r>
        <w:t xml:space="preserve"> </w:t>
      </w:r>
      <w:hyperlink r:id="rId15" w:history="1">
        <w:r w:rsidRPr="00984A03">
          <w:rPr>
            <w:rStyle w:val="Hyperlink"/>
          </w:rPr>
          <w:t>https://www.ntu.edu.sg/home/ehchua/programming/sql/MySQL_Beginner.html</w:t>
        </w:r>
      </w:hyperlink>
      <w:r>
        <w:t>.</w:t>
      </w:r>
    </w:p>
    <w:p w:rsidR="00AA5557" w:rsidRDefault="00AA5557" w:rsidP="00AC24A5">
      <w:pPr>
        <w:rPr>
          <w:i/>
        </w:rPr>
      </w:pPr>
      <w:r w:rsidRPr="00AA5557">
        <w:rPr>
          <w:i/>
        </w:rPr>
        <w:t>Activities</w:t>
      </w:r>
    </w:p>
    <w:p w:rsidR="00AA5557" w:rsidRPr="00AA5557" w:rsidRDefault="00AA5557" w:rsidP="00AA5557">
      <w:pPr>
        <w:pStyle w:val="ListParagraph"/>
        <w:numPr>
          <w:ilvl w:val="0"/>
          <w:numId w:val="12"/>
        </w:numPr>
      </w:pPr>
      <w:r>
        <w:t>Lab #1</w:t>
      </w:r>
    </w:p>
    <w:p w:rsidR="006B0447" w:rsidRDefault="00AC24A5" w:rsidP="00AC24A5">
      <w:pPr>
        <w:rPr>
          <w:b/>
        </w:rPr>
      </w:pPr>
      <w:r w:rsidRPr="00AC24A5">
        <w:rPr>
          <w:b/>
        </w:rPr>
        <w:t>Week 3</w:t>
      </w:r>
    </w:p>
    <w:p w:rsidR="006B0447" w:rsidRPr="006B0447" w:rsidRDefault="006B0447" w:rsidP="00AC24A5">
      <w:pPr>
        <w:rPr>
          <w:i/>
        </w:rPr>
      </w:pPr>
      <w:r w:rsidRPr="006B0447">
        <w:rPr>
          <w:i/>
        </w:rPr>
        <w:t>Topics</w:t>
      </w:r>
    </w:p>
    <w:p w:rsidR="00AC24A5" w:rsidRPr="006B0447" w:rsidRDefault="00067262" w:rsidP="00AC24A5">
      <w:r>
        <w:t>SQL continued</w:t>
      </w:r>
      <w:r w:rsidR="00AC24A5" w:rsidRPr="006B0447">
        <w:t xml:space="preserve">, </w:t>
      </w:r>
      <w:r>
        <w:t xml:space="preserve">SQL Lite, </w:t>
      </w:r>
      <w:r w:rsidR="003E2521">
        <w:t xml:space="preserve">Joins, </w:t>
      </w:r>
      <w:r w:rsidR="00AC24A5" w:rsidRPr="006B0447">
        <w:t>Basic Querying, Introduction to Pandas</w:t>
      </w:r>
    </w:p>
    <w:p w:rsidR="00AC24A5" w:rsidRDefault="00AC24A5" w:rsidP="00AC24A5">
      <w:r w:rsidRPr="00AC24A5">
        <w:rPr>
          <w:i/>
        </w:rPr>
        <w:t>Readings</w:t>
      </w:r>
      <w:r>
        <w:rPr>
          <w:i/>
        </w:rPr>
        <w:t xml:space="preserve"> and Resources</w:t>
      </w:r>
    </w:p>
    <w:p w:rsidR="003E2521" w:rsidRDefault="003E2521" w:rsidP="003E2521">
      <w:pPr>
        <w:spacing w:after="0"/>
      </w:pPr>
      <w:r>
        <w:rPr>
          <w:i/>
          <w:iCs/>
        </w:rPr>
        <w:t>Introduction to SQL</w:t>
      </w:r>
      <w:r>
        <w:t xml:space="preserve">. (2018). Launch School. Retrieved from </w:t>
      </w:r>
      <w:hyperlink r:id="rId16" w:history="1">
        <w:r>
          <w:rPr>
            <w:rStyle w:val="Hyperlink"/>
          </w:rPr>
          <w:t>https://launchschool.com/books/sql</w:t>
        </w:r>
      </w:hyperlink>
    </w:p>
    <w:p w:rsidR="003E2521" w:rsidRDefault="003E2521" w:rsidP="003E2521">
      <w:pPr>
        <w:pStyle w:val="ListParagraph"/>
        <w:numPr>
          <w:ilvl w:val="0"/>
          <w:numId w:val="12"/>
        </w:numPr>
        <w:spacing w:before="0"/>
      </w:pPr>
      <w:r>
        <w:t>Read the section on SQL Joins.</w:t>
      </w:r>
    </w:p>
    <w:p w:rsidR="00AA5557" w:rsidRDefault="00AA5557" w:rsidP="00AA5557">
      <w:pPr>
        <w:rPr>
          <w:i/>
        </w:rPr>
      </w:pPr>
      <w:r w:rsidRPr="00AA5557">
        <w:rPr>
          <w:i/>
        </w:rPr>
        <w:t>Activities</w:t>
      </w:r>
    </w:p>
    <w:p w:rsidR="00AA5557" w:rsidRPr="003E2521" w:rsidRDefault="00AA5557" w:rsidP="00AA5557">
      <w:pPr>
        <w:pStyle w:val="ListParagraph"/>
        <w:numPr>
          <w:ilvl w:val="0"/>
          <w:numId w:val="12"/>
        </w:numPr>
      </w:pPr>
      <w:r>
        <w:t>Lab #2</w:t>
      </w:r>
    </w:p>
    <w:p w:rsidR="006B0447" w:rsidRDefault="00AC24A5" w:rsidP="00AC24A5">
      <w:pPr>
        <w:rPr>
          <w:b/>
        </w:rPr>
      </w:pPr>
      <w:r w:rsidRPr="00AC24A5">
        <w:rPr>
          <w:b/>
        </w:rPr>
        <w:t>Week 4</w:t>
      </w:r>
    </w:p>
    <w:p w:rsidR="006B0447" w:rsidRPr="006B0447" w:rsidRDefault="006B0447" w:rsidP="00AC24A5">
      <w:pPr>
        <w:rPr>
          <w:i/>
        </w:rPr>
      </w:pPr>
      <w:r w:rsidRPr="006B0447">
        <w:rPr>
          <w:i/>
        </w:rPr>
        <w:t>Topics</w:t>
      </w:r>
    </w:p>
    <w:p w:rsidR="00AC24A5" w:rsidRPr="006B0447" w:rsidRDefault="00AC24A5" w:rsidP="00AC24A5">
      <w:r w:rsidRPr="006B0447">
        <w:t>Split-Apply-Combine, Deletions and Updates, Indexing</w:t>
      </w:r>
    </w:p>
    <w:p w:rsidR="00AC24A5" w:rsidRPr="00AC24A5" w:rsidRDefault="00AC24A5" w:rsidP="00AC24A5">
      <w:pPr>
        <w:rPr>
          <w:i/>
        </w:rPr>
      </w:pPr>
      <w:r w:rsidRPr="00AC24A5">
        <w:rPr>
          <w:i/>
        </w:rPr>
        <w:t>Readings</w:t>
      </w:r>
      <w:r>
        <w:rPr>
          <w:i/>
        </w:rPr>
        <w:t xml:space="preserve"> and Resources</w:t>
      </w:r>
    </w:p>
    <w:p w:rsidR="00AC24A5" w:rsidRDefault="00D81541" w:rsidP="00AC24A5">
      <w:r w:rsidRPr="00D81541">
        <w:t>Wickham, H. (2011). The split-apply-combine strategy for data analysis. Journal of Statistical Software, 40(1), 1–29.</w:t>
      </w:r>
    </w:p>
    <w:p w:rsidR="004368DC" w:rsidRDefault="004368DC" w:rsidP="00AC24A5">
      <w:r w:rsidRPr="004368DC">
        <w:t xml:space="preserve">Gray, J., Chaudhuri, S., Bosworth, A., Layman, A., </w:t>
      </w:r>
      <w:proofErr w:type="spellStart"/>
      <w:r w:rsidRPr="004368DC">
        <w:t>Reichart</w:t>
      </w:r>
      <w:proofErr w:type="spellEnd"/>
      <w:r w:rsidRPr="004368DC">
        <w:t xml:space="preserve">, D., </w:t>
      </w:r>
      <w:proofErr w:type="spellStart"/>
      <w:r w:rsidRPr="004368DC">
        <w:t>Venkatrao</w:t>
      </w:r>
      <w:proofErr w:type="spellEnd"/>
      <w:r w:rsidRPr="004368DC">
        <w:t>, M</w:t>
      </w:r>
      <w:proofErr w:type="gramStart"/>
      <w:r w:rsidRPr="004368DC">
        <w:t>., …</w:t>
      </w:r>
      <w:proofErr w:type="gramEnd"/>
      <w:r w:rsidRPr="004368DC">
        <w:t xml:space="preserve"> </w:t>
      </w:r>
      <w:proofErr w:type="spellStart"/>
      <w:r w:rsidRPr="004368DC">
        <w:t>Pirahesh</w:t>
      </w:r>
      <w:proofErr w:type="spellEnd"/>
      <w:r w:rsidRPr="004368DC">
        <w:t xml:space="preserve">, H. (1997). Data Cube: A Relational Aggregation Operator Generalizing Group-By, Cross-Tab, and Sub-Totals. Data Mining and Knowledge Discovery, 1(1), 29–53. </w:t>
      </w:r>
      <w:hyperlink r:id="rId17" w:history="1">
        <w:r w:rsidR="000D04A7" w:rsidRPr="00984A03">
          <w:rPr>
            <w:rStyle w:val="Hyperlink"/>
          </w:rPr>
          <w:t>http://www.cs.ucr.edu/~vagelis/classes/FIU-CLASSES/COP6727/publications/dataCube.pdf</w:t>
        </w:r>
      </w:hyperlink>
      <w:r w:rsidR="000D04A7">
        <w:t xml:space="preserve"> </w:t>
      </w:r>
    </w:p>
    <w:p w:rsidR="00AA5557" w:rsidRDefault="00AA5557" w:rsidP="00AA5557">
      <w:pPr>
        <w:rPr>
          <w:i/>
        </w:rPr>
      </w:pPr>
      <w:r w:rsidRPr="00AA5557">
        <w:rPr>
          <w:i/>
        </w:rPr>
        <w:t>Activities</w:t>
      </w:r>
    </w:p>
    <w:p w:rsidR="00AA5557" w:rsidRDefault="00AA5557" w:rsidP="00AC24A5">
      <w:pPr>
        <w:pStyle w:val="ListParagraph"/>
        <w:numPr>
          <w:ilvl w:val="0"/>
          <w:numId w:val="12"/>
        </w:numPr>
      </w:pPr>
      <w:r>
        <w:t>Lab #3</w:t>
      </w:r>
    </w:p>
    <w:p w:rsidR="00AA5557" w:rsidRPr="00D81541" w:rsidRDefault="00AA5557" w:rsidP="00AC24A5">
      <w:pPr>
        <w:pStyle w:val="ListParagraph"/>
        <w:numPr>
          <w:ilvl w:val="0"/>
          <w:numId w:val="12"/>
        </w:numPr>
      </w:pPr>
      <w:r>
        <w:t>Due Next Week: Problem Statement</w:t>
      </w:r>
    </w:p>
    <w:p w:rsidR="006B0447" w:rsidRDefault="00AC24A5" w:rsidP="00AC24A5">
      <w:pPr>
        <w:rPr>
          <w:b/>
        </w:rPr>
      </w:pPr>
      <w:r w:rsidRPr="00AC24A5">
        <w:rPr>
          <w:b/>
        </w:rPr>
        <w:t>Week 5</w:t>
      </w:r>
    </w:p>
    <w:p w:rsidR="006B0447" w:rsidRPr="006B0447" w:rsidRDefault="006B0447" w:rsidP="00AC24A5">
      <w:pPr>
        <w:rPr>
          <w:i/>
        </w:rPr>
      </w:pPr>
      <w:r w:rsidRPr="006B0447">
        <w:rPr>
          <w:i/>
        </w:rPr>
        <w:t>Topics</w:t>
      </w:r>
    </w:p>
    <w:p w:rsidR="00AC24A5" w:rsidRPr="006B0447" w:rsidRDefault="00AC24A5" w:rsidP="00AC24A5">
      <w:r w:rsidRPr="006B0447">
        <w:t>Summation, aggregation, and transformation (SAC cont.)</w:t>
      </w:r>
    </w:p>
    <w:p w:rsidR="00AC24A5" w:rsidRDefault="00AC24A5" w:rsidP="00AC24A5">
      <w:pPr>
        <w:rPr>
          <w:i/>
        </w:rPr>
      </w:pPr>
      <w:r w:rsidRPr="00AC24A5">
        <w:rPr>
          <w:i/>
        </w:rPr>
        <w:lastRenderedPageBreak/>
        <w:t>Readings</w:t>
      </w:r>
      <w:r>
        <w:rPr>
          <w:i/>
        </w:rPr>
        <w:t xml:space="preserve"> and Resources</w:t>
      </w:r>
    </w:p>
    <w:p w:rsidR="000F7B81" w:rsidRDefault="000F7B81" w:rsidP="00AC24A5">
      <w:r w:rsidRPr="000F7B81">
        <w:t xml:space="preserve">Jake </w:t>
      </w:r>
      <w:proofErr w:type="spellStart"/>
      <w:r w:rsidRPr="000F7B81">
        <w:t>VanderPlas</w:t>
      </w:r>
      <w:proofErr w:type="spellEnd"/>
      <w:r w:rsidRPr="000F7B81">
        <w:t xml:space="preserve">. (2016). Aggregations: Min, Max, and Everything In Between. In Python Data Science Handbook. Retrieved from </w:t>
      </w:r>
      <w:hyperlink r:id="rId18" w:history="1">
        <w:r w:rsidRPr="00984A03">
          <w:rPr>
            <w:rStyle w:val="Hyperlink"/>
          </w:rPr>
          <w:t>https://jakevdp.github.io/PythonDataScienceHandbook/02.04-computation-on-arrays-aggregates.html</w:t>
        </w:r>
      </w:hyperlink>
      <w:r>
        <w:t xml:space="preserve"> </w:t>
      </w:r>
    </w:p>
    <w:p w:rsidR="00AA5557" w:rsidRDefault="00AA5557" w:rsidP="00AA5557">
      <w:pPr>
        <w:rPr>
          <w:i/>
        </w:rPr>
      </w:pPr>
      <w:r w:rsidRPr="00AA5557">
        <w:rPr>
          <w:i/>
        </w:rPr>
        <w:t>Activities</w:t>
      </w:r>
    </w:p>
    <w:p w:rsidR="00AA5557" w:rsidRPr="00107F82" w:rsidRDefault="00AA5557" w:rsidP="00AC24A5">
      <w:pPr>
        <w:pStyle w:val="ListParagraph"/>
        <w:numPr>
          <w:ilvl w:val="0"/>
          <w:numId w:val="12"/>
        </w:numPr>
      </w:pPr>
      <w:r>
        <w:t>Lab #4</w:t>
      </w:r>
    </w:p>
    <w:p w:rsidR="006B0447" w:rsidRDefault="00AC24A5" w:rsidP="00AC24A5">
      <w:pPr>
        <w:rPr>
          <w:b/>
        </w:rPr>
      </w:pPr>
      <w:r w:rsidRPr="00AC24A5">
        <w:rPr>
          <w:b/>
        </w:rPr>
        <w:t>Week 6</w:t>
      </w:r>
    </w:p>
    <w:p w:rsidR="006B0447" w:rsidRPr="006B0447" w:rsidRDefault="006B0447" w:rsidP="00AC24A5">
      <w:pPr>
        <w:rPr>
          <w:i/>
        </w:rPr>
      </w:pPr>
      <w:r w:rsidRPr="006B0447">
        <w:rPr>
          <w:i/>
        </w:rPr>
        <w:t>Topics</w:t>
      </w:r>
    </w:p>
    <w:p w:rsidR="00AC24A5" w:rsidRPr="006B0447" w:rsidRDefault="00AC24A5" w:rsidP="003B153B">
      <w:r w:rsidRPr="006B0447">
        <w:t>Visualization</w:t>
      </w:r>
      <w:r w:rsidR="003B153B">
        <w:t>,</w:t>
      </w:r>
      <w:r w:rsidR="003B153B" w:rsidRPr="003B153B">
        <w:t xml:space="preserve"> </w:t>
      </w:r>
      <w:r w:rsidR="00067262">
        <w:t>JSON, Semi-structured data</w:t>
      </w:r>
    </w:p>
    <w:p w:rsidR="00AC24A5" w:rsidRDefault="00AC24A5" w:rsidP="00AC24A5">
      <w:r w:rsidRPr="00AC24A5">
        <w:rPr>
          <w:i/>
        </w:rPr>
        <w:t>Readings</w:t>
      </w:r>
      <w:r>
        <w:rPr>
          <w:i/>
        </w:rPr>
        <w:t xml:space="preserve"> and Resources</w:t>
      </w:r>
    </w:p>
    <w:p w:rsidR="0066639E" w:rsidRDefault="0066639E" w:rsidP="00AC24A5">
      <w:r w:rsidRPr="0066639E">
        <w:t xml:space="preserve">Plotting with </w:t>
      </w:r>
      <w:proofErr w:type="spellStart"/>
      <w:r w:rsidRPr="0066639E">
        <w:t>matplotlib</w:t>
      </w:r>
      <w:proofErr w:type="spellEnd"/>
      <w:r w:rsidRPr="0066639E">
        <w:t xml:space="preserve">. (2018). Retrieved March 25, 2018, from </w:t>
      </w:r>
      <w:hyperlink r:id="rId19" w:anchor="visualization" w:history="1">
        <w:r w:rsidRPr="00984A03">
          <w:rPr>
            <w:rStyle w:val="Hyperlink"/>
          </w:rPr>
          <w:t>http://pandas.pydata.org/pandas-docs/version/0.13/visualization.html#visualization</w:t>
        </w:r>
      </w:hyperlink>
      <w:r>
        <w:t xml:space="preserve"> </w:t>
      </w:r>
    </w:p>
    <w:p w:rsidR="0066639E" w:rsidRDefault="0066639E" w:rsidP="00AC24A5">
      <w:r>
        <w:t xml:space="preserve">Browse the visualization galleries for </w:t>
      </w:r>
      <w:proofErr w:type="spellStart"/>
      <w:r>
        <w:t>Matplotlib</w:t>
      </w:r>
      <w:proofErr w:type="spellEnd"/>
      <w:r>
        <w:t xml:space="preserve"> and </w:t>
      </w:r>
      <w:proofErr w:type="spellStart"/>
      <w:r>
        <w:t>Seaborn</w:t>
      </w:r>
      <w:proofErr w:type="spellEnd"/>
      <w:r>
        <w:t>.</w:t>
      </w:r>
    </w:p>
    <w:p w:rsidR="000F7B81" w:rsidRDefault="000F7B81" w:rsidP="00AC24A5">
      <w:pPr>
        <w:rPr>
          <w:i/>
        </w:rPr>
      </w:pPr>
      <w:r>
        <w:rPr>
          <w:i/>
        </w:rPr>
        <w:t>Su</w:t>
      </w:r>
      <w:r w:rsidR="007710C1">
        <w:rPr>
          <w:i/>
        </w:rPr>
        <w:t>p</w:t>
      </w:r>
      <w:r>
        <w:rPr>
          <w:i/>
        </w:rPr>
        <w:t>plemental</w:t>
      </w:r>
    </w:p>
    <w:p w:rsidR="000F7B81" w:rsidRDefault="000F7B81" w:rsidP="000F7B81">
      <w:r w:rsidRPr="000F7B81">
        <w:t xml:space="preserve">Jake </w:t>
      </w:r>
      <w:proofErr w:type="spellStart"/>
      <w:r w:rsidRPr="000F7B81">
        <w:t>VanderPlas</w:t>
      </w:r>
      <w:proofErr w:type="spellEnd"/>
      <w:r w:rsidRPr="000F7B81">
        <w:t>. (2016</w:t>
      </w:r>
      <w:r>
        <w:t>).</w:t>
      </w:r>
      <w:r w:rsidRPr="000F7B81">
        <w:t xml:space="preserve"> </w:t>
      </w:r>
      <w:r w:rsidRPr="000F7B81">
        <w:rPr>
          <w:i/>
        </w:rPr>
        <w:t>Between. In Python Data Science Handbook</w:t>
      </w:r>
      <w:r w:rsidRPr="000F7B81">
        <w:t xml:space="preserve">. Retrieved from </w:t>
      </w:r>
      <w:hyperlink r:id="rId20" w:history="1">
        <w:r w:rsidRPr="00984A03">
          <w:rPr>
            <w:rStyle w:val="Hyperlink"/>
          </w:rPr>
          <w:t>https://jakevdp.github.io/PythonDataScienceHandbook/</w:t>
        </w:r>
      </w:hyperlink>
      <w:r>
        <w:t xml:space="preserve"> </w:t>
      </w:r>
    </w:p>
    <w:p w:rsidR="000F7B81" w:rsidRDefault="000F7B81" w:rsidP="00AC24A5">
      <w:pPr>
        <w:pStyle w:val="ListParagraph"/>
        <w:numPr>
          <w:ilvl w:val="0"/>
          <w:numId w:val="12"/>
        </w:numPr>
      </w:pPr>
      <w:r>
        <w:t xml:space="preserve">Chapter 4: Visualization with </w:t>
      </w:r>
      <w:proofErr w:type="spellStart"/>
      <w:r>
        <w:t>Matplotlib</w:t>
      </w:r>
      <w:proofErr w:type="spellEnd"/>
    </w:p>
    <w:p w:rsidR="00AA5557" w:rsidRDefault="00AA5557" w:rsidP="00AA5557">
      <w:pPr>
        <w:rPr>
          <w:i/>
        </w:rPr>
      </w:pPr>
      <w:r w:rsidRPr="00AA5557">
        <w:rPr>
          <w:i/>
        </w:rPr>
        <w:t>Activities</w:t>
      </w:r>
    </w:p>
    <w:p w:rsidR="00AA5557" w:rsidRPr="000F7B81" w:rsidRDefault="00AA5557" w:rsidP="00AA5557">
      <w:pPr>
        <w:pStyle w:val="ListParagraph"/>
        <w:numPr>
          <w:ilvl w:val="0"/>
          <w:numId w:val="12"/>
        </w:numPr>
      </w:pPr>
      <w:r>
        <w:t>Lab #5</w:t>
      </w:r>
    </w:p>
    <w:p w:rsidR="006B0447" w:rsidRDefault="00AC24A5" w:rsidP="00AC24A5">
      <w:pPr>
        <w:rPr>
          <w:b/>
        </w:rPr>
      </w:pPr>
      <w:r w:rsidRPr="00AC24A5">
        <w:rPr>
          <w:b/>
        </w:rPr>
        <w:t>Week 7</w:t>
      </w:r>
    </w:p>
    <w:p w:rsidR="006B0447" w:rsidRPr="006B0447" w:rsidRDefault="006B0447" w:rsidP="00AC24A5">
      <w:pPr>
        <w:rPr>
          <w:i/>
        </w:rPr>
      </w:pPr>
      <w:r w:rsidRPr="006B0447">
        <w:rPr>
          <w:i/>
        </w:rPr>
        <w:t>Topics</w:t>
      </w:r>
    </w:p>
    <w:p w:rsidR="00AC24A5" w:rsidRPr="006B0447" w:rsidRDefault="00AC24A5" w:rsidP="00AC24A5">
      <w:r w:rsidRPr="006B0447">
        <w:t>MongoDB - Ingesting Data, document aggregations</w:t>
      </w:r>
    </w:p>
    <w:p w:rsidR="00AC24A5" w:rsidRPr="00AC24A5" w:rsidRDefault="00AC24A5" w:rsidP="00AC24A5">
      <w:pPr>
        <w:rPr>
          <w:i/>
        </w:rPr>
      </w:pPr>
      <w:r w:rsidRPr="00AC24A5">
        <w:rPr>
          <w:i/>
        </w:rPr>
        <w:t>Readings</w:t>
      </w:r>
      <w:r>
        <w:rPr>
          <w:i/>
        </w:rPr>
        <w:t xml:space="preserve"> and Resources</w:t>
      </w:r>
    </w:p>
    <w:p w:rsidR="003B153B" w:rsidRDefault="009610C6" w:rsidP="003B153B">
      <w:pPr>
        <w:shd w:val="clear" w:color="auto" w:fill="auto"/>
        <w:spacing w:before="0" w:after="0"/>
      </w:pPr>
      <w:r>
        <w:t xml:space="preserve">Karl Seguin. (2011). </w:t>
      </w:r>
      <w:proofErr w:type="gramStart"/>
      <w:r>
        <w:rPr>
          <w:i/>
          <w:iCs/>
        </w:rPr>
        <w:t>The</w:t>
      </w:r>
      <w:proofErr w:type="gramEnd"/>
      <w:r>
        <w:rPr>
          <w:i/>
          <w:iCs/>
        </w:rPr>
        <w:t xml:space="preserve"> Little MongoDB Book</w:t>
      </w:r>
      <w:r>
        <w:t xml:space="preserve"> (2.6). </w:t>
      </w:r>
      <w:hyperlink r:id="rId21" w:history="1">
        <w:r>
          <w:rPr>
            <w:rStyle w:val="Hyperlink"/>
          </w:rPr>
          <w:t>http://openmymind.net/mongodb.pdf</w:t>
        </w:r>
      </w:hyperlink>
    </w:p>
    <w:p w:rsidR="00AC24A5" w:rsidRDefault="003B153B" w:rsidP="003B153B">
      <w:pPr>
        <w:pStyle w:val="ListParagraph"/>
        <w:numPr>
          <w:ilvl w:val="0"/>
          <w:numId w:val="10"/>
        </w:numPr>
        <w:shd w:val="clear" w:color="auto" w:fill="auto"/>
        <w:spacing w:before="0" w:after="0"/>
      </w:pPr>
      <w:r>
        <w:t>Read Introduction, Getting Started, and Ch. 1, The Basics</w:t>
      </w:r>
    </w:p>
    <w:p w:rsidR="00AA5557" w:rsidRDefault="00AA5557" w:rsidP="00AA5557">
      <w:pPr>
        <w:rPr>
          <w:i/>
        </w:rPr>
      </w:pPr>
      <w:r w:rsidRPr="00AA5557">
        <w:rPr>
          <w:i/>
        </w:rPr>
        <w:t>Activities</w:t>
      </w:r>
    </w:p>
    <w:p w:rsidR="00AA5557" w:rsidRDefault="00AA5557" w:rsidP="00AA5557">
      <w:pPr>
        <w:pStyle w:val="ListParagraph"/>
        <w:numPr>
          <w:ilvl w:val="0"/>
          <w:numId w:val="12"/>
        </w:numPr>
      </w:pPr>
      <w:r>
        <w:t>Lab #6</w:t>
      </w:r>
    </w:p>
    <w:p w:rsidR="00AA5557" w:rsidRPr="003B153B" w:rsidRDefault="00AA5557" w:rsidP="00AA5557">
      <w:pPr>
        <w:pStyle w:val="ListParagraph"/>
        <w:numPr>
          <w:ilvl w:val="0"/>
          <w:numId w:val="12"/>
        </w:numPr>
      </w:pPr>
      <w:r>
        <w:t>Due next week: Data Collection Progress Report</w:t>
      </w:r>
    </w:p>
    <w:p w:rsidR="006B0447" w:rsidRDefault="00AC24A5" w:rsidP="00AC24A5">
      <w:pPr>
        <w:rPr>
          <w:b/>
        </w:rPr>
      </w:pPr>
      <w:r w:rsidRPr="00AC24A5">
        <w:rPr>
          <w:b/>
        </w:rPr>
        <w:t>Week 8</w:t>
      </w:r>
    </w:p>
    <w:p w:rsidR="006B0447" w:rsidRPr="006B0447" w:rsidRDefault="006B0447" w:rsidP="00AC24A5">
      <w:pPr>
        <w:rPr>
          <w:i/>
        </w:rPr>
      </w:pPr>
      <w:r w:rsidRPr="006B0447">
        <w:rPr>
          <w:i/>
        </w:rPr>
        <w:t>Topics</w:t>
      </w:r>
    </w:p>
    <w:p w:rsidR="00AC24A5" w:rsidRPr="006B0447" w:rsidRDefault="00AC24A5" w:rsidP="00AC24A5">
      <w:r w:rsidRPr="006B0447">
        <w:t>Document aggregations continued; Map-Reduce</w:t>
      </w:r>
    </w:p>
    <w:p w:rsidR="003B153B" w:rsidRPr="00610F95" w:rsidRDefault="00AC24A5" w:rsidP="00AC24A5">
      <w:pPr>
        <w:rPr>
          <w:i/>
        </w:rPr>
      </w:pPr>
      <w:r w:rsidRPr="00AC24A5">
        <w:rPr>
          <w:i/>
        </w:rPr>
        <w:t>Readings</w:t>
      </w:r>
      <w:r w:rsidR="00610F95">
        <w:rPr>
          <w:i/>
        </w:rPr>
        <w:t xml:space="preserve"> and Resources</w:t>
      </w:r>
    </w:p>
    <w:p w:rsidR="003B153B" w:rsidRDefault="003B153B" w:rsidP="00AC24A5">
      <w:r w:rsidRPr="003B153B">
        <w:lastRenderedPageBreak/>
        <w:t xml:space="preserve">Aggregation Pipeline. (2018). Retrieved March 25, 2018, from </w:t>
      </w:r>
      <w:hyperlink r:id="rId22" w:history="1">
        <w:r w:rsidRPr="00984A03">
          <w:rPr>
            <w:rStyle w:val="Hyperlink"/>
          </w:rPr>
          <w:t>https://docs.mongodb.com/manual/core/aggregation-pipeline</w:t>
        </w:r>
      </w:hyperlink>
    </w:p>
    <w:p w:rsidR="00AC24A5" w:rsidRDefault="003B153B" w:rsidP="00AC24A5">
      <w:r w:rsidRPr="00B7197C">
        <w:t xml:space="preserve">Dean, J., &amp; </w:t>
      </w:r>
      <w:proofErr w:type="spellStart"/>
      <w:r w:rsidRPr="00B7197C">
        <w:t>Ghemawat</w:t>
      </w:r>
      <w:proofErr w:type="spellEnd"/>
      <w:r w:rsidRPr="00B7197C">
        <w:t xml:space="preserve">, S. (2008). </w:t>
      </w:r>
      <w:proofErr w:type="spellStart"/>
      <w:r w:rsidRPr="00B7197C">
        <w:t>MapReduce</w:t>
      </w:r>
      <w:proofErr w:type="spellEnd"/>
      <w:r w:rsidRPr="00B7197C">
        <w:t>: Simplified Data Processing on Large Clusters. Commun</w:t>
      </w:r>
      <w:r w:rsidR="00610F95">
        <w:t xml:space="preserve">ications </w:t>
      </w:r>
      <w:proofErr w:type="gramStart"/>
      <w:r w:rsidR="00610F95">
        <w:t>of  the</w:t>
      </w:r>
      <w:proofErr w:type="gramEnd"/>
      <w:r w:rsidR="00610F95">
        <w:t xml:space="preserve"> </w:t>
      </w:r>
      <w:r w:rsidRPr="00B7197C">
        <w:t xml:space="preserve">ACM, 51(1), 107–113. </w:t>
      </w:r>
      <w:hyperlink r:id="rId23" w:history="1">
        <w:r w:rsidRPr="00984A03">
          <w:rPr>
            <w:rStyle w:val="Hyperlink"/>
          </w:rPr>
          <w:t>http://users.cis.fiu.edu/~mrobi002/teaching/GoogleMapreduce-osdi04.pdf</w:t>
        </w:r>
      </w:hyperlink>
      <w:r>
        <w:t>.</w:t>
      </w:r>
    </w:p>
    <w:p w:rsidR="003B153B" w:rsidRDefault="003B153B" w:rsidP="00AC24A5">
      <w:pPr>
        <w:rPr>
          <w:i/>
        </w:rPr>
      </w:pPr>
      <w:r>
        <w:rPr>
          <w:i/>
        </w:rPr>
        <w:t>Supplemental Reading</w:t>
      </w:r>
    </w:p>
    <w:p w:rsidR="003B153B" w:rsidRPr="003B153B" w:rsidRDefault="003B153B" w:rsidP="00AC24A5">
      <w:r w:rsidRPr="00B7197C">
        <w:t xml:space="preserve">Kaushik </w:t>
      </w:r>
      <w:proofErr w:type="spellStart"/>
      <w:r w:rsidRPr="00B7197C">
        <w:t>Sathupadi</w:t>
      </w:r>
      <w:proofErr w:type="spellEnd"/>
      <w:r w:rsidRPr="00B7197C">
        <w:t xml:space="preserve">. (2010). Map Reduce - A really simple introduction. </w:t>
      </w:r>
      <w:r>
        <w:t xml:space="preserve">Blog Post. </w:t>
      </w:r>
      <w:r w:rsidRPr="00B7197C">
        <w:t xml:space="preserve">Retrieved from </w:t>
      </w:r>
      <w:hyperlink r:id="rId24" w:history="1">
        <w:r w:rsidRPr="00984A03">
          <w:rPr>
            <w:rStyle w:val="Hyperlink"/>
          </w:rPr>
          <w:t>http://ksat.me/map-reduce-a-really-simple-introduction-kloudo/</w:t>
        </w:r>
      </w:hyperlink>
      <w:r>
        <w:t>.</w:t>
      </w:r>
    </w:p>
    <w:p w:rsidR="006B0447" w:rsidRDefault="00AC24A5" w:rsidP="00AC24A5">
      <w:pPr>
        <w:rPr>
          <w:b/>
        </w:rPr>
      </w:pPr>
      <w:r w:rsidRPr="00AC24A5">
        <w:rPr>
          <w:b/>
        </w:rPr>
        <w:t>Week 9</w:t>
      </w:r>
    </w:p>
    <w:p w:rsidR="006B0447" w:rsidRPr="006B0447" w:rsidRDefault="006B0447" w:rsidP="00AC24A5">
      <w:pPr>
        <w:rPr>
          <w:i/>
        </w:rPr>
      </w:pPr>
      <w:r w:rsidRPr="006B0447">
        <w:rPr>
          <w:i/>
        </w:rPr>
        <w:t>Topics</w:t>
      </w:r>
    </w:p>
    <w:p w:rsidR="00AC24A5" w:rsidRPr="006B0447" w:rsidRDefault="00AC24A5" w:rsidP="00AC24A5">
      <w:r w:rsidRPr="006B0447">
        <w:t>Regular Expressions</w:t>
      </w:r>
      <w:r w:rsidR="003B153B">
        <w:t>, MongoDB wrap-up</w:t>
      </w:r>
    </w:p>
    <w:p w:rsidR="00AC24A5" w:rsidRDefault="00AC24A5" w:rsidP="00AC24A5">
      <w:pPr>
        <w:rPr>
          <w:i/>
        </w:rPr>
      </w:pPr>
      <w:r w:rsidRPr="00AC24A5">
        <w:rPr>
          <w:i/>
        </w:rPr>
        <w:t>Readings</w:t>
      </w:r>
      <w:r>
        <w:rPr>
          <w:i/>
        </w:rPr>
        <w:t xml:space="preserve"> and Resources</w:t>
      </w:r>
    </w:p>
    <w:p w:rsidR="00BA20E4" w:rsidRDefault="00BA20E4" w:rsidP="00AC24A5">
      <w:r w:rsidRPr="00BA20E4">
        <w:t xml:space="preserve">Daniel </w:t>
      </w:r>
      <w:proofErr w:type="spellStart"/>
      <w:r w:rsidRPr="00BA20E4">
        <w:t>Jurafsky</w:t>
      </w:r>
      <w:proofErr w:type="spellEnd"/>
      <w:r w:rsidRPr="00BA20E4">
        <w:t xml:space="preserve">, &amp; James H. Martin. (2016). Speech and Language Processing (3rd </w:t>
      </w:r>
      <w:proofErr w:type="gramStart"/>
      <w:r w:rsidRPr="00BA20E4">
        <w:t>ed</w:t>
      </w:r>
      <w:proofErr w:type="gramEnd"/>
      <w:r w:rsidRPr="00BA20E4">
        <w:t xml:space="preserve">.). Retrieved from </w:t>
      </w:r>
      <w:hyperlink r:id="rId25" w:history="1">
        <w:r w:rsidRPr="00984A03">
          <w:rPr>
            <w:rStyle w:val="Hyperlink"/>
          </w:rPr>
          <w:t>https://web.stanford.edu/~jurafsky/slp3/</w:t>
        </w:r>
      </w:hyperlink>
      <w:r>
        <w:t xml:space="preserve">. </w:t>
      </w:r>
    </w:p>
    <w:p w:rsidR="003B153B" w:rsidRDefault="003B153B" w:rsidP="003B153B">
      <w:pPr>
        <w:pStyle w:val="ListParagraph"/>
        <w:numPr>
          <w:ilvl w:val="0"/>
          <w:numId w:val="10"/>
        </w:numPr>
      </w:pPr>
      <w:r>
        <w:t>Read Chapter 2.1, Regular Expressions</w:t>
      </w:r>
    </w:p>
    <w:p w:rsidR="00F20E8E" w:rsidRPr="00F20E8E" w:rsidRDefault="00F20E8E" w:rsidP="00AC24A5">
      <w:r w:rsidRPr="00F20E8E">
        <w:t xml:space="preserve">Knox, D. (2013). Understanding Regular Expressions. Programming Historian. Retrieved from </w:t>
      </w:r>
      <w:hyperlink r:id="rId26" w:history="1">
        <w:r w:rsidRPr="00984A03">
          <w:rPr>
            <w:rStyle w:val="Hyperlink"/>
          </w:rPr>
          <w:t>https://programminghistorian.org/lessons/understanding-regular-expressions</w:t>
        </w:r>
      </w:hyperlink>
    </w:p>
    <w:p w:rsidR="00F20E8E" w:rsidRDefault="00F20E8E" w:rsidP="00AC24A5">
      <w:proofErr w:type="spellStart"/>
      <w:r>
        <w:t>Rubular</w:t>
      </w:r>
      <w:proofErr w:type="spellEnd"/>
      <w:r>
        <w:t xml:space="preserve"> -</w:t>
      </w:r>
      <w:hyperlink r:id="rId27" w:history="1">
        <w:r w:rsidRPr="00F20E8E">
          <w:rPr>
            <w:rStyle w:val="Hyperlink"/>
          </w:rPr>
          <w:t>http://rubular.com/</w:t>
        </w:r>
      </w:hyperlink>
      <w:r w:rsidRPr="00F20E8E">
        <w:t xml:space="preserve"> </w:t>
      </w:r>
    </w:p>
    <w:p w:rsidR="00AA5557" w:rsidRDefault="00AA5557" w:rsidP="00AA5557">
      <w:pPr>
        <w:rPr>
          <w:i/>
        </w:rPr>
      </w:pPr>
      <w:r w:rsidRPr="00AA5557">
        <w:rPr>
          <w:i/>
        </w:rPr>
        <w:t>Activities</w:t>
      </w:r>
    </w:p>
    <w:p w:rsidR="00AA5557" w:rsidRDefault="00AA5557" w:rsidP="00AC24A5">
      <w:pPr>
        <w:pStyle w:val="ListParagraph"/>
        <w:numPr>
          <w:ilvl w:val="0"/>
          <w:numId w:val="12"/>
        </w:numPr>
      </w:pPr>
      <w:r>
        <w:t>Lab #7</w:t>
      </w:r>
    </w:p>
    <w:p w:rsidR="00463F0B" w:rsidRPr="00F20E8E" w:rsidRDefault="00463F0B" w:rsidP="00AC24A5">
      <w:pPr>
        <w:pStyle w:val="ListParagraph"/>
        <w:numPr>
          <w:ilvl w:val="0"/>
          <w:numId w:val="12"/>
        </w:numPr>
      </w:pPr>
      <w:r>
        <w:t>Due Next Week: Analysis Paper</w:t>
      </w:r>
    </w:p>
    <w:p w:rsidR="006B0447" w:rsidRDefault="00AC24A5" w:rsidP="00AC24A5">
      <w:pPr>
        <w:rPr>
          <w:b/>
        </w:rPr>
      </w:pPr>
      <w:r w:rsidRPr="00AC24A5">
        <w:rPr>
          <w:b/>
        </w:rPr>
        <w:t>Week 10</w:t>
      </w:r>
    </w:p>
    <w:p w:rsidR="006B0447" w:rsidRPr="006B0447" w:rsidRDefault="006B0447" w:rsidP="00AC24A5">
      <w:pPr>
        <w:rPr>
          <w:i/>
        </w:rPr>
      </w:pPr>
      <w:r w:rsidRPr="006B0447">
        <w:rPr>
          <w:i/>
        </w:rPr>
        <w:t>Topics</w:t>
      </w:r>
    </w:p>
    <w:p w:rsidR="00AC24A5" w:rsidRDefault="00AC24A5" w:rsidP="00AC24A5">
      <w:r w:rsidRPr="006B0447">
        <w:t>Advanced techniques, review</w:t>
      </w:r>
    </w:p>
    <w:p w:rsidR="00692AD8" w:rsidRDefault="00692AD8" w:rsidP="00AC24A5">
      <w:r>
        <w:rPr>
          <w:i/>
        </w:rPr>
        <w:t>Activities</w:t>
      </w:r>
    </w:p>
    <w:p w:rsidR="00692AD8" w:rsidRPr="00692AD8" w:rsidRDefault="00692AD8" w:rsidP="00AA5557">
      <w:pPr>
        <w:pStyle w:val="ListParagraph"/>
        <w:numPr>
          <w:ilvl w:val="0"/>
          <w:numId w:val="12"/>
        </w:numPr>
      </w:pPr>
      <w:r>
        <w:t>Was there a colleague that was especially helpful or generous in helping you learn? Email D</w:t>
      </w:r>
      <w:r w:rsidR="001C77A6">
        <w:t>r. O to let him know.</w:t>
      </w:r>
    </w:p>
    <w:p w:rsidR="00ED1863" w:rsidRPr="00ED1863" w:rsidRDefault="00ED1863" w:rsidP="00ED1863">
      <w:pPr>
        <w:pStyle w:val="Heading2"/>
      </w:pPr>
      <w:r>
        <w:t>P</w:t>
      </w:r>
      <w:r w:rsidRPr="00ED1863">
        <w:t>olicy Details</w:t>
      </w:r>
    </w:p>
    <w:p w:rsidR="00ED1863" w:rsidRPr="00ED1863" w:rsidRDefault="00ED1863" w:rsidP="00ED1863">
      <w:r w:rsidRPr="00ED1863">
        <w:rPr>
          <w:b/>
          <w:bCs/>
        </w:rPr>
        <w:t>Students with Disabilities/Medical Issues</w:t>
      </w:r>
    </w:p>
    <w:p w:rsidR="00ED1863" w:rsidRPr="00ED1863" w:rsidRDefault="00ED1863" w:rsidP="00ED1863">
      <w:r w:rsidRPr="00ED1863">
        <w:t xml:space="preserve">If you qualify for academic accommodations because of a disability or medical issue please submit a Faculty Letter to me from Disability Services Program (DSP) in a timely manner so that your needs may be addressed. DSP is located on the 4th floor of </w:t>
      </w:r>
      <w:proofErr w:type="spellStart"/>
      <w:r w:rsidRPr="00ED1863">
        <w:t>Ruffatto</w:t>
      </w:r>
      <w:proofErr w:type="spellEnd"/>
      <w:r w:rsidRPr="00ED1863">
        <w:t xml:space="preserve"> Hall; 1999 E. Evans Ave.303.871. / 2372 / 2278/ 7432. Information is also available on line at </w:t>
      </w:r>
      <w:hyperlink r:id="rId28" w:history="1">
        <w:r w:rsidRPr="00ED1863">
          <w:rPr>
            <w:rStyle w:val="Hyperlink"/>
          </w:rPr>
          <w:t>http://www.du.edu/disability/dsp.</w:t>
        </w:r>
      </w:hyperlink>
    </w:p>
    <w:p w:rsidR="00ED1863" w:rsidRPr="00ED1863" w:rsidRDefault="00ED1863" w:rsidP="00ED1863">
      <w:r w:rsidRPr="00ED1863">
        <w:rPr>
          <w:b/>
          <w:bCs/>
        </w:rPr>
        <w:t>Religious Accommodations Policy</w:t>
      </w:r>
    </w:p>
    <w:p w:rsidR="00ED1863" w:rsidRPr="00ED1863" w:rsidRDefault="00ED1863" w:rsidP="00ED1863">
      <w:r w:rsidRPr="00ED1863">
        <w:lastRenderedPageBreak/>
        <w:t>University policy grants students excused absences from class or other organized activities or observance of religious holy days, unless the accommodation would create an undue hardship.  Faculty are asked to be responsive to requests when students contact them IN ADVANCE to request such an excused absence. Students are responsible for completing assignments given during their absence but should be given an opportunity to make up work missed because of religious observance.</w:t>
      </w:r>
    </w:p>
    <w:p w:rsidR="00ED1863" w:rsidRPr="00ED1863" w:rsidRDefault="00ED1863" w:rsidP="00ED1863">
      <w:r w:rsidRPr="00ED1863">
        <w:t>Once a student has registered for a class, the student is expected to examine the course syllabus for potential conflicts with holy days and to notify the instructor by the end of the first week of classes of any conflicts that may require an absence (including any required additional preparation/travel time). The student is also expected to remind the faculty member in advance of the missed class, and to make arrangements in advance (with the faculty member) to make up any missed work or in-class material within a reasonable amount of time.</w:t>
      </w:r>
    </w:p>
    <w:p w:rsidR="00ED1863" w:rsidRPr="00ED1863" w:rsidRDefault="00ED1863" w:rsidP="00ED1863">
      <w:r w:rsidRPr="00ED1863">
        <w:rPr>
          <w:b/>
          <w:bCs/>
        </w:rPr>
        <w:t>Student Athletes</w:t>
      </w:r>
    </w:p>
    <w:p w:rsidR="00276C21" w:rsidRDefault="00ED1863" w:rsidP="000900D4">
      <w:r w:rsidRPr="00ED1863">
        <w:t>If you are a student-athlete, you should inform me of any class days to be missed due to DU sponsored varsity athletic events in which you are participating. Please provide me with an absence policy form by the end of the first week of class. You will need to make up any missed lectures, assignments, and/or exams.</w:t>
      </w:r>
    </w:p>
    <w:p w:rsidR="0091074A" w:rsidRPr="0091074A" w:rsidRDefault="0091074A" w:rsidP="0091074A">
      <w:pPr>
        <w:rPr>
          <w:b/>
          <w:bCs/>
        </w:rPr>
      </w:pPr>
      <w:r w:rsidRPr="0091074A">
        <w:rPr>
          <w:b/>
          <w:bCs/>
        </w:rPr>
        <w:t>Mental Health &amp; Wellness</w:t>
      </w:r>
    </w:p>
    <w:p w:rsidR="0091074A" w:rsidRPr="0091074A" w:rsidRDefault="0091074A" w:rsidP="0091074A">
      <w:r w:rsidRPr="0091074A">
        <w:t>As part of the University’s Culture of Care &amp; Support we provide campus resources to create access for you to maintain your safety, health, and well-being. We understand that as a student you may experience a range of issues that can cause barriers to learning, such as strained relationships, increased anxiety, alcohol/drug concerns depression, difficulty concentrating and/or lack of motivation. These stressful moments can impact academic performance or reduce your ability to engage. The University offers services to assist you with addressing these or ANY other concerns you may be experiencing. If you or someone you know are suffering from any challenges, you should reach out for support. You can seek confidential mental health services available on campus in the Health &amp; Counseling Center (HCC). Another helpful resource is Student Outreach &amp; Support (SOS), where staff work with you to connect to all the appropriate campus resources (there are many!), develop a plan of action, and guide you in navigating challenging situations. If you are concerned about one of your peers you can submit a report through our Pioneers Care System. More information about HCC, SOS, and Pioneers CARE can be found at:</w:t>
      </w:r>
    </w:p>
    <w:p w:rsidR="0091074A" w:rsidRPr="0091074A" w:rsidRDefault="0091074A" w:rsidP="0091074A">
      <w:r w:rsidRPr="0091074A">
        <w:t>Health &amp; Counseling Services (</w:t>
      </w:r>
      <w:hyperlink r:id="rId29" w:history="1">
        <w:r w:rsidRPr="0091074A">
          <w:rPr>
            <w:rStyle w:val="Hyperlink"/>
          </w:rPr>
          <w:t>http://www.du.edu/health-and-counseling-center/</w:t>
        </w:r>
      </w:hyperlink>
      <w:r w:rsidRPr="0091074A">
        <w:t>)</w:t>
      </w:r>
    </w:p>
    <w:p w:rsidR="00C07A4F" w:rsidRDefault="0091074A" w:rsidP="000900D4">
      <w:r w:rsidRPr="0091074A">
        <w:t>Student Outreach &amp; Support and Pioneers Care reporting </w:t>
      </w:r>
      <w:hyperlink r:id="rId30" w:history="1">
        <w:r w:rsidRPr="0091074A">
          <w:rPr>
            <w:rStyle w:val="Hyperlink"/>
          </w:rPr>
          <w:t>http://www.du.edu/studentlife/studentsupport/</w:t>
        </w:r>
      </w:hyperlink>
    </w:p>
    <w:p w:rsidR="0091074A" w:rsidRPr="00C07A4F" w:rsidRDefault="00C07A4F" w:rsidP="00C07A4F">
      <w:pPr>
        <w:tabs>
          <w:tab w:val="left" w:pos="7105"/>
        </w:tabs>
      </w:pPr>
      <w:r>
        <w:tab/>
      </w:r>
    </w:p>
    <w:sectPr w:rsidR="0091074A" w:rsidRPr="00C07A4F">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EE1" w:rsidRDefault="00824EE1" w:rsidP="000900D4">
      <w:pPr>
        <w:spacing w:before="0" w:after="0"/>
      </w:pPr>
      <w:r>
        <w:separator/>
      </w:r>
    </w:p>
  </w:endnote>
  <w:endnote w:type="continuationSeparator" w:id="0">
    <w:p w:rsidR="00824EE1" w:rsidRDefault="00824EE1" w:rsidP="000900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F82" w:rsidRDefault="00107F82" w:rsidP="000900D4">
    <w:pPr>
      <w:pStyle w:val="Footer"/>
      <w:pBdr>
        <w:bottom w:val="single" w:sz="6" w:space="1" w:color="auto"/>
      </w:pBdr>
      <w:rPr>
        <w:sz w:val="24"/>
        <w:szCs w:val="24"/>
      </w:rPr>
    </w:pPr>
  </w:p>
  <w:p w:rsidR="00107F82" w:rsidRDefault="00107F82">
    <w:pPr>
      <w:pStyle w:val="Footer"/>
    </w:pPr>
    <w:r w:rsidRPr="00E72986">
      <w:t>LIS 4</w:t>
    </w:r>
    <w:r>
      <w:t>235</w:t>
    </w:r>
    <w:r w:rsidRPr="00E72986">
      <w:tab/>
    </w:r>
    <w:r>
      <w:t>Scripting for Large Databases</w:t>
    </w:r>
    <w:r w:rsidRPr="00E72986">
      <w:tab/>
      <w:t xml:space="preserve">Syllabus. Page </w:t>
    </w:r>
    <w:sdt>
      <w:sdtPr>
        <w:id w:val="1888301829"/>
        <w:docPartObj>
          <w:docPartGallery w:val="Page Numbers (Bottom of Page)"/>
          <w:docPartUnique/>
        </w:docPartObj>
      </w:sdtPr>
      <w:sdtEndPr>
        <w:rPr>
          <w:noProof/>
        </w:rPr>
      </w:sdtEndPr>
      <w:sdtContent>
        <w:r w:rsidRPr="00E72986">
          <w:fldChar w:fldCharType="begin"/>
        </w:r>
        <w:r w:rsidRPr="00E72986">
          <w:instrText xml:space="preserve"> PAGE   \* MERGEFORMAT </w:instrText>
        </w:r>
        <w:r w:rsidRPr="00E72986">
          <w:fldChar w:fldCharType="separate"/>
        </w:r>
        <w:r w:rsidR="00BA1CAE">
          <w:rPr>
            <w:noProof/>
          </w:rPr>
          <w:t>2</w:t>
        </w:r>
        <w:r w:rsidRPr="00E72986">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EE1" w:rsidRDefault="00824EE1" w:rsidP="000900D4">
      <w:pPr>
        <w:spacing w:before="0" w:after="0"/>
      </w:pPr>
      <w:r>
        <w:separator/>
      </w:r>
    </w:p>
  </w:footnote>
  <w:footnote w:type="continuationSeparator" w:id="0">
    <w:p w:rsidR="00824EE1" w:rsidRDefault="00824EE1" w:rsidP="000900D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F48CE"/>
    <w:multiLevelType w:val="multilevel"/>
    <w:tmpl w:val="8F82D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C0B32"/>
    <w:multiLevelType w:val="multilevel"/>
    <w:tmpl w:val="5D36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80175"/>
    <w:multiLevelType w:val="hybridMultilevel"/>
    <w:tmpl w:val="F3ACD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A3051"/>
    <w:multiLevelType w:val="multilevel"/>
    <w:tmpl w:val="C3D6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429AD"/>
    <w:multiLevelType w:val="multilevel"/>
    <w:tmpl w:val="0486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A693E"/>
    <w:multiLevelType w:val="hybridMultilevel"/>
    <w:tmpl w:val="6AEA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56EBC"/>
    <w:multiLevelType w:val="multilevel"/>
    <w:tmpl w:val="D520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E52F2B"/>
    <w:multiLevelType w:val="hybridMultilevel"/>
    <w:tmpl w:val="349E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A2F99"/>
    <w:multiLevelType w:val="hybridMultilevel"/>
    <w:tmpl w:val="6776A8F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54D81877"/>
    <w:multiLevelType w:val="hybridMultilevel"/>
    <w:tmpl w:val="8060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C23CE"/>
    <w:multiLevelType w:val="hybridMultilevel"/>
    <w:tmpl w:val="EC28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7F53E1"/>
    <w:multiLevelType w:val="multilevel"/>
    <w:tmpl w:val="26C4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4"/>
  </w:num>
  <w:num w:numId="4">
    <w:abstractNumId w:val="6"/>
  </w:num>
  <w:num w:numId="5">
    <w:abstractNumId w:val="3"/>
  </w:num>
  <w:num w:numId="6">
    <w:abstractNumId w:val="1"/>
  </w:num>
  <w:num w:numId="7">
    <w:abstractNumId w:val="10"/>
  </w:num>
  <w:num w:numId="8">
    <w:abstractNumId w:val="7"/>
  </w:num>
  <w:num w:numId="9">
    <w:abstractNumId w:val="5"/>
  </w:num>
  <w:num w:numId="10">
    <w:abstractNumId w:val="8"/>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SwNDcxNjI3A3KMTJV0lIJTi4sz8/NACgxrAYAtagEsAAAA"/>
  </w:docVars>
  <w:rsids>
    <w:rsidRoot w:val="00A85D16"/>
    <w:rsid w:val="00067262"/>
    <w:rsid w:val="000900D4"/>
    <w:rsid w:val="000B0A6D"/>
    <w:rsid w:val="000D04A7"/>
    <w:rsid w:val="000E452C"/>
    <w:rsid w:val="000F73D3"/>
    <w:rsid w:val="000F7B81"/>
    <w:rsid w:val="00106FEE"/>
    <w:rsid w:val="00107F82"/>
    <w:rsid w:val="001130D6"/>
    <w:rsid w:val="00136AC2"/>
    <w:rsid w:val="00166998"/>
    <w:rsid w:val="00180E7F"/>
    <w:rsid w:val="001C77A6"/>
    <w:rsid w:val="001E5EAE"/>
    <w:rsid w:val="001F0CFC"/>
    <w:rsid w:val="002441AF"/>
    <w:rsid w:val="00276A27"/>
    <w:rsid w:val="00276C21"/>
    <w:rsid w:val="0031134D"/>
    <w:rsid w:val="003175E9"/>
    <w:rsid w:val="0032318A"/>
    <w:rsid w:val="003240F4"/>
    <w:rsid w:val="00340912"/>
    <w:rsid w:val="003B153B"/>
    <w:rsid w:val="003C6654"/>
    <w:rsid w:val="003E2521"/>
    <w:rsid w:val="00435042"/>
    <w:rsid w:val="0043515A"/>
    <w:rsid w:val="004368DC"/>
    <w:rsid w:val="00463F0B"/>
    <w:rsid w:val="004723AF"/>
    <w:rsid w:val="004A1090"/>
    <w:rsid w:val="005256F9"/>
    <w:rsid w:val="005310A6"/>
    <w:rsid w:val="005C30F1"/>
    <w:rsid w:val="005D06C8"/>
    <w:rsid w:val="00610F95"/>
    <w:rsid w:val="00626CA6"/>
    <w:rsid w:val="0066639E"/>
    <w:rsid w:val="00680C15"/>
    <w:rsid w:val="00692AD8"/>
    <w:rsid w:val="006B0447"/>
    <w:rsid w:val="006B4E62"/>
    <w:rsid w:val="006D6ADD"/>
    <w:rsid w:val="007710C1"/>
    <w:rsid w:val="00824EE1"/>
    <w:rsid w:val="008B4C07"/>
    <w:rsid w:val="008E1CA7"/>
    <w:rsid w:val="0090251F"/>
    <w:rsid w:val="0091074A"/>
    <w:rsid w:val="00943DF7"/>
    <w:rsid w:val="0095360D"/>
    <w:rsid w:val="009610C6"/>
    <w:rsid w:val="00980F2C"/>
    <w:rsid w:val="009B53C5"/>
    <w:rsid w:val="00A85D16"/>
    <w:rsid w:val="00AA5557"/>
    <w:rsid w:val="00AC24A5"/>
    <w:rsid w:val="00B16AC8"/>
    <w:rsid w:val="00B60AB4"/>
    <w:rsid w:val="00B662EA"/>
    <w:rsid w:val="00B66536"/>
    <w:rsid w:val="00B7197C"/>
    <w:rsid w:val="00B81561"/>
    <w:rsid w:val="00BA1CAE"/>
    <w:rsid w:val="00BA20E4"/>
    <w:rsid w:val="00BE6960"/>
    <w:rsid w:val="00C0408E"/>
    <w:rsid w:val="00C07A4F"/>
    <w:rsid w:val="00C47772"/>
    <w:rsid w:val="00C7087E"/>
    <w:rsid w:val="00D27B14"/>
    <w:rsid w:val="00D41340"/>
    <w:rsid w:val="00D81541"/>
    <w:rsid w:val="00DB6367"/>
    <w:rsid w:val="00E04611"/>
    <w:rsid w:val="00E34DA2"/>
    <w:rsid w:val="00ED1863"/>
    <w:rsid w:val="00F0657B"/>
    <w:rsid w:val="00F068C6"/>
    <w:rsid w:val="00F20E8E"/>
    <w:rsid w:val="00F6085F"/>
    <w:rsid w:val="00F92803"/>
    <w:rsid w:val="00FC1C16"/>
    <w:rsid w:val="00FE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189B"/>
  <w15:chartTrackingRefBased/>
  <w15:docId w15:val="{3CF3D28C-4A93-4BFE-8A6D-1E2D10A7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0D4"/>
    <w:pPr>
      <w:shd w:val="clear" w:color="auto" w:fill="FFFFFF"/>
      <w:spacing w:before="180" w:after="180" w:line="240" w:lineRule="auto"/>
    </w:pPr>
    <w:rPr>
      <w:rFonts w:ascii="Times New Roman" w:eastAsia="Times New Roman" w:hAnsi="Times New Roman" w:cs="Times New Roman"/>
      <w:color w:val="2D3B45"/>
    </w:rPr>
  </w:style>
  <w:style w:type="paragraph" w:styleId="Heading1">
    <w:name w:val="heading 1"/>
    <w:basedOn w:val="Normal"/>
    <w:next w:val="Normal"/>
    <w:link w:val="Heading1Char"/>
    <w:uiPriority w:val="9"/>
    <w:qFormat/>
    <w:rsid w:val="00D413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900D4"/>
    <w:pPr>
      <w:spacing w:before="100" w:beforeAutospacing="1" w:after="0"/>
      <w:outlineLvl w:val="1"/>
    </w:pPr>
    <w:rPr>
      <w:b/>
      <w:bCs/>
      <w:caps/>
    </w:rPr>
  </w:style>
  <w:style w:type="paragraph" w:styleId="Heading3">
    <w:name w:val="heading 3"/>
    <w:basedOn w:val="Normal"/>
    <w:link w:val="Heading3Char"/>
    <w:uiPriority w:val="9"/>
    <w:qFormat/>
    <w:rsid w:val="000900D4"/>
    <w:pPr>
      <w:spacing w:before="100" w:beforeAutospacing="1" w:after="0"/>
      <w:outlineLvl w:val="2"/>
    </w:pPr>
    <w:rPr>
      <w:b/>
      <w:bCs/>
    </w:rPr>
  </w:style>
  <w:style w:type="paragraph" w:styleId="Heading4">
    <w:name w:val="heading 4"/>
    <w:basedOn w:val="Normal"/>
    <w:next w:val="Normal"/>
    <w:link w:val="Heading4Char"/>
    <w:uiPriority w:val="9"/>
    <w:unhideWhenUsed/>
    <w:qFormat/>
    <w:rsid w:val="00B662EA"/>
    <w:pPr>
      <w:spacing w:before="0" w:after="0"/>
      <w:ind w:left="360" w:hanging="360"/>
      <w:outlineLvl w:val="3"/>
    </w:pPr>
    <w:rPr>
      <w:i/>
    </w:rPr>
  </w:style>
  <w:style w:type="paragraph" w:styleId="Heading5">
    <w:name w:val="heading 5"/>
    <w:basedOn w:val="Normal"/>
    <w:next w:val="Normal"/>
    <w:link w:val="Heading5Char"/>
    <w:uiPriority w:val="9"/>
    <w:unhideWhenUsed/>
    <w:qFormat/>
    <w:rsid w:val="00B662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0D4"/>
    <w:rPr>
      <w:rFonts w:ascii="Times New Roman" w:eastAsia="Times New Roman" w:hAnsi="Times New Roman" w:cs="Times New Roman"/>
      <w:b/>
      <w:bCs/>
      <w:caps/>
      <w:color w:val="2D3B45"/>
      <w:shd w:val="clear" w:color="auto" w:fill="FFFFFF"/>
    </w:rPr>
  </w:style>
  <w:style w:type="character" w:customStyle="1" w:styleId="Heading3Char">
    <w:name w:val="Heading 3 Char"/>
    <w:basedOn w:val="DefaultParagraphFont"/>
    <w:link w:val="Heading3"/>
    <w:uiPriority w:val="9"/>
    <w:rsid w:val="000900D4"/>
    <w:rPr>
      <w:rFonts w:ascii="Times New Roman" w:eastAsia="Times New Roman" w:hAnsi="Times New Roman" w:cs="Times New Roman"/>
      <w:b/>
      <w:bCs/>
      <w:color w:val="2D3B45"/>
      <w:shd w:val="clear" w:color="auto" w:fill="FFFFFF"/>
    </w:rPr>
  </w:style>
  <w:style w:type="character" w:styleId="Strong">
    <w:name w:val="Strong"/>
    <w:basedOn w:val="DefaultParagraphFont"/>
    <w:uiPriority w:val="22"/>
    <w:qFormat/>
    <w:rsid w:val="00A85D16"/>
    <w:rPr>
      <w:b/>
      <w:bCs/>
    </w:rPr>
  </w:style>
  <w:style w:type="paragraph" w:styleId="NormalWeb">
    <w:name w:val="Normal (Web)"/>
    <w:basedOn w:val="Normal"/>
    <w:uiPriority w:val="99"/>
    <w:semiHidden/>
    <w:unhideWhenUsed/>
    <w:rsid w:val="00A85D16"/>
    <w:pPr>
      <w:spacing w:before="100" w:beforeAutospacing="1" w:after="100" w:afterAutospacing="1"/>
    </w:pPr>
    <w:rPr>
      <w:sz w:val="24"/>
      <w:szCs w:val="24"/>
    </w:rPr>
  </w:style>
  <w:style w:type="character" w:styleId="Hyperlink">
    <w:name w:val="Hyperlink"/>
    <w:basedOn w:val="DefaultParagraphFont"/>
    <w:uiPriority w:val="99"/>
    <w:unhideWhenUsed/>
    <w:rsid w:val="00A85D16"/>
    <w:rPr>
      <w:color w:val="0000FF"/>
      <w:u w:val="single"/>
    </w:rPr>
  </w:style>
  <w:style w:type="character" w:customStyle="1" w:styleId="screenreader-only">
    <w:name w:val="screenreader-only"/>
    <w:basedOn w:val="DefaultParagraphFont"/>
    <w:rsid w:val="00A85D16"/>
  </w:style>
  <w:style w:type="character" w:styleId="Emphasis">
    <w:name w:val="Emphasis"/>
    <w:basedOn w:val="DefaultParagraphFont"/>
    <w:uiPriority w:val="20"/>
    <w:qFormat/>
    <w:rsid w:val="00A85D16"/>
    <w:rPr>
      <w:i/>
      <w:iCs/>
    </w:rPr>
  </w:style>
  <w:style w:type="paragraph" w:styleId="BalloonText">
    <w:name w:val="Balloon Text"/>
    <w:basedOn w:val="Normal"/>
    <w:link w:val="BalloonTextChar"/>
    <w:uiPriority w:val="99"/>
    <w:semiHidden/>
    <w:unhideWhenUsed/>
    <w:rsid w:val="00A85D1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16"/>
    <w:rPr>
      <w:rFonts w:ascii="Segoe UI" w:hAnsi="Segoe UI" w:cs="Segoe UI"/>
      <w:sz w:val="18"/>
      <w:szCs w:val="18"/>
    </w:rPr>
  </w:style>
  <w:style w:type="paragraph" w:styleId="ListParagraph">
    <w:name w:val="List Paragraph"/>
    <w:basedOn w:val="Normal"/>
    <w:uiPriority w:val="34"/>
    <w:qFormat/>
    <w:rsid w:val="000900D4"/>
    <w:pPr>
      <w:ind w:left="720"/>
      <w:contextualSpacing/>
    </w:pPr>
  </w:style>
  <w:style w:type="table" w:styleId="TableGrid">
    <w:name w:val="Table Grid"/>
    <w:basedOn w:val="TableNormal"/>
    <w:uiPriority w:val="39"/>
    <w:rsid w:val="00090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0D4"/>
    <w:pPr>
      <w:tabs>
        <w:tab w:val="center" w:pos="4680"/>
        <w:tab w:val="right" w:pos="9360"/>
      </w:tabs>
      <w:spacing w:before="0" w:after="0"/>
    </w:pPr>
  </w:style>
  <w:style w:type="character" w:customStyle="1" w:styleId="HeaderChar">
    <w:name w:val="Header Char"/>
    <w:basedOn w:val="DefaultParagraphFont"/>
    <w:link w:val="Header"/>
    <w:uiPriority w:val="99"/>
    <w:rsid w:val="000900D4"/>
    <w:rPr>
      <w:rFonts w:ascii="Times New Roman" w:eastAsia="Times New Roman" w:hAnsi="Times New Roman" w:cs="Times New Roman"/>
      <w:color w:val="2D3B45"/>
      <w:shd w:val="clear" w:color="auto" w:fill="FFFFFF"/>
    </w:rPr>
  </w:style>
  <w:style w:type="paragraph" w:styleId="Footer">
    <w:name w:val="footer"/>
    <w:basedOn w:val="Normal"/>
    <w:link w:val="FooterChar"/>
    <w:uiPriority w:val="99"/>
    <w:unhideWhenUsed/>
    <w:rsid w:val="000900D4"/>
    <w:pPr>
      <w:tabs>
        <w:tab w:val="center" w:pos="4680"/>
        <w:tab w:val="right" w:pos="9360"/>
      </w:tabs>
      <w:spacing w:before="0" w:after="0"/>
    </w:pPr>
  </w:style>
  <w:style w:type="character" w:customStyle="1" w:styleId="FooterChar">
    <w:name w:val="Footer Char"/>
    <w:basedOn w:val="DefaultParagraphFont"/>
    <w:link w:val="Footer"/>
    <w:uiPriority w:val="99"/>
    <w:rsid w:val="000900D4"/>
    <w:rPr>
      <w:rFonts w:ascii="Times New Roman" w:eastAsia="Times New Roman" w:hAnsi="Times New Roman" w:cs="Times New Roman"/>
      <w:color w:val="2D3B45"/>
      <w:shd w:val="clear" w:color="auto" w:fill="FFFFFF"/>
    </w:rPr>
  </w:style>
  <w:style w:type="character" w:customStyle="1" w:styleId="Heading4Char">
    <w:name w:val="Heading 4 Char"/>
    <w:basedOn w:val="DefaultParagraphFont"/>
    <w:link w:val="Heading4"/>
    <w:uiPriority w:val="9"/>
    <w:rsid w:val="00B662EA"/>
    <w:rPr>
      <w:rFonts w:ascii="Times New Roman" w:eastAsia="Times New Roman" w:hAnsi="Times New Roman" w:cs="Times New Roman"/>
      <w:i/>
      <w:color w:val="2D3B45"/>
      <w:shd w:val="clear" w:color="auto" w:fill="FFFFFF"/>
    </w:rPr>
  </w:style>
  <w:style w:type="character" w:customStyle="1" w:styleId="Heading1Char">
    <w:name w:val="Heading 1 Char"/>
    <w:basedOn w:val="DefaultParagraphFont"/>
    <w:link w:val="Heading1"/>
    <w:uiPriority w:val="9"/>
    <w:rsid w:val="00D41340"/>
    <w:rPr>
      <w:rFonts w:asciiTheme="majorHAnsi" w:eastAsiaTheme="majorEastAsia" w:hAnsiTheme="majorHAnsi" w:cstheme="majorBidi"/>
      <w:color w:val="2E74B5" w:themeColor="accent1" w:themeShade="BF"/>
      <w:sz w:val="32"/>
      <w:szCs w:val="32"/>
      <w:shd w:val="clear" w:color="auto" w:fill="FFFFFF"/>
    </w:rPr>
  </w:style>
  <w:style w:type="table" w:styleId="TableGridLight">
    <w:name w:val="Grid Table Light"/>
    <w:basedOn w:val="TableNormal"/>
    <w:uiPriority w:val="40"/>
    <w:rsid w:val="008E1C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B662EA"/>
    <w:rPr>
      <w:rFonts w:asciiTheme="majorHAnsi" w:eastAsiaTheme="majorEastAsia" w:hAnsiTheme="majorHAnsi" w:cstheme="majorBidi"/>
      <w:color w:val="2E74B5" w:themeColor="accent1" w:themeShade="BF"/>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3820">
      <w:bodyDiv w:val="1"/>
      <w:marLeft w:val="0"/>
      <w:marRight w:val="0"/>
      <w:marTop w:val="0"/>
      <w:marBottom w:val="0"/>
      <w:divBdr>
        <w:top w:val="none" w:sz="0" w:space="0" w:color="auto"/>
        <w:left w:val="none" w:sz="0" w:space="0" w:color="auto"/>
        <w:bottom w:val="none" w:sz="0" w:space="0" w:color="auto"/>
        <w:right w:val="none" w:sz="0" w:space="0" w:color="auto"/>
      </w:divBdr>
      <w:divsChild>
        <w:div w:id="983662564">
          <w:marLeft w:val="480"/>
          <w:marRight w:val="0"/>
          <w:marTop w:val="0"/>
          <w:marBottom w:val="0"/>
          <w:divBdr>
            <w:top w:val="none" w:sz="0" w:space="0" w:color="auto"/>
            <w:left w:val="none" w:sz="0" w:space="0" w:color="auto"/>
            <w:bottom w:val="none" w:sz="0" w:space="0" w:color="auto"/>
            <w:right w:val="none" w:sz="0" w:space="0" w:color="auto"/>
          </w:divBdr>
          <w:divsChild>
            <w:div w:id="8251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439">
      <w:bodyDiv w:val="1"/>
      <w:marLeft w:val="0"/>
      <w:marRight w:val="0"/>
      <w:marTop w:val="0"/>
      <w:marBottom w:val="0"/>
      <w:divBdr>
        <w:top w:val="none" w:sz="0" w:space="0" w:color="auto"/>
        <w:left w:val="none" w:sz="0" w:space="0" w:color="auto"/>
        <w:bottom w:val="none" w:sz="0" w:space="0" w:color="auto"/>
        <w:right w:val="none" w:sz="0" w:space="0" w:color="auto"/>
      </w:divBdr>
      <w:divsChild>
        <w:div w:id="815757294">
          <w:marLeft w:val="480"/>
          <w:marRight w:val="0"/>
          <w:marTop w:val="0"/>
          <w:marBottom w:val="0"/>
          <w:divBdr>
            <w:top w:val="none" w:sz="0" w:space="0" w:color="auto"/>
            <w:left w:val="none" w:sz="0" w:space="0" w:color="auto"/>
            <w:bottom w:val="none" w:sz="0" w:space="0" w:color="auto"/>
            <w:right w:val="none" w:sz="0" w:space="0" w:color="auto"/>
          </w:divBdr>
          <w:divsChild>
            <w:div w:id="20505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113">
      <w:bodyDiv w:val="1"/>
      <w:marLeft w:val="0"/>
      <w:marRight w:val="0"/>
      <w:marTop w:val="0"/>
      <w:marBottom w:val="0"/>
      <w:divBdr>
        <w:top w:val="none" w:sz="0" w:space="0" w:color="auto"/>
        <w:left w:val="none" w:sz="0" w:space="0" w:color="auto"/>
        <w:bottom w:val="none" w:sz="0" w:space="0" w:color="auto"/>
        <w:right w:val="none" w:sz="0" w:space="0" w:color="auto"/>
      </w:divBdr>
      <w:divsChild>
        <w:div w:id="2046178708">
          <w:marLeft w:val="0"/>
          <w:marRight w:val="0"/>
          <w:marTop w:val="0"/>
          <w:marBottom w:val="0"/>
          <w:divBdr>
            <w:top w:val="none" w:sz="0" w:space="0" w:color="auto"/>
            <w:left w:val="none" w:sz="0" w:space="0" w:color="auto"/>
            <w:bottom w:val="none" w:sz="0" w:space="0" w:color="auto"/>
            <w:right w:val="none" w:sz="0" w:space="0" w:color="auto"/>
          </w:divBdr>
        </w:div>
      </w:divsChild>
    </w:div>
    <w:div w:id="387414874">
      <w:bodyDiv w:val="1"/>
      <w:marLeft w:val="0"/>
      <w:marRight w:val="0"/>
      <w:marTop w:val="0"/>
      <w:marBottom w:val="0"/>
      <w:divBdr>
        <w:top w:val="none" w:sz="0" w:space="0" w:color="auto"/>
        <w:left w:val="none" w:sz="0" w:space="0" w:color="auto"/>
        <w:bottom w:val="none" w:sz="0" w:space="0" w:color="auto"/>
        <w:right w:val="none" w:sz="0" w:space="0" w:color="auto"/>
      </w:divBdr>
      <w:divsChild>
        <w:div w:id="1254893304">
          <w:marLeft w:val="480"/>
          <w:marRight w:val="0"/>
          <w:marTop w:val="0"/>
          <w:marBottom w:val="0"/>
          <w:divBdr>
            <w:top w:val="none" w:sz="0" w:space="0" w:color="auto"/>
            <w:left w:val="none" w:sz="0" w:space="0" w:color="auto"/>
            <w:bottom w:val="none" w:sz="0" w:space="0" w:color="auto"/>
            <w:right w:val="none" w:sz="0" w:space="0" w:color="auto"/>
          </w:divBdr>
          <w:divsChild>
            <w:div w:id="2292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06457">
      <w:bodyDiv w:val="1"/>
      <w:marLeft w:val="0"/>
      <w:marRight w:val="0"/>
      <w:marTop w:val="0"/>
      <w:marBottom w:val="0"/>
      <w:divBdr>
        <w:top w:val="none" w:sz="0" w:space="0" w:color="auto"/>
        <w:left w:val="none" w:sz="0" w:space="0" w:color="auto"/>
        <w:bottom w:val="none" w:sz="0" w:space="0" w:color="auto"/>
        <w:right w:val="none" w:sz="0" w:space="0" w:color="auto"/>
      </w:divBdr>
    </w:div>
    <w:div w:id="507523859">
      <w:bodyDiv w:val="1"/>
      <w:marLeft w:val="0"/>
      <w:marRight w:val="0"/>
      <w:marTop w:val="0"/>
      <w:marBottom w:val="0"/>
      <w:divBdr>
        <w:top w:val="none" w:sz="0" w:space="0" w:color="auto"/>
        <w:left w:val="none" w:sz="0" w:space="0" w:color="auto"/>
        <w:bottom w:val="none" w:sz="0" w:space="0" w:color="auto"/>
        <w:right w:val="none" w:sz="0" w:space="0" w:color="auto"/>
      </w:divBdr>
      <w:divsChild>
        <w:div w:id="1912036139">
          <w:marLeft w:val="480"/>
          <w:marRight w:val="0"/>
          <w:marTop w:val="0"/>
          <w:marBottom w:val="0"/>
          <w:divBdr>
            <w:top w:val="none" w:sz="0" w:space="0" w:color="auto"/>
            <w:left w:val="none" w:sz="0" w:space="0" w:color="auto"/>
            <w:bottom w:val="none" w:sz="0" w:space="0" w:color="auto"/>
            <w:right w:val="none" w:sz="0" w:space="0" w:color="auto"/>
          </w:divBdr>
          <w:divsChild>
            <w:div w:id="5750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78918">
      <w:bodyDiv w:val="1"/>
      <w:marLeft w:val="0"/>
      <w:marRight w:val="0"/>
      <w:marTop w:val="0"/>
      <w:marBottom w:val="0"/>
      <w:divBdr>
        <w:top w:val="none" w:sz="0" w:space="0" w:color="auto"/>
        <w:left w:val="none" w:sz="0" w:space="0" w:color="auto"/>
        <w:bottom w:val="none" w:sz="0" w:space="0" w:color="auto"/>
        <w:right w:val="none" w:sz="0" w:space="0" w:color="auto"/>
      </w:divBdr>
      <w:divsChild>
        <w:div w:id="483476516">
          <w:marLeft w:val="0"/>
          <w:marRight w:val="0"/>
          <w:marTop w:val="0"/>
          <w:marBottom w:val="0"/>
          <w:divBdr>
            <w:top w:val="none" w:sz="0" w:space="0" w:color="auto"/>
            <w:left w:val="none" w:sz="0" w:space="0" w:color="auto"/>
            <w:bottom w:val="none" w:sz="0" w:space="0" w:color="auto"/>
            <w:right w:val="none" w:sz="0" w:space="0" w:color="auto"/>
          </w:divBdr>
        </w:div>
      </w:divsChild>
    </w:div>
    <w:div w:id="660624072">
      <w:bodyDiv w:val="1"/>
      <w:marLeft w:val="0"/>
      <w:marRight w:val="0"/>
      <w:marTop w:val="0"/>
      <w:marBottom w:val="0"/>
      <w:divBdr>
        <w:top w:val="none" w:sz="0" w:space="0" w:color="auto"/>
        <w:left w:val="none" w:sz="0" w:space="0" w:color="auto"/>
        <w:bottom w:val="none" w:sz="0" w:space="0" w:color="auto"/>
        <w:right w:val="none" w:sz="0" w:space="0" w:color="auto"/>
      </w:divBdr>
      <w:divsChild>
        <w:div w:id="2013021940">
          <w:marLeft w:val="480"/>
          <w:marRight w:val="0"/>
          <w:marTop w:val="0"/>
          <w:marBottom w:val="0"/>
          <w:divBdr>
            <w:top w:val="none" w:sz="0" w:space="0" w:color="auto"/>
            <w:left w:val="none" w:sz="0" w:space="0" w:color="auto"/>
            <w:bottom w:val="none" w:sz="0" w:space="0" w:color="auto"/>
            <w:right w:val="none" w:sz="0" w:space="0" w:color="auto"/>
          </w:divBdr>
          <w:divsChild>
            <w:div w:id="20984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699">
      <w:bodyDiv w:val="1"/>
      <w:marLeft w:val="0"/>
      <w:marRight w:val="0"/>
      <w:marTop w:val="0"/>
      <w:marBottom w:val="0"/>
      <w:divBdr>
        <w:top w:val="none" w:sz="0" w:space="0" w:color="auto"/>
        <w:left w:val="none" w:sz="0" w:space="0" w:color="auto"/>
        <w:bottom w:val="none" w:sz="0" w:space="0" w:color="auto"/>
        <w:right w:val="none" w:sz="0" w:space="0" w:color="auto"/>
      </w:divBdr>
      <w:divsChild>
        <w:div w:id="1929775422">
          <w:marLeft w:val="480"/>
          <w:marRight w:val="0"/>
          <w:marTop w:val="0"/>
          <w:marBottom w:val="0"/>
          <w:divBdr>
            <w:top w:val="none" w:sz="0" w:space="0" w:color="auto"/>
            <w:left w:val="none" w:sz="0" w:space="0" w:color="auto"/>
            <w:bottom w:val="none" w:sz="0" w:space="0" w:color="auto"/>
            <w:right w:val="none" w:sz="0" w:space="0" w:color="auto"/>
          </w:divBdr>
          <w:divsChild>
            <w:div w:id="625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4599">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480"/>
          <w:marRight w:val="0"/>
          <w:marTop w:val="0"/>
          <w:marBottom w:val="0"/>
          <w:divBdr>
            <w:top w:val="none" w:sz="0" w:space="0" w:color="auto"/>
            <w:left w:val="none" w:sz="0" w:space="0" w:color="auto"/>
            <w:bottom w:val="none" w:sz="0" w:space="0" w:color="auto"/>
            <w:right w:val="none" w:sz="0" w:space="0" w:color="auto"/>
          </w:divBdr>
          <w:divsChild>
            <w:div w:id="17034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2925">
      <w:bodyDiv w:val="1"/>
      <w:marLeft w:val="0"/>
      <w:marRight w:val="0"/>
      <w:marTop w:val="0"/>
      <w:marBottom w:val="0"/>
      <w:divBdr>
        <w:top w:val="none" w:sz="0" w:space="0" w:color="auto"/>
        <w:left w:val="none" w:sz="0" w:space="0" w:color="auto"/>
        <w:bottom w:val="none" w:sz="0" w:space="0" w:color="auto"/>
        <w:right w:val="none" w:sz="0" w:space="0" w:color="auto"/>
      </w:divBdr>
    </w:div>
    <w:div w:id="747923645">
      <w:bodyDiv w:val="1"/>
      <w:marLeft w:val="0"/>
      <w:marRight w:val="0"/>
      <w:marTop w:val="0"/>
      <w:marBottom w:val="0"/>
      <w:divBdr>
        <w:top w:val="none" w:sz="0" w:space="0" w:color="auto"/>
        <w:left w:val="none" w:sz="0" w:space="0" w:color="auto"/>
        <w:bottom w:val="none" w:sz="0" w:space="0" w:color="auto"/>
        <w:right w:val="none" w:sz="0" w:space="0" w:color="auto"/>
      </w:divBdr>
      <w:divsChild>
        <w:div w:id="1036079811">
          <w:marLeft w:val="480"/>
          <w:marRight w:val="0"/>
          <w:marTop w:val="0"/>
          <w:marBottom w:val="0"/>
          <w:divBdr>
            <w:top w:val="none" w:sz="0" w:space="0" w:color="auto"/>
            <w:left w:val="none" w:sz="0" w:space="0" w:color="auto"/>
            <w:bottom w:val="none" w:sz="0" w:space="0" w:color="auto"/>
            <w:right w:val="none" w:sz="0" w:space="0" w:color="auto"/>
          </w:divBdr>
          <w:divsChild>
            <w:div w:id="5111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1163">
      <w:bodyDiv w:val="1"/>
      <w:marLeft w:val="0"/>
      <w:marRight w:val="0"/>
      <w:marTop w:val="0"/>
      <w:marBottom w:val="0"/>
      <w:divBdr>
        <w:top w:val="none" w:sz="0" w:space="0" w:color="auto"/>
        <w:left w:val="none" w:sz="0" w:space="0" w:color="auto"/>
        <w:bottom w:val="none" w:sz="0" w:space="0" w:color="auto"/>
        <w:right w:val="none" w:sz="0" w:space="0" w:color="auto"/>
      </w:divBdr>
      <w:divsChild>
        <w:div w:id="585843247">
          <w:marLeft w:val="480"/>
          <w:marRight w:val="0"/>
          <w:marTop w:val="0"/>
          <w:marBottom w:val="0"/>
          <w:divBdr>
            <w:top w:val="none" w:sz="0" w:space="0" w:color="auto"/>
            <w:left w:val="none" w:sz="0" w:space="0" w:color="auto"/>
            <w:bottom w:val="none" w:sz="0" w:space="0" w:color="auto"/>
            <w:right w:val="none" w:sz="0" w:space="0" w:color="auto"/>
          </w:divBdr>
          <w:divsChild>
            <w:div w:id="16566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4816">
      <w:bodyDiv w:val="1"/>
      <w:marLeft w:val="0"/>
      <w:marRight w:val="0"/>
      <w:marTop w:val="0"/>
      <w:marBottom w:val="0"/>
      <w:divBdr>
        <w:top w:val="none" w:sz="0" w:space="0" w:color="auto"/>
        <w:left w:val="none" w:sz="0" w:space="0" w:color="auto"/>
        <w:bottom w:val="none" w:sz="0" w:space="0" w:color="auto"/>
        <w:right w:val="none" w:sz="0" w:space="0" w:color="auto"/>
      </w:divBdr>
      <w:divsChild>
        <w:div w:id="1078750570">
          <w:marLeft w:val="0"/>
          <w:marRight w:val="0"/>
          <w:marTop w:val="0"/>
          <w:marBottom w:val="0"/>
          <w:divBdr>
            <w:top w:val="none" w:sz="0" w:space="0" w:color="auto"/>
            <w:left w:val="none" w:sz="0" w:space="0" w:color="auto"/>
            <w:bottom w:val="none" w:sz="0" w:space="0" w:color="auto"/>
            <w:right w:val="none" w:sz="0" w:space="0" w:color="auto"/>
          </w:divBdr>
        </w:div>
      </w:divsChild>
    </w:div>
    <w:div w:id="962732181">
      <w:bodyDiv w:val="1"/>
      <w:marLeft w:val="0"/>
      <w:marRight w:val="0"/>
      <w:marTop w:val="0"/>
      <w:marBottom w:val="0"/>
      <w:divBdr>
        <w:top w:val="none" w:sz="0" w:space="0" w:color="auto"/>
        <w:left w:val="none" w:sz="0" w:space="0" w:color="auto"/>
        <w:bottom w:val="none" w:sz="0" w:space="0" w:color="auto"/>
        <w:right w:val="none" w:sz="0" w:space="0" w:color="auto"/>
      </w:divBdr>
      <w:divsChild>
        <w:div w:id="75901066">
          <w:marLeft w:val="0"/>
          <w:marRight w:val="0"/>
          <w:marTop w:val="0"/>
          <w:marBottom w:val="0"/>
          <w:divBdr>
            <w:top w:val="none" w:sz="0" w:space="0" w:color="auto"/>
            <w:left w:val="none" w:sz="0" w:space="0" w:color="auto"/>
            <w:bottom w:val="none" w:sz="0" w:space="0" w:color="auto"/>
            <w:right w:val="none" w:sz="0" w:space="0" w:color="auto"/>
          </w:divBdr>
        </w:div>
      </w:divsChild>
    </w:div>
    <w:div w:id="1026709615">
      <w:bodyDiv w:val="1"/>
      <w:marLeft w:val="0"/>
      <w:marRight w:val="0"/>
      <w:marTop w:val="0"/>
      <w:marBottom w:val="0"/>
      <w:divBdr>
        <w:top w:val="none" w:sz="0" w:space="0" w:color="auto"/>
        <w:left w:val="none" w:sz="0" w:space="0" w:color="auto"/>
        <w:bottom w:val="none" w:sz="0" w:space="0" w:color="auto"/>
        <w:right w:val="none" w:sz="0" w:space="0" w:color="auto"/>
      </w:divBdr>
      <w:divsChild>
        <w:div w:id="178468005">
          <w:marLeft w:val="480"/>
          <w:marRight w:val="0"/>
          <w:marTop w:val="0"/>
          <w:marBottom w:val="0"/>
          <w:divBdr>
            <w:top w:val="none" w:sz="0" w:space="0" w:color="auto"/>
            <w:left w:val="none" w:sz="0" w:space="0" w:color="auto"/>
            <w:bottom w:val="none" w:sz="0" w:space="0" w:color="auto"/>
            <w:right w:val="none" w:sz="0" w:space="0" w:color="auto"/>
          </w:divBdr>
          <w:divsChild>
            <w:div w:id="18261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7748">
      <w:bodyDiv w:val="1"/>
      <w:marLeft w:val="0"/>
      <w:marRight w:val="0"/>
      <w:marTop w:val="0"/>
      <w:marBottom w:val="0"/>
      <w:divBdr>
        <w:top w:val="none" w:sz="0" w:space="0" w:color="auto"/>
        <w:left w:val="none" w:sz="0" w:space="0" w:color="auto"/>
        <w:bottom w:val="none" w:sz="0" w:space="0" w:color="auto"/>
        <w:right w:val="none" w:sz="0" w:space="0" w:color="auto"/>
      </w:divBdr>
    </w:div>
    <w:div w:id="1148133553">
      <w:bodyDiv w:val="1"/>
      <w:marLeft w:val="0"/>
      <w:marRight w:val="0"/>
      <w:marTop w:val="0"/>
      <w:marBottom w:val="0"/>
      <w:divBdr>
        <w:top w:val="none" w:sz="0" w:space="0" w:color="auto"/>
        <w:left w:val="none" w:sz="0" w:space="0" w:color="auto"/>
        <w:bottom w:val="none" w:sz="0" w:space="0" w:color="auto"/>
        <w:right w:val="none" w:sz="0" w:space="0" w:color="auto"/>
      </w:divBdr>
    </w:div>
    <w:div w:id="1177882847">
      <w:bodyDiv w:val="1"/>
      <w:marLeft w:val="0"/>
      <w:marRight w:val="0"/>
      <w:marTop w:val="0"/>
      <w:marBottom w:val="0"/>
      <w:divBdr>
        <w:top w:val="none" w:sz="0" w:space="0" w:color="auto"/>
        <w:left w:val="none" w:sz="0" w:space="0" w:color="auto"/>
        <w:bottom w:val="none" w:sz="0" w:space="0" w:color="auto"/>
        <w:right w:val="none" w:sz="0" w:space="0" w:color="auto"/>
      </w:divBdr>
    </w:div>
    <w:div w:id="1225722727">
      <w:bodyDiv w:val="1"/>
      <w:marLeft w:val="0"/>
      <w:marRight w:val="0"/>
      <w:marTop w:val="0"/>
      <w:marBottom w:val="0"/>
      <w:divBdr>
        <w:top w:val="none" w:sz="0" w:space="0" w:color="auto"/>
        <w:left w:val="none" w:sz="0" w:space="0" w:color="auto"/>
        <w:bottom w:val="none" w:sz="0" w:space="0" w:color="auto"/>
        <w:right w:val="none" w:sz="0" w:space="0" w:color="auto"/>
      </w:divBdr>
      <w:divsChild>
        <w:div w:id="2000377500">
          <w:marLeft w:val="480"/>
          <w:marRight w:val="0"/>
          <w:marTop w:val="0"/>
          <w:marBottom w:val="0"/>
          <w:divBdr>
            <w:top w:val="none" w:sz="0" w:space="0" w:color="auto"/>
            <w:left w:val="none" w:sz="0" w:space="0" w:color="auto"/>
            <w:bottom w:val="none" w:sz="0" w:space="0" w:color="auto"/>
            <w:right w:val="none" w:sz="0" w:space="0" w:color="auto"/>
          </w:divBdr>
          <w:divsChild>
            <w:div w:id="1706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1219">
      <w:bodyDiv w:val="1"/>
      <w:marLeft w:val="0"/>
      <w:marRight w:val="0"/>
      <w:marTop w:val="0"/>
      <w:marBottom w:val="0"/>
      <w:divBdr>
        <w:top w:val="none" w:sz="0" w:space="0" w:color="auto"/>
        <w:left w:val="none" w:sz="0" w:space="0" w:color="auto"/>
        <w:bottom w:val="none" w:sz="0" w:space="0" w:color="auto"/>
        <w:right w:val="none" w:sz="0" w:space="0" w:color="auto"/>
      </w:divBdr>
    </w:div>
    <w:div w:id="1339893983">
      <w:bodyDiv w:val="1"/>
      <w:marLeft w:val="0"/>
      <w:marRight w:val="0"/>
      <w:marTop w:val="0"/>
      <w:marBottom w:val="0"/>
      <w:divBdr>
        <w:top w:val="none" w:sz="0" w:space="0" w:color="auto"/>
        <w:left w:val="none" w:sz="0" w:space="0" w:color="auto"/>
        <w:bottom w:val="none" w:sz="0" w:space="0" w:color="auto"/>
        <w:right w:val="none" w:sz="0" w:space="0" w:color="auto"/>
      </w:divBdr>
      <w:divsChild>
        <w:div w:id="759562812">
          <w:marLeft w:val="480"/>
          <w:marRight w:val="0"/>
          <w:marTop w:val="0"/>
          <w:marBottom w:val="0"/>
          <w:divBdr>
            <w:top w:val="none" w:sz="0" w:space="0" w:color="auto"/>
            <w:left w:val="none" w:sz="0" w:space="0" w:color="auto"/>
            <w:bottom w:val="none" w:sz="0" w:space="0" w:color="auto"/>
            <w:right w:val="none" w:sz="0" w:space="0" w:color="auto"/>
          </w:divBdr>
          <w:divsChild>
            <w:div w:id="146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28057">
      <w:bodyDiv w:val="1"/>
      <w:marLeft w:val="0"/>
      <w:marRight w:val="0"/>
      <w:marTop w:val="0"/>
      <w:marBottom w:val="0"/>
      <w:divBdr>
        <w:top w:val="none" w:sz="0" w:space="0" w:color="auto"/>
        <w:left w:val="none" w:sz="0" w:space="0" w:color="auto"/>
        <w:bottom w:val="none" w:sz="0" w:space="0" w:color="auto"/>
        <w:right w:val="none" w:sz="0" w:space="0" w:color="auto"/>
      </w:divBdr>
    </w:div>
    <w:div w:id="1457916841">
      <w:bodyDiv w:val="1"/>
      <w:marLeft w:val="0"/>
      <w:marRight w:val="0"/>
      <w:marTop w:val="0"/>
      <w:marBottom w:val="0"/>
      <w:divBdr>
        <w:top w:val="none" w:sz="0" w:space="0" w:color="auto"/>
        <w:left w:val="none" w:sz="0" w:space="0" w:color="auto"/>
        <w:bottom w:val="none" w:sz="0" w:space="0" w:color="auto"/>
        <w:right w:val="none" w:sz="0" w:space="0" w:color="auto"/>
      </w:divBdr>
      <w:divsChild>
        <w:div w:id="1820071016">
          <w:marLeft w:val="480"/>
          <w:marRight w:val="0"/>
          <w:marTop w:val="0"/>
          <w:marBottom w:val="0"/>
          <w:divBdr>
            <w:top w:val="none" w:sz="0" w:space="0" w:color="auto"/>
            <w:left w:val="none" w:sz="0" w:space="0" w:color="auto"/>
            <w:bottom w:val="none" w:sz="0" w:space="0" w:color="auto"/>
            <w:right w:val="none" w:sz="0" w:space="0" w:color="auto"/>
          </w:divBdr>
          <w:divsChild>
            <w:div w:id="19052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1772">
      <w:bodyDiv w:val="1"/>
      <w:marLeft w:val="0"/>
      <w:marRight w:val="0"/>
      <w:marTop w:val="0"/>
      <w:marBottom w:val="0"/>
      <w:divBdr>
        <w:top w:val="none" w:sz="0" w:space="0" w:color="auto"/>
        <w:left w:val="none" w:sz="0" w:space="0" w:color="auto"/>
        <w:bottom w:val="none" w:sz="0" w:space="0" w:color="auto"/>
        <w:right w:val="none" w:sz="0" w:space="0" w:color="auto"/>
      </w:divBdr>
    </w:div>
    <w:div w:id="1585071082">
      <w:bodyDiv w:val="1"/>
      <w:marLeft w:val="0"/>
      <w:marRight w:val="0"/>
      <w:marTop w:val="0"/>
      <w:marBottom w:val="0"/>
      <w:divBdr>
        <w:top w:val="none" w:sz="0" w:space="0" w:color="auto"/>
        <w:left w:val="none" w:sz="0" w:space="0" w:color="auto"/>
        <w:bottom w:val="none" w:sz="0" w:space="0" w:color="auto"/>
        <w:right w:val="none" w:sz="0" w:space="0" w:color="auto"/>
      </w:divBdr>
    </w:div>
    <w:div w:id="1586183274">
      <w:bodyDiv w:val="1"/>
      <w:marLeft w:val="0"/>
      <w:marRight w:val="0"/>
      <w:marTop w:val="0"/>
      <w:marBottom w:val="0"/>
      <w:divBdr>
        <w:top w:val="none" w:sz="0" w:space="0" w:color="auto"/>
        <w:left w:val="none" w:sz="0" w:space="0" w:color="auto"/>
        <w:bottom w:val="none" w:sz="0" w:space="0" w:color="auto"/>
        <w:right w:val="none" w:sz="0" w:space="0" w:color="auto"/>
      </w:divBdr>
      <w:divsChild>
        <w:div w:id="290092983">
          <w:marLeft w:val="480"/>
          <w:marRight w:val="0"/>
          <w:marTop w:val="0"/>
          <w:marBottom w:val="0"/>
          <w:divBdr>
            <w:top w:val="none" w:sz="0" w:space="0" w:color="auto"/>
            <w:left w:val="none" w:sz="0" w:space="0" w:color="auto"/>
            <w:bottom w:val="none" w:sz="0" w:space="0" w:color="auto"/>
            <w:right w:val="none" w:sz="0" w:space="0" w:color="auto"/>
          </w:divBdr>
          <w:divsChild>
            <w:div w:id="1337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821120439">
          <w:marLeft w:val="480"/>
          <w:marRight w:val="0"/>
          <w:marTop w:val="0"/>
          <w:marBottom w:val="0"/>
          <w:divBdr>
            <w:top w:val="none" w:sz="0" w:space="0" w:color="auto"/>
            <w:left w:val="none" w:sz="0" w:space="0" w:color="auto"/>
            <w:bottom w:val="none" w:sz="0" w:space="0" w:color="auto"/>
            <w:right w:val="none" w:sz="0" w:space="0" w:color="auto"/>
          </w:divBdr>
          <w:divsChild>
            <w:div w:id="6504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1147">
      <w:bodyDiv w:val="1"/>
      <w:marLeft w:val="0"/>
      <w:marRight w:val="0"/>
      <w:marTop w:val="0"/>
      <w:marBottom w:val="0"/>
      <w:divBdr>
        <w:top w:val="none" w:sz="0" w:space="0" w:color="auto"/>
        <w:left w:val="none" w:sz="0" w:space="0" w:color="auto"/>
        <w:bottom w:val="none" w:sz="0" w:space="0" w:color="auto"/>
        <w:right w:val="none" w:sz="0" w:space="0" w:color="auto"/>
      </w:divBdr>
      <w:divsChild>
        <w:div w:id="1929922327">
          <w:marLeft w:val="480"/>
          <w:marRight w:val="0"/>
          <w:marTop w:val="0"/>
          <w:marBottom w:val="0"/>
          <w:divBdr>
            <w:top w:val="none" w:sz="0" w:space="0" w:color="auto"/>
            <w:left w:val="none" w:sz="0" w:space="0" w:color="auto"/>
            <w:bottom w:val="none" w:sz="0" w:space="0" w:color="auto"/>
            <w:right w:val="none" w:sz="0" w:space="0" w:color="auto"/>
          </w:divBdr>
          <w:divsChild>
            <w:div w:id="20262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3906">
      <w:bodyDiv w:val="1"/>
      <w:marLeft w:val="0"/>
      <w:marRight w:val="0"/>
      <w:marTop w:val="0"/>
      <w:marBottom w:val="0"/>
      <w:divBdr>
        <w:top w:val="none" w:sz="0" w:space="0" w:color="auto"/>
        <w:left w:val="none" w:sz="0" w:space="0" w:color="auto"/>
        <w:bottom w:val="none" w:sz="0" w:space="0" w:color="auto"/>
        <w:right w:val="none" w:sz="0" w:space="0" w:color="auto"/>
      </w:divBdr>
      <w:divsChild>
        <w:div w:id="1106313906">
          <w:marLeft w:val="0"/>
          <w:marRight w:val="0"/>
          <w:marTop w:val="0"/>
          <w:marBottom w:val="0"/>
          <w:divBdr>
            <w:top w:val="none" w:sz="0" w:space="0" w:color="auto"/>
            <w:left w:val="none" w:sz="0" w:space="0" w:color="auto"/>
            <w:bottom w:val="none" w:sz="0" w:space="0" w:color="auto"/>
            <w:right w:val="none" w:sz="0" w:space="0" w:color="auto"/>
          </w:divBdr>
        </w:div>
      </w:divsChild>
    </w:div>
    <w:div w:id="1631277848">
      <w:bodyDiv w:val="1"/>
      <w:marLeft w:val="0"/>
      <w:marRight w:val="0"/>
      <w:marTop w:val="0"/>
      <w:marBottom w:val="0"/>
      <w:divBdr>
        <w:top w:val="none" w:sz="0" w:space="0" w:color="auto"/>
        <w:left w:val="none" w:sz="0" w:space="0" w:color="auto"/>
        <w:bottom w:val="none" w:sz="0" w:space="0" w:color="auto"/>
        <w:right w:val="none" w:sz="0" w:space="0" w:color="auto"/>
      </w:divBdr>
      <w:divsChild>
        <w:div w:id="576938120">
          <w:marLeft w:val="0"/>
          <w:marRight w:val="0"/>
          <w:marTop w:val="0"/>
          <w:marBottom w:val="0"/>
          <w:divBdr>
            <w:top w:val="none" w:sz="0" w:space="0" w:color="auto"/>
            <w:left w:val="none" w:sz="0" w:space="0" w:color="auto"/>
            <w:bottom w:val="none" w:sz="0" w:space="0" w:color="auto"/>
            <w:right w:val="none" w:sz="0" w:space="0" w:color="auto"/>
          </w:divBdr>
        </w:div>
      </w:divsChild>
    </w:div>
    <w:div w:id="1723871853">
      <w:bodyDiv w:val="1"/>
      <w:marLeft w:val="0"/>
      <w:marRight w:val="0"/>
      <w:marTop w:val="0"/>
      <w:marBottom w:val="0"/>
      <w:divBdr>
        <w:top w:val="none" w:sz="0" w:space="0" w:color="auto"/>
        <w:left w:val="none" w:sz="0" w:space="0" w:color="auto"/>
        <w:bottom w:val="none" w:sz="0" w:space="0" w:color="auto"/>
        <w:right w:val="none" w:sz="0" w:space="0" w:color="auto"/>
      </w:divBdr>
    </w:div>
    <w:div w:id="1808812436">
      <w:bodyDiv w:val="1"/>
      <w:marLeft w:val="0"/>
      <w:marRight w:val="0"/>
      <w:marTop w:val="0"/>
      <w:marBottom w:val="0"/>
      <w:divBdr>
        <w:top w:val="none" w:sz="0" w:space="0" w:color="auto"/>
        <w:left w:val="none" w:sz="0" w:space="0" w:color="auto"/>
        <w:bottom w:val="none" w:sz="0" w:space="0" w:color="auto"/>
        <w:right w:val="none" w:sz="0" w:space="0" w:color="auto"/>
      </w:divBdr>
      <w:divsChild>
        <w:div w:id="858280138">
          <w:marLeft w:val="480"/>
          <w:marRight w:val="0"/>
          <w:marTop w:val="0"/>
          <w:marBottom w:val="0"/>
          <w:divBdr>
            <w:top w:val="none" w:sz="0" w:space="0" w:color="auto"/>
            <w:left w:val="none" w:sz="0" w:space="0" w:color="auto"/>
            <w:bottom w:val="none" w:sz="0" w:space="0" w:color="auto"/>
            <w:right w:val="none" w:sz="0" w:space="0" w:color="auto"/>
          </w:divBdr>
          <w:divsChild>
            <w:div w:id="20945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8750">
      <w:bodyDiv w:val="1"/>
      <w:marLeft w:val="0"/>
      <w:marRight w:val="0"/>
      <w:marTop w:val="0"/>
      <w:marBottom w:val="0"/>
      <w:divBdr>
        <w:top w:val="none" w:sz="0" w:space="0" w:color="auto"/>
        <w:left w:val="none" w:sz="0" w:space="0" w:color="auto"/>
        <w:bottom w:val="none" w:sz="0" w:space="0" w:color="auto"/>
        <w:right w:val="none" w:sz="0" w:space="0" w:color="auto"/>
      </w:divBdr>
    </w:div>
    <w:div w:id="1851291226">
      <w:bodyDiv w:val="1"/>
      <w:marLeft w:val="0"/>
      <w:marRight w:val="0"/>
      <w:marTop w:val="0"/>
      <w:marBottom w:val="0"/>
      <w:divBdr>
        <w:top w:val="none" w:sz="0" w:space="0" w:color="auto"/>
        <w:left w:val="none" w:sz="0" w:space="0" w:color="auto"/>
        <w:bottom w:val="none" w:sz="0" w:space="0" w:color="auto"/>
        <w:right w:val="none" w:sz="0" w:space="0" w:color="auto"/>
      </w:divBdr>
      <w:divsChild>
        <w:div w:id="238567301">
          <w:marLeft w:val="0"/>
          <w:marRight w:val="0"/>
          <w:marTop w:val="0"/>
          <w:marBottom w:val="0"/>
          <w:divBdr>
            <w:top w:val="none" w:sz="0" w:space="0" w:color="auto"/>
            <w:left w:val="none" w:sz="0" w:space="0" w:color="auto"/>
            <w:bottom w:val="none" w:sz="0" w:space="0" w:color="auto"/>
            <w:right w:val="none" w:sz="0" w:space="0" w:color="auto"/>
          </w:divBdr>
        </w:div>
      </w:divsChild>
    </w:div>
    <w:div w:id="1860047928">
      <w:bodyDiv w:val="1"/>
      <w:marLeft w:val="0"/>
      <w:marRight w:val="0"/>
      <w:marTop w:val="0"/>
      <w:marBottom w:val="0"/>
      <w:divBdr>
        <w:top w:val="none" w:sz="0" w:space="0" w:color="auto"/>
        <w:left w:val="none" w:sz="0" w:space="0" w:color="auto"/>
        <w:bottom w:val="none" w:sz="0" w:space="0" w:color="auto"/>
        <w:right w:val="none" w:sz="0" w:space="0" w:color="auto"/>
      </w:divBdr>
    </w:div>
    <w:div w:id="1911691385">
      <w:bodyDiv w:val="1"/>
      <w:marLeft w:val="0"/>
      <w:marRight w:val="0"/>
      <w:marTop w:val="0"/>
      <w:marBottom w:val="0"/>
      <w:divBdr>
        <w:top w:val="none" w:sz="0" w:space="0" w:color="auto"/>
        <w:left w:val="none" w:sz="0" w:space="0" w:color="auto"/>
        <w:bottom w:val="none" w:sz="0" w:space="0" w:color="auto"/>
        <w:right w:val="none" w:sz="0" w:space="0" w:color="auto"/>
      </w:divBdr>
      <w:divsChild>
        <w:div w:id="814877706">
          <w:marLeft w:val="480"/>
          <w:marRight w:val="0"/>
          <w:marTop w:val="0"/>
          <w:marBottom w:val="0"/>
          <w:divBdr>
            <w:top w:val="none" w:sz="0" w:space="0" w:color="auto"/>
            <w:left w:val="none" w:sz="0" w:space="0" w:color="auto"/>
            <w:bottom w:val="none" w:sz="0" w:space="0" w:color="auto"/>
            <w:right w:val="none" w:sz="0" w:space="0" w:color="auto"/>
          </w:divBdr>
          <w:divsChild>
            <w:div w:id="1340737205">
              <w:marLeft w:val="0"/>
              <w:marRight w:val="0"/>
              <w:marTop w:val="0"/>
              <w:marBottom w:val="0"/>
              <w:divBdr>
                <w:top w:val="none" w:sz="0" w:space="0" w:color="auto"/>
                <w:left w:val="none" w:sz="0" w:space="0" w:color="auto"/>
                <w:bottom w:val="none" w:sz="0" w:space="0" w:color="auto"/>
                <w:right w:val="none" w:sz="0" w:space="0" w:color="auto"/>
              </w:divBdr>
            </w:div>
            <w:div w:id="11703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418">
      <w:bodyDiv w:val="1"/>
      <w:marLeft w:val="0"/>
      <w:marRight w:val="0"/>
      <w:marTop w:val="0"/>
      <w:marBottom w:val="0"/>
      <w:divBdr>
        <w:top w:val="none" w:sz="0" w:space="0" w:color="auto"/>
        <w:left w:val="none" w:sz="0" w:space="0" w:color="auto"/>
        <w:bottom w:val="none" w:sz="0" w:space="0" w:color="auto"/>
        <w:right w:val="none" w:sz="0" w:space="0" w:color="auto"/>
      </w:divBdr>
      <w:divsChild>
        <w:div w:id="290602211">
          <w:marLeft w:val="480"/>
          <w:marRight w:val="0"/>
          <w:marTop w:val="0"/>
          <w:marBottom w:val="0"/>
          <w:divBdr>
            <w:top w:val="none" w:sz="0" w:space="0" w:color="auto"/>
            <w:left w:val="none" w:sz="0" w:space="0" w:color="auto"/>
            <w:bottom w:val="none" w:sz="0" w:space="0" w:color="auto"/>
            <w:right w:val="none" w:sz="0" w:space="0" w:color="auto"/>
          </w:divBdr>
          <w:divsChild>
            <w:div w:id="12982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3319">
      <w:bodyDiv w:val="1"/>
      <w:marLeft w:val="0"/>
      <w:marRight w:val="0"/>
      <w:marTop w:val="0"/>
      <w:marBottom w:val="0"/>
      <w:divBdr>
        <w:top w:val="none" w:sz="0" w:space="0" w:color="auto"/>
        <w:left w:val="none" w:sz="0" w:space="0" w:color="auto"/>
        <w:bottom w:val="none" w:sz="0" w:space="0" w:color="auto"/>
        <w:right w:val="none" w:sz="0" w:space="0" w:color="auto"/>
      </w:divBdr>
      <w:divsChild>
        <w:div w:id="292444356">
          <w:marLeft w:val="480"/>
          <w:marRight w:val="0"/>
          <w:marTop w:val="0"/>
          <w:marBottom w:val="0"/>
          <w:divBdr>
            <w:top w:val="none" w:sz="0" w:space="0" w:color="auto"/>
            <w:left w:val="none" w:sz="0" w:space="0" w:color="auto"/>
            <w:bottom w:val="none" w:sz="0" w:space="0" w:color="auto"/>
            <w:right w:val="none" w:sz="0" w:space="0" w:color="auto"/>
          </w:divBdr>
          <w:divsChild>
            <w:div w:id="9086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96766">
      <w:bodyDiv w:val="1"/>
      <w:marLeft w:val="0"/>
      <w:marRight w:val="0"/>
      <w:marTop w:val="0"/>
      <w:marBottom w:val="0"/>
      <w:divBdr>
        <w:top w:val="none" w:sz="0" w:space="0" w:color="auto"/>
        <w:left w:val="none" w:sz="0" w:space="0" w:color="auto"/>
        <w:bottom w:val="none" w:sz="0" w:space="0" w:color="auto"/>
        <w:right w:val="none" w:sz="0" w:space="0" w:color="auto"/>
      </w:divBdr>
      <w:divsChild>
        <w:div w:id="1993361633">
          <w:marLeft w:val="480"/>
          <w:marRight w:val="0"/>
          <w:marTop w:val="0"/>
          <w:marBottom w:val="0"/>
          <w:divBdr>
            <w:top w:val="none" w:sz="0" w:space="0" w:color="auto"/>
            <w:left w:val="none" w:sz="0" w:space="0" w:color="auto"/>
            <w:bottom w:val="none" w:sz="0" w:space="0" w:color="auto"/>
            <w:right w:val="none" w:sz="0" w:space="0" w:color="auto"/>
          </w:divBdr>
          <w:divsChild>
            <w:div w:id="20699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902">
      <w:bodyDiv w:val="1"/>
      <w:marLeft w:val="0"/>
      <w:marRight w:val="0"/>
      <w:marTop w:val="0"/>
      <w:marBottom w:val="0"/>
      <w:divBdr>
        <w:top w:val="none" w:sz="0" w:space="0" w:color="auto"/>
        <w:left w:val="none" w:sz="0" w:space="0" w:color="auto"/>
        <w:bottom w:val="none" w:sz="0" w:space="0" w:color="auto"/>
        <w:right w:val="none" w:sz="0" w:space="0" w:color="auto"/>
      </w:divBdr>
    </w:div>
    <w:div w:id="2135056955">
      <w:bodyDiv w:val="1"/>
      <w:marLeft w:val="0"/>
      <w:marRight w:val="0"/>
      <w:marTop w:val="0"/>
      <w:marBottom w:val="0"/>
      <w:divBdr>
        <w:top w:val="none" w:sz="0" w:space="0" w:color="auto"/>
        <w:left w:val="none" w:sz="0" w:space="0" w:color="auto"/>
        <w:bottom w:val="none" w:sz="0" w:space="0" w:color="auto"/>
        <w:right w:val="none" w:sz="0" w:space="0" w:color="auto"/>
      </w:divBdr>
      <w:divsChild>
        <w:div w:id="310259618">
          <w:marLeft w:val="480"/>
          <w:marRight w:val="0"/>
          <w:marTop w:val="0"/>
          <w:marBottom w:val="0"/>
          <w:divBdr>
            <w:top w:val="none" w:sz="0" w:space="0" w:color="auto"/>
            <w:left w:val="none" w:sz="0" w:space="0" w:color="auto"/>
            <w:bottom w:val="none" w:sz="0" w:space="0" w:color="auto"/>
            <w:right w:val="none" w:sz="0" w:space="0" w:color="auto"/>
          </w:divBdr>
          <w:divsChild>
            <w:div w:id="1085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ganisciak.youcanbook.me" TargetMode="External"/><Relationship Id="rId13" Type="http://schemas.openxmlformats.org/officeDocument/2006/relationships/hyperlink" Target="https://doi.org/10.1177/0961000617742465" TargetMode="External"/><Relationship Id="rId18" Type="http://schemas.openxmlformats.org/officeDocument/2006/relationships/hyperlink" Target="https://jakevdp.github.io/PythonDataScienceHandbook/02.04-computation-on-arrays-aggregates.html" TargetMode="External"/><Relationship Id="rId26" Type="http://schemas.openxmlformats.org/officeDocument/2006/relationships/hyperlink" Target="https://programminghistorian.org/lessons/understanding-regular-expressions" TargetMode="External"/><Relationship Id="rId3" Type="http://schemas.openxmlformats.org/officeDocument/2006/relationships/styles" Target="styles.xml"/><Relationship Id="rId21" Type="http://schemas.openxmlformats.org/officeDocument/2006/relationships/hyperlink" Target="http://openmymind.net/mongodb.pdf" TargetMode="External"/><Relationship Id="rId7" Type="http://schemas.openxmlformats.org/officeDocument/2006/relationships/endnotes" Target="endnotes.xml"/><Relationship Id="rId12" Type="http://schemas.openxmlformats.org/officeDocument/2006/relationships/hyperlink" Target="https://opentextbc.ca/dbdesign01" TargetMode="External"/><Relationship Id="rId17" Type="http://schemas.openxmlformats.org/officeDocument/2006/relationships/hyperlink" Target="http://www.cs.ucr.edu/~vagelis/classes/FIU-CLASSES/COP6727/publications/dataCube.pdf" TargetMode="External"/><Relationship Id="rId25" Type="http://schemas.openxmlformats.org/officeDocument/2006/relationships/hyperlink" Target="https://web.stanford.edu/~jurafsky/slp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aunchschool.com/books/sql" TargetMode="External"/><Relationship Id="rId20" Type="http://schemas.openxmlformats.org/officeDocument/2006/relationships/hyperlink" Target="https://jakevdp.github.io/PythonDataScienceHandbook/" TargetMode="External"/><Relationship Id="rId29" Type="http://schemas.openxmlformats.org/officeDocument/2006/relationships/hyperlink" Target="http://www.du.edu/health-and-counseling-ce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u.edu/studentconduct" TargetMode="External"/><Relationship Id="rId24" Type="http://schemas.openxmlformats.org/officeDocument/2006/relationships/hyperlink" Target="http://ksat.me/map-reduce-a-really-simple-introduction-kloud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tu.edu.sg/home/ehchua/programming/sql/MySQL_Beginner.html" TargetMode="External"/><Relationship Id="rId23" Type="http://schemas.openxmlformats.org/officeDocument/2006/relationships/hyperlink" Target="http://users.cis.fiu.edu/~mrobi002/teaching/GoogleMapreduce-osdi04.pdf" TargetMode="External"/><Relationship Id="rId28" Type="http://schemas.openxmlformats.org/officeDocument/2006/relationships/hyperlink" Target="http://www.du.edu/disability/dsp" TargetMode="External"/><Relationship Id="rId10" Type="http://schemas.openxmlformats.org/officeDocument/2006/relationships/hyperlink" Target="http://www.du.edu/honorcode" TargetMode="External"/><Relationship Id="rId19" Type="http://schemas.openxmlformats.org/officeDocument/2006/relationships/hyperlink" Target="http://pandas.pydata.org/pandas-docs/version/0.13/visualization.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eter.Organisciak@du.edu" TargetMode="External"/><Relationship Id="rId14" Type="http://schemas.openxmlformats.org/officeDocument/2006/relationships/hyperlink" Target="https://launchschool.com/books/sql" TargetMode="External"/><Relationship Id="rId22" Type="http://schemas.openxmlformats.org/officeDocument/2006/relationships/hyperlink" Target="https://docs.mongodb.com/manual/core/aggregation-pipeline" TargetMode="External"/><Relationship Id="rId27" Type="http://schemas.openxmlformats.org/officeDocument/2006/relationships/hyperlink" Target="http://rubular.com/" TargetMode="External"/><Relationship Id="rId30" Type="http://schemas.openxmlformats.org/officeDocument/2006/relationships/hyperlink" Target="http://www.du.edu/studentlife/student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0BF91-3E70-4FE6-BECC-807EEE088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4577</TotalTime>
  <Pages>8</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Organisciak</dc:creator>
  <cp:keywords/>
  <dc:description/>
  <cp:lastModifiedBy>Peter Organisciak</cp:lastModifiedBy>
  <cp:revision>27</cp:revision>
  <cp:lastPrinted>2017-09-12T18:35:00Z</cp:lastPrinted>
  <dcterms:created xsi:type="dcterms:W3CDTF">2018-03-21T00:54:00Z</dcterms:created>
  <dcterms:modified xsi:type="dcterms:W3CDTF">2018-03-26T19:01:00Z</dcterms:modified>
</cp:coreProperties>
</file>