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437E78DC" w:rsidR="000855B1" w:rsidRPr="0053562F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</w:t>
      </w:r>
      <w:r w:rsidR="000152B2" w:rsidRPr="00DF1BF9">
        <w:rPr>
          <w:lang w:val="ru-RU"/>
        </w:rPr>
        <w:t xml:space="preserve">жизни </w:t>
      </w:r>
      <w:r w:rsidR="00A37B73" w:rsidRPr="00DF1BF9">
        <w:rPr>
          <w:lang w:val="ru-RU"/>
        </w:rPr>
        <w:t>п</w:t>
      </w:r>
      <w:r w:rsidR="000152B2" w:rsidRPr="00DF1BF9">
        <w:rPr>
          <w:lang w:val="ru-RU"/>
        </w:rPr>
        <w:t>равославных</w:t>
      </w:r>
      <w:r w:rsidR="000152B2">
        <w:rPr>
          <w:lang w:val="ru-RU"/>
        </w:rPr>
        <w:t xml:space="preserve"> христиан</w:t>
      </w:r>
      <w:r w:rsidRPr="000152B2">
        <w:rPr>
          <w:lang w:val="ru-RU"/>
        </w:rPr>
        <w:t>».</w:t>
      </w:r>
      <w:r w:rsidR="0053562F" w:rsidRPr="0053562F">
        <w:rPr>
          <w:lang w:val="ru-RU"/>
        </w:rPr>
        <w:t xml:space="preserve"> </w:t>
      </w:r>
      <w:r w:rsidR="0053562F">
        <w:rPr>
          <w:lang w:val="ru-RU"/>
        </w:rPr>
        <w:t>А</w:t>
      </w:r>
      <w:r w:rsidR="0053562F" w:rsidRPr="0053562F">
        <w:rPr>
          <w:lang w:val="ru-RU"/>
        </w:rPr>
        <w:t>ктуальност</w:t>
      </w:r>
      <w:r w:rsidR="0053562F">
        <w:rPr>
          <w:lang w:val="ru-RU"/>
        </w:rPr>
        <w:t>ь</w:t>
      </w:r>
      <w:r w:rsidR="0053562F" w:rsidRPr="0053562F">
        <w:rPr>
          <w:lang w:val="ru-RU"/>
        </w:rPr>
        <w:t>, описани</w:t>
      </w:r>
      <w:r w:rsidR="0053562F">
        <w:rPr>
          <w:lang w:val="ru-RU"/>
        </w:rPr>
        <w:t>е</w:t>
      </w:r>
      <w:r w:rsidR="0053562F" w:rsidRPr="0053562F">
        <w:rPr>
          <w:lang w:val="ru-RU"/>
        </w:rPr>
        <w:t xml:space="preserve"> целей и задач, а также список основной литературы по теме исследования</w:t>
      </w:r>
      <w:r w:rsidR="0053562F">
        <w:rPr>
          <w:lang w:val="ru-RU"/>
        </w:rPr>
        <w:t xml:space="preserve"> описаны в аннотации к прошению.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04C502B5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134B7C44" w14:textId="15058AD6" w:rsidR="000152B2" w:rsidRDefault="009D1A95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2F4848C3">
            <wp:simplePos x="0" y="0"/>
            <wp:positionH relativeFrom="column">
              <wp:posOffset>3494941</wp:posOffset>
            </wp:positionH>
            <wp:positionV relativeFrom="paragraph">
              <wp:posOffset>190922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01437877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1F7C93D7" w:rsidR="000855B1" w:rsidRPr="000152B2" w:rsidRDefault="009D1A95" w:rsidP="009D1A9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</w:t>
      </w:r>
      <w:r w:rsidR="000855B1" w:rsidRPr="000152B2">
        <w:rPr>
          <w:sz w:val="28"/>
          <w:szCs w:val="28"/>
        </w:rPr>
        <w:tab/>
      </w:r>
      <w:r>
        <w:rPr>
          <w:sz w:val="28"/>
          <w:szCs w:val="28"/>
        </w:rPr>
        <w:t xml:space="preserve">      Оловянников М.С.</w:t>
      </w:r>
      <w:r w:rsidR="000855B1" w:rsidRPr="000152B2">
        <w:rPr>
          <w:sz w:val="28"/>
          <w:szCs w:val="28"/>
        </w:rPr>
        <w:tab/>
        <w:t xml:space="preserve">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0296BB2C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="00D119C7">
        <w:rPr>
          <w:color w:val="0D0D0D" w:themeColor="text1" w:themeTint="F2"/>
          <w:sz w:val="28"/>
          <w:szCs w:val="28"/>
        </w:rPr>
        <w:t xml:space="preserve">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0E91DD81" w:rsidR="000855B1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EB5C0F" w14:textId="77777777" w:rsidR="0053562F" w:rsidRPr="000A4B4B" w:rsidRDefault="0053562F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52594555" w14:textId="54522308" w:rsidR="002C74B5" w:rsidRPr="00D119C7" w:rsidRDefault="000A4B4B" w:rsidP="00D119C7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(</w:t>
      </w:r>
      <w:r w:rsidR="000855B1" w:rsidRPr="00B97342">
        <w:rPr>
          <w:bCs/>
          <w:i/>
          <w:color w:val="0D0D0D" w:themeColor="text1" w:themeTint="F2"/>
          <w:sz w:val="28"/>
          <w:szCs w:val="28"/>
        </w:rPr>
        <w:t xml:space="preserve">название </w:t>
      </w:r>
      <w:proofErr w:type="gramStart"/>
      <w:r w:rsidRPr="00B97342">
        <w:rPr>
          <w:bCs/>
          <w:i/>
          <w:color w:val="0D0D0D" w:themeColor="text1" w:themeTint="F2"/>
          <w:sz w:val="28"/>
          <w:szCs w:val="28"/>
        </w:rPr>
        <w:t>кафедры</w:t>
      </w:r>
      <w:r w:rsidRPr="000A4B4B">
        <w:rPr>
          <w:bCs/>
          <w:i/>
          <w:color w:val="0D0D0D" w:themeColor="text1" w:themeTint="F2"/>
          <w:sz w:val="28"/>
          <w:szCs w:val="28"/>
        </w:rPr>
        <w:t>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</w:t>
      </w:r>
      <w:proofErr w:type="gramEnd"/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75141"/>
    <w:rsid w:val="003B73AD"/>
    <w:rsid w:val="00532C7A"/>
    <w:rsid w:val="0053562F"/>
    <w:rsid w:val="009D1A95"/>
    <w:rsid w:val="00A37B73"/>
    <w:rsid w:val="00A5483E"/>
    <w:rsid w:val="00B619DA"/>
    <w:rsid w:val="00B97342"/>
    <w:rsid w:val="00D119C7"/>
    <w:rsid w:val="00DC4AB3"/>
    <w:rsid w:val="00D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DD5A-E52C-4C8B-8FC2-8B9D194C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3</cp:revision>
  <dcterms:created xsi:type="dcterms:W3CDTF">2023-02-25T13:25:00Z</dcterms:created>
  <dcterms:modified xsi:type="dcterms:W3CDTF">2023-03-06T08:46:00Z</dcterms:modified>
</cp:coreProperties>
</file>