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7591" w14:textId="77777777" w:rsidR="00B81622" w:rsidRPr="00A8634E" w:rsidRDefault="00B81622" w:rsidP="00A8634E">
      <w:pPr>
        <w:spacing w:line="480" w:lineRule="auto"/>
        <w:rPr>
          <w:rFonts w:ascii="Times New Roman" w:hAnsi="Times New Roman" w:cs="Times New Roman"/>
        </w:rPr>
      </w:pPr>
    </w:p>
    <w:p w14:paraId="488BC57C" w14:textId="77777777" w:rsidR="00A05BB6" w:rsidRPr="00A8634E" w:rsidRDefault="00A05BB6" w:rsidP="00A8634E">
      <w:pPr>
        <w:spacing w:line="480" w:lineRule="auto"/>
        <w:rPr>
          <w:rFonts w:ascii="Times New Roman" w:hAnsi="Times New Roman" w:cs="Times New Roman"/>
        </w:rPr>
      </w:pPr>
    </w:p>
    <w:p w14:paraId="4172B542" w14:textId="77777777" w:rsidR="00A05BB6" w:rsidRPr="00A8634E" w:rsidRDefault="00A05BB6" w:rsidP="00A8634E">
      <w:pPr>
        <w:spacing w:line="480" w:lineRule="auto"/>
        <w:rPr>
          <w:rFonts w:ascii="Times New Roman" w:hAnsi="Times New Roman" w:cs="Times New Roman"/>
        </w:rPr>
      </w:pPr>
    </w:p>
    <w:p w14:paraId="6ED4F91D" w14:textId="77777777" w:rsidR="00A05BB6" w:rsidRPr="00A8634E" w:rsidRDefault="00A05BB6" w:rsidP="00A8634E">
      <w:pPr>
        <w:spacing w:line="480" w:lineRule="auto"/>
        <w:rPr>
          <w:rFonts w:ascii="Times New Roman" w:hAnsi="Times New Roman" w:cs="Times New Roman"/>
        </w:rPr>
      </w:pPr>
    </w:p>
    <w:p w14:paraId="0AE0656E" w14:textId="77777777" w:rsidR="00A05BB6" w:rsidRPr="00A8634E" w:rsidRDefault="00A05BB6" w:rsidP="00A8634E">
      <w:pPr>
        <w:spacing w:line="480" w:lineRule="auto"/>
        <w:rPr>
          <w:rFonts w:ascii="Times New Roman" w:hAnsi="Times New Roman" w:cs="Times New Roman"/>
        </w:rPr>
      </w:pPr>
    </w:p>
    <w:p w14:paraId="587AC57B" w14:textId="77777777" w:rsidR="00A05BB6" w:rsidRPr="00A8634E" w:rsidRDefault="00A05BB6" w:rsidP="00A8634E">
      <w:pPr>
        <w:spacing w:line="480" w:lineRule="auto"/>
        <w:rPr>
          <w:rFonts w:ascii="Times New Roman" w:hAnsi="Times New Roman" w:cs="Times New Roman"/>
        </w:rPr>
      </w:pPr>
    </w:p>
    <w:p w14:paraId="32512C5A" w14:textId="77777777" w:rsidR="00A05BB6" w:rsidRPr="00A8634E" w:rsidRDefault="00A05BB6" w:rsidP="00A8634E">
      <w:pPr>
        <w:spacing w:line="480" w:lineRule="auto"/>
        <w:rPr>
          <w:rFonts w:ascii="Times New Roman" w:hAnsi="Times New Roman" w:cs="Times New Roman"/>
        </w:rPr>
      </w:pPr>
    </w:p>
    <w:p w14:paraId="7CC3E2AD" w14:textId="77777777" w:rsidR="00A05BB6" w:rsidRPr="00A8634E" w:rsidRDefault="00A05BB6" w:rsidP="00A8634E">
      <w:pPr>
        <w:spacing w:line="480" w:lineRule="auto"/>
        <w:jc w:val="center"/>
        <w:rPr>
          <w:rFonts w:ascii="Times New Roman" w:hAnsi="Times New Roman" w:cs="Times New Roman"/>
          <w:kern w:val="0"/>
        </w:rPr>
      </w:pPr>
    </w:p>
    <w:p w14:paraId="71D64628" w14:textId="77777777" w:rsidR="00A05BB6" w:rsidRPr="00A8634E" w:rsidRDefault="00A05BB6" w:rsidP="00A8634E">
      <w:pPr>
        <w:spacing w:line="480" w:lineRule="auto"/>
        <w:jc w:val="center"/>
        <w:rPr>
          <w:rFonts w:ascii="Times New Roman" w:hAnsi="Times New Roman" w:cs="Times New Roman"/>
          <w:kern w:val="0"/>
        </w:rPr>
      </w:pPr>
    </w:p>
    <w:p w14:paraId="780E64A5" w14:textId="79D39EF5" w:rsidR="003004AE" w:rsidRPr="00A8634E" w:rsidRDefault="002879F8" w:rsidP="00A8634E">
      <w:pPr>
        <w:pStyle w:val="Heading2"/>
        <w:shd w:val="clear" w:color="auto" w:fill="FFFFFF"/>
        <w:spacing w:before="0" w:line="480" w:lineRule="auto"/>
        <w:ind w:left="2880"/>
        <w:rPr>
          <w:rFonts w:ascii="Times New Roman" w:hAnsi="Times New Roman" w:cs="Times New Roman"/>
          <w:color w:val="auto"/>
          <w:sz w:val="24"/>
          <w:szCs w:val="24"/>
        </w:rPr>
      </w:pPr>
      <w:r w:rsidRPr="00A8634E">
        <w:rPr>
          <w:rFonts w:ascii="Times New Roman" w:hAnsi="Times New Roman" w:cs="Times New Roman"/>
          <w:b/>
          <w:bCs/>
          <w:color w:val="auto"/>
          <w:sz w:val="24"/>
          <w:szCs w:val="24"/>
        </w:rPr>
        <w:t xml:space="preserve">        </w:t>
      </w:r>
      <w:r w:rsidR="00A8634E">
        <w:rPr>
          <w:rFonts w:ascii="Times New Roman" w:hAnsi="Times New Roman" w:cs="Times New Roman"/>
          <w:b/>
          <w:bCs/>
          <w:color w:val="auto"/>
          <w:sz w:val="24"/>
          <w:szCs w:val="24"/>
        </w:rPr>
        <w:t xml:space="preserve">  </w:t>
      </w:r>
      <w:r w:rsidRPr="00A8634E">
        <w:rPr>
          <w:rFonts w:ascii="Times New Roman" w:hAnsi="Times New Roman" w:cs="Times New Roman"/>
          <w:b/>
          <w:bCs/>
          <w:color w:val="auto"/>
          <w:sz w:val="24"/>
          <w:szCs w:val="24"/>
        </w:rPr>
        <w:t xml:space="preserve">  </w:t>
      </w:r>
      <w:proofErr w:type="spellStart"/>
      <w:r w:rsidRPr="00A8634E">
        <w:rPr>
          <w:rFonts w:ascii="Times New Roman" w:hAnsi="Times New Roman" w:cs="Times New Roman"/>
          <w:color w:val="auto"/>
          <w:sz w:val="24"/>
          <w:szCs w:val="24"/>
        </w:rPr>
        <w:t>DevSecOps</w:t>
      </w:r>
      <w:proofErr w:type="spellEnd"/>
      <w:r w:rsidRPr="00A8634E">
        <w:rPr>
          <w:rFonts w:ascii="Times New Roman" w:hAnsi="Times New Roman" w:cs="Times New Roman"/>
          <w:color w:val="auto"/>
          <w:sz w:val="24"/>
          <w:szCs w:val="24"/>
        </w:rPr>
        <w:t xml:space="preserve"> and SASE</w:t>
      </w:r>
    </w:p>
    <w:p w14:paraId="2E3B6520" w14:textId="1F4056C7" w:rsidR="00A05BB6" w:rsidRPr="00A8634E" w:rsidRDefault="00A05BB6" w:rsidP="00A8634E">
      <w:pPr>
        <w:spacing w:line="480" w:lineRule="auto"/>
        <w:jc w:val="center"/>
        <w:rPr>
          <w:rFonts w:ascii="Times New Roman" w:hAnsi="Times New Roman" w:cs="Times New Roman"/>
          <w:kern w:val="0"/>
        </w:rPr>
      </w:pPr>
      <w:r w:rsidRPr="00A8634E">
        <w:rPr>
          <w:rFonts w:ascii="Times New Roman" w:hAnsi="Times New Roman" w:cs="Times New Roman"/>
          <w:kern w:val="0"/>
        </w:rPr>
        <w:t xml:space="preserve">Angela </w:t>
      </w:r>
      <w:proofErr w:type="spellStart"/>
      <w:r w:rsidRPr="00A8634E">
        <w:rPr>
          <w:rFonts w:ascii="Times New Roman" w:hAnsi="Times New Roman" w:cs="Times New Roman"/>
          <w:kern w:val="0"/>
        </w:rPr>
        <w:t>Milova</w:t>
      </w:r>
      <w:proofErr w:type="spellEnd"/>
    </w:p>
    <w:p w14:paraId="5CECC507" w14:textId="264D1E9C" w:rsidR="00A05BB6" w:rsidRPr="00A8634E" w:rsidRDefault="00A05BB6" w:rsidP="00A8634E">
      <w:pPr>
        <w:spacing w:line="480" w:lineRule="auto"/>
        <w:jc w:val="center"/>
        <w:rPr>
          <w:rFonts w:ascii="Times New Roman" w:hAnsi="Times New Roman" w:cs="Times New Roman"/>
          <w:kern w:val="0"/>
        </w:rPr>
      </w:pPr>
      <w:r w:rsidRPr="00A8634E">
        <w:rPr>
          <w:rFonts w:ascii="Times New Roman" w:hAnsi="Times New Roman" w:cs="Times New Roman"/>
          <w:kern w:val="0"/>
        </w:rPr>
        <w:t>Palo Alto - Secure the Future</w:t>
      </w:r>
    </w:p>
    <w:p w14:paraId="0C6F9647" w14:textId="77777777" w:rsidR="00A05BB6" w:rsidRPr="00A8634E" w:rsidRDefault="00A05BB6" w:rsidP="00A8634E">
      <w:pPr>
        <w:spacing w:line="480" w:lineRule="auto"/>
        <w:jc w:val="center"/>
        <w:rPr>
          <w:rFonts w:ascii="Times New Roman" w:hAnsi="Times New Roman" w:cs="Times New Roman"/>
          <w:kern w:val="0"/>
        </w:rPr>
      </w:pPr>
    </w:p>
    <w:p w14:paraId="76A04336" w14:textId="77777777" w:rsidR="00A05BB6" w:rsidRPr="00A8634E" w:rsidRDefault="00A05BB6" w:rsidP="00A8634E">
      <w:pPr>
        <w:spacing w:line="480" w:lineRule="auto"/>
        <w:jc w:val="center"/>
        <w:rPr>
          <w:rFonts w:ascii="Times New Roman" w:hAnsi="Times New Roman" w:cs="Times New Roman"/>
          <w:kern w:val="0"/>
        </w:rPr>
      </w:pPr>
    </w:p>
    <w:p w14:paraId="06689602" w14:textId="77777777" w:rsidR="00A05BB6" w:rsidRPr="00A8634E" w:rsidRDefault="00A05BB6" w:rsidP="00A8634E">
      <w:pPr>
        <w:spacing w:line="480" w:lineRule="auto"/>
        <w:jc w:val="center"/>
        <w:rPr>
          <w:rFonts w:ascii="Times New Roman" w:hAnsi="Times New Roman" w:cs="Times New Roman"/>
          <w:kern w:val="0"/>
        </w:rPr>
      </w:pPr>
    </w:p>
    <w:p w14:paraId="2515F206" w14:textId="77777777" w:rsidR="00384C9E" w:rsidRDefault="00384C9E" w:rsidP="00A8634E">
      <w:pPr>
        <w:pStyle w:val="Heading4"/>
        <w:shd w:val="clear" w:color="auto" w:fill="FFFFFF"/>
        <w:spacing w:before="0" w:beforeAutospacing="0" w:line="480" w:lineRule="auto"/>
        <w:rPr>
          <w:b w:val="0"/>
          <w:bCs w:val="0"/>
        </w:rPr>
      </w:pPr>
    </w:p>
    <w:p w14:paraId="03C1B0BB" w14:textId="77777777" w:rsidR="00A8634E" w:rsidRDefault="00A8634E" w:rsidP="00A8634E">
      <w:pPr>
        <w:pStyle w:val="Heading4"/>
        <w:shd w:val="clear" w:color="auto" w:fill="FFFFFF"/>
        <w:spacing w:before="0" w:beforeAutospacing="0" w:line="480" w:lineRule="auto"/>
        <w:rPr>
          <w:b w:val="0"/>
          <w:bCs w:val="0"/>
        </w:rPr>
      </w:pPr>
    </w:p>
    <w:p w14:paraId="260BFE65" w14:textId="77777777" w:rsidR="00A8634E" w:rsidRDefault="00A8634E" w:rsidP="00A8634E">
      <w:pPr>
        <w:pStyle w:val="Heading4"/>
        <w:shd w:val="clear" w:color="auto" w:fill="FFFFFF"/>
        <w:spacing w:before="0" w:beforeAutospacing="0" w:line="480" w:lineRule="auto"/>
        <w:rPr>
          <w:b w:val="0"/>
          <w:bCs w:val="0"/>
        </w:rPr>
      </w:pPr>
    </w:p>
    <w:p w14:paraId="551D6A2D" w14:textId="77777777" w:rsidR="00A8634E" w:rsidRDefault="00A8634E" w:rsidP="00A8634E">
      <w:pPr>
        <w:pStyle w:val="Heading4"/>
        <w:shd w:val="clear" w:color="auto" w:fill="FFFFFF"/>
        <w:spacing w:before="0" w:beforeAutospacing="0" w:line="480" w:lineRule="auto"/>
        <w:rPr>
          <w:b w:val="0"/>
          <w:bCs w:val="0"/>
        </w:rPr>
      </w:pPr>
    </w:p>
    <w:p w14:paraId="7C054AA1" w14:textId="77777777" w:rsidR="00A8634E" w:rsidRPr="00A8634E" w:rsidRDefault="00A8634E" w:rsidP="00A8634E">
      <w:pPr>
        <w:pStyle w:val="Heading4"/>
        <w:shd w:val="clear" w:color="auto" w:fill="FFFFFF"/>
        <w:spacing w:before="0" w:beforeAutospacing="0" w:line="480" w:lineRule="auto"/>
        <w:rPr>
          <w:b w:val="0"/>
          <w:bCs w:val="0"/>
        </w:rPr>
      </w:pPr>
    </w:p>
    <w:p w14:paraId="6691851C" w14:textId="77777777" w:rsidR="00C75E86" w:rsidRDefault="002879F8" w:rsidP="00C75E86">
      <w:pPr>
        <w:pStyle w:val="Heading5"/>
        <w:numPr>
          <w:ilvl w:val="0"/>
          <w:numId w:val="9"/>
        </w:numPr>
        <w:shd w:val="clear" w:color="auto" w:fill="FFFFFF"/>
        <w:spacing w:before="0" w:line="480" w:lineRule="auto"/>
        <w:rPr>
          <w:rFonts w:ascii="Times New Roman" w:hAnsi="Times New Roman" w:cs="Times New Roman"/>
          <w:color w:val="auto"/>
        </w:rPr>
      </w:pPr>
      <w:r w:rsidRPr="00A8634E">
        <w:rPr>
          <w:rFonts w:ascii="Times New Roman" w:hAnsi="Times New Roman" w:cs="Times New Roman"/>
          <w:color w:val="auto"/>
        </w:rPr>
        <w:lastRenderedPageBreak/>
        <w:t xml:space="preserve">Explain the three security layers that must be part of a </w:t>
      </w:r>
      <w:proofErr w:type="spellStart"/>
      <w:r w:rsidRPr="00A8634E">
        <w:rPr>
          <w:rFonts w:ascii="Times New Roman" w:hAnsi="Times New Roman" w:cs="Times New Roman"/>
          <w:color w:val="auto"/>
        </w:rPr>
        <w:t>DevSecOps</w:t>
      </w:r>
      <w:proofErr w:type="spellEnd"/>
      <w:r w:rsidRPr="00A8634E">
        <w:rPr>
          <w:rFonts w:ascii="Times New Roman" w:hAnsi="Times New Roman" w:cs="Times New Roman"/>
          <w:color w:val="auto"/>
        </w:rPr>
        <w:t xml:space="preserve"> and effective API security design.</w:t>
      </w:r>
    </w:p>
    <w:p w14:paraId="7CD00FEC" w14:textId="0FA6C974" w:rsidR="00C75E86" w:rsidRPr="00C75E86" w:rsidRDefault="00C75E86" w:rsidP="00C75E86">
      <w:pPr>
        <w:spacing w:line="480" w:lineRule="auto"/>
        <w:rPr>
          <w:rFonts w:ascii="Times New Roman" w:hAnsi="Times New Roman" w:cs="Times New Roman"/>
          <w:color w:val="374151"/>
        </w:rPr>
      </w:pPr>
      <w:r>
        <w:br/>
      </w:r>
      <w:r w:rsidRPr="00C75E86">
        <w:rPr>
          <w:rFonts w:ascii="Times New Roman" w:hAnsi="Times New Roman" w:cs="Times New Roman"/>
        </w:rPr>
        <w:t xml:space="preserve">In a </w:t>
      </w:r>
      <w:proofErr w:type="spellStart"/>
      <w:r w:rsidRPr="00C75E86">
        <w:rPr>
          <w:rFonts w:ascii="Times New Roman" w:hAnsi="Times New Roman" w:cs="Times New Roman"/>
        </w:rPr>
        <w:t>DevSecOps</w:t>
      </w:r>
      <w:proofErr w:type="spellEnd"/>
      <w:r w:rsidRPr="00C75E86">
        <w:rPr>
          <w:rFonts w:ascii="Times New Roman" w:hAnsi="Times New Roman" w:cs="Times New Roman"/>
        </w:rPr>
        <w:t xml:space="preserve"> environment with a focus on effective API security design, three crucial layers of security demand attention.</w:t>
      </w:r>
    </w:p>
    <w:p w14:paraId="277E4FC5" w14:textId="77777777" w:rsidR="00C75E86" w:rsidRPr="00C75E86" w:rsidRDefault="00C75E86" w:rsidP="00C75E86"/>
    <w:p w14:paraId="30212EF9" w14:textId="267A25EA" w:rsidR="00A8634E" w:rsidRPr="00C75E86" w:rsidRDefault="00C64624" w:rsidP="00C75E86">
      <w:pPr>
        <w:pStyle w:val="Heading5"/>
        <w:numPr>
          <w:ilvl w:val="0"/>
          <w:numId w:val="14"/>
        </w:numPr>
        <w:shd w:val="clear" w:color="auto" w:fill="FFFFFF"/>
        <w:spacing w:before="0" w:line="480" w:lineRule="auto"/>
        <w:rPr>
          <w:rFonts w:ascii="Times New Roman" w:hAnsi="Times New Roman" w:cs="Times New Roman"/>
          <w:color w:val="auto"/>
        </w:rPr>
      </w:pPr>
      <w:r w:rsidRPr="00C75E86">
        <w:rPr>
          <w:rFonts w:ascii="Times New Roman" w:hAnsi="Times New Roman" w:cs="Times New Roman"/>
          <w:b/>
          <w:bCs/>
          <w:color w:val="auto"/>
        </w:rPr>
        <w:t>Input Validation and Sanitization:</w:t>
      </w:r>
    </w:p>
    <w:p w14:paraId="2446F95A" w14:textId="09A754B5" w:rsidR="00C64624" w:rsidRPr="00A8634E" w:rsidRDefault="00C64624" w:rsidP="00A8634E">
      <w:pPr>
        <w:shd w:val="clear" w:color="auto" w:fill="FFFFFF"/>
        <w:spacing w:after="100" w:afterAutospacing="1" w:line="480" w:lineRule="auto"/>
        <w:outlineLvl w:val="3"/>
        <w:rPr>
          <w:rFonts w:ascii="Times New Roman" w:hAnsi="Times New Roman" w:cs="Times New Roman"/>
          <w:b/>
          <w:bCs/>
        </w:rPr>
      </w:pPr>
      <w:r w:rsidRPr="00A8634E">
        <w:rPr>
          <w:rFonts w:ascii="Times New Roman" w:hAnsi="Times New Roman" w:cs="Times New Roman"/>
        </w:rPr>
        <w:t xml:space="preserve">It is imperative to validate all input data before processing to common security vulnerabilities like SQL Injection, XSS, and Command injection. </w:t>
      </w:r>
      <w:r w:rsidR="00666A41" w:rsidRPr="00A8634E">
        <w:rPr>
          <w:rFonts w:ascii="Times New Roman" w:hAnsi="Times New Roman" w:cs="Times New Roman"/>
        </w:rPr>
        <w:t>Sanitization</w:t>
      </w:r>
      <w:r w:rsidRPr="00A8634E">
        <w:rPr>
          <w:rFonts w:ascii="Times New Roman" w:hAnsi="Times New Roman" w:cs="Times New Roman"/>
        </w:rPr>
        <w:t xml:space="preserve"> </w:t>
      </w:r>
      <w:r w:rsidRPr="00A8634E">
        <w:rPr>
          <w:rFonts w:ascii="Times New Roman" w:hAnsi="Times New Roman" w:cs="Times New Roman"/>
        </w:rPr>
        <w:t xml:space="preserve">is a </w:t>
      </w:r>
      <w:r w:rsidRPr="00A8634E">
        <w:rPr>
          <w:rFonts w:ascii="Times New Roman" w:hAnsi="Times New Roman" w:cs="Times New Roman"/>
        </w:rPr>
        <w:t>vital process</w:t>
      </w:r>
      <w:r w:rsidRPr="00A8634E">
        <w:rPr>
          <w:rFonts w:ascii="Times New Roman" w:hAnsi="Times New Roman" w:cs="Times New Roman"/>
        </w:rPr>
        <w:t xml:space="preserve"> when it comes to security</w:t>
      </w:r>
      <w:r w:rsidRPr="00A8634E">
        <w:rPr>
          <w:rFonts w:ascii="Times New Roman" w:hAnsi="Times New Roman" w:cs="Times New Roman"/>
        </w:rPr>
        <w:t xml:space="preserve">, </w:t>
      </w:r>
      <w:r w:rsidRPr="00A8634E">
        <w:rPr>
          <w:rFonts w:ascii="Times New Roman" w:hAnsi="Times New Roman" w:cs="Times New Roman"/>
        </w:rPr>
        <w:t xml:space="preserve">as it </w:t>
      </w:r>
      <w:r w:rsidRPr="00A8634E">
        <w:rPr>
          <w:rFonts w:ascii="Times New Roman" w:hAnsi="Times New Roman" w:cs="Times New Roman"/>
        </w:rPr>
        <w:t>removes or neutralizes potential harmful elements from input data, safeguarding against malicious payloads. Integrating Input Validation and Sanitization into the Continuous Integration/Continuous Deployment (CI/CD) pipeline is</w:t>
      </w:r>
      <w:r w:rsidRPr="00A8634E">
        <w:rPr>
          <w:rFonts w:ascii="Times New Roman" w:hAnsi="Times New Roman" w:cs="Times New Roman"/>
        </w:rPr>
        <w:t xml:space="preserve"> crucial</w:t>
      </w:r>
      <w:r w:rsidRPr="00A8634E">
        <w:rPr>
          <w:rFonts w:ascii="Times New Roman" w:hAnsi="Times New Roman" w:cs="Times New Roman"/>
        </w:rPr>
        <w:t>, as it serves as one of the foundational aspects in ensuring robust security practices</w:t>
      </w:r>
      <w:r w:rsidR="004D2408" w:rsidRPr="00A8634E">
        <w:rPr>
          <w:rFonts w:ascii="Times New Roman" w:hAnsi="Times New Roman" w:cs="Times New Roman"/>
        </w:rPr>
        <w:t xml:space="preserve"> (</w:t>
      </w:r>
      <w:r w:rsidR="004D2408" w:rsidRPr="00A8634E">
        <w:rPr>
          <w:rFonts w:ascii="Times New Roman" w:hAnsi="Times New Roman" w:cs="Times New Roman"/>
          <w:shd w:val="clear" w:color="auto" w:fill="FFFFFF"/>
        </w:rPr>
        <w:t>Ahmed</w:t>
      </w:r>
      <w:r w:rsidR="004D2408" w:rsidRPr="00A8634E">
        <w:rPr>
          <w:rFonts w:ascii="Times New Roman" w:hAnsi="Times New Roman" w:cs="Times New Roman"/>
          <w:shd w:val="clear" w:color="auto" w:fill="FFFFFF"/>
        </w:rPr>
        <w:t>, 2019)</w:t>
      </w:r>
      <w:r w:rsidRPr="00A8634E">
        <w:rPr>
          <w:rFonts w:ascii="Times New Roman" w:hAnsi="Times New Roman" w:cs="Times New Roman"/>
        </w:rPr>
        <w:t>.</w:t>
      </w:r>
    </w:p>
    <w:p w14:paraId="51D8C910" w14:textId="4605A683" w:rsidR="00C64624" w:rsidRPr="00C75E86" w:rsidRDefault="00C64624" w:rsidP="00C75E86">
      <w:pPr>
        <w:pStyle w:val="ListParagraph"/>
        <w:numPr>
          <w:ilvl w:val="0"/>
          <w:numId w:val="14"/>
        </w:numPr>
        <w:shd w:val="clear" w:color="auto" w:fill="FFFFFF"/>
        <w:spacing w:after="100" w:afterAutospacing="1" w:line="480" w:lineRule="auto"/>
        <w:outlineLvl w:val="3"/>
        <w:rPr>
          <w:rFonts w:ascii="Times New Roman" w:hAnsi="Times New Roman" w:cs="Times New Roman"/>
          <w:b/>
          <w:bCs/>
        </w:rPr>
      </w:pPr>
      <w:r w:rsidRPr="00C75E86">
        <w:rPr>
          <w:rFonts w:ascii="Times New Roman" w:hAnsi="Times New Roman" w:cs="Times New Roman"/>
          <w:b/>
          <w:bCs/>
        </w:rPr>
        <w:t>API Gatewa</w:t>
      </w:r>
      <w:r w:rsidR="00666A41" w:rsidRPr="00C75E86">
        <w:rPr>
          <w:rFonts w:ascii="Times New Roman" w:hAnsi="Times New Roman" w:cs="Times New Roman"/>
          <w:b/>
          <w:bCs/>
        </w:rPr>
        <w:t>y</w:t>
      </w:r>
      <w:r w:rsidRPr="00C75E86">
        <w:rPr>
          <w:rFonts w:ascii="Times New Roman" w:hAnsi="Times New Roman" w:cs="Times New Roman"/>
          <w:b/>
          <w:bCs/>
        </w:rPr>
        <w:t>:</w:t>
      </w:r>
    </w:p>
    <w:p w14:paraId="7873DA0C" w14:textId="23407ED0" w:rsidR="00C64624" w:rsidRDefault="00C64624" w:rsidP="00A8634E">
      <w:pPr>
        <w:shd w:val="clear" w:color="auto" w:fill="FFFFFF"/>
        <w:spacing w:after="100" w:afterAutospacing="1" w:line="480" w:lineRule="auto"/>
        <w:outlineLvl w:val="3"/>
        <w:rPr>
          <w:rFonts w:ascii="Times New Roman" w:hAnsi="Times New Roman" w:cs="Times New Roman"/>
        </w:rPr>
      </w:pPr>
      <w:r w:rsidRPr="00A8634E">
        <w:rPr>
          <w:rFonts w:ascii="Times New Roman" w:hAnsi="Times New Roman" w:cs="Times New Roman"/>
        </w:rPr>
        <w:t xml:space="preserve"> The significance of API Gateway lies in centralizing entry points for all APIs, offering a consolidated approach to security policies, authentication, and authorization methods across various APIs. This centralization prevents unauthorized alterations to individual APIs, providing visibility for each and mitigating both intentional and unintentional overuse. Moreover, it effectively controls the number of specific requests a user or system can send, thereby fortifying defenses against denial-of-service (DoS) attacks</w:t>
      </w:r>
      <w:r w:rsidR="004D2408" w:rsidRPr="00A8634E">
        <w:rPr>
          <w:rFonts w:ascii="Times New Roman" w:hAnsi="Times New Roman" w:cs="Times New Roman"/>
        </w:rPr>
        <w:t xml:space="preserve"> (</w:t>
      </w:r>
      <w:r w:rsidR="004D2408" w:rsidRPr="00A8634E">
        <w:rPr>
          <w:rFonts w:ascii="Times New Roman" w:hAnsi="Times New Roman" w:cs="Times New Roman"/>
        </w:rPr>
        <w:t>T, M</w:t>
      </w:r>
      <w:r w:rsidR="004D2408" w:rsidRPr="00A8634E">
        <w:rPr>
          <w:rFonts w:ascii="Times New Roman" w:hAnsi="Times New Roman" w:cs="Times New Roman"/>
        </w:rPr>
        <w:t>, 2023)</w:t>
      </w:r>
      <w:r w:rsidRPr="00A8634E">
        <w:rPr>
          <w:rFonts w:ascii="Times New Roman" w:hAnsi="Times New Roman" w:cs="Times New Roman"/>
        </w:rPr>
        <w:t>.</w:t>
      </w:r>
    </w:p>
    <w:p w14:paraId="6AB6745B" w14:textId="77777777" w:rsidR="00C75E86" w:rsidRDefault="00C75E86" w:rsidP="00A8634E">
      <w:pPr>
        <w:shd w:val="clear" w:color="auto" w:fill="FFFFFF"/>
        <w:spacing w:after="100" w:afterAutospacing="1" w:line="480" w:lineRule="auto"/>
        <w:outlineLvl w:val="3"/>
        <w:rPr>
          <w:rFonts w:ascii="Times New Roman" w:hAnsi="Times New Roman" w:cs="Times New Roman"/>
        </w:rPr>
      </w:pPr>
    </w:p>
    <w:p w14:paraId="6C773993" w14:textId="77777777" w:rsidR="00C75E86" w:rsidRPr="00A8634E" w:rsidRDefault="00C75E86" w:rsidP="00A8634E">
      <w:pPr>
        <w:shd w:val="clear" w:color="auto" w:fill="FFFFFF"/>
        <w:spacing w:after="100" w:afterAutospacing="1" w:line="480" w:lineRule="auto"/>
        <w:outlineLvl w:val="3"/>
        <w:rPr>
          <w:rFonts w:ascii="Times New Roman" w:hAnsi="Times New Roman" w:cs="Times New Roman"/>
        </w:rPr>
      </w:pPr>
    </w:p>
    <w:p w14:paraId="0F80E697" w14:textId="101057F6" w:rsidR="00C64624" w:rsidRPr="00C75E86" w:rsidRDefault="00C64624" w:rsidP="00C75E86">
      <w:pPr>
        <w:pStyle w:val="ListParagraph"/>
        <w:numPr>
          <w:ilvl w:val="0"/>
          <w:numId w:val="14"/>
        </w:numPr>
        <w:shd w:val="clear" w:color="auto" w:fill="FFFFFF"/>
        <w:spacing w:after="100" w:afterAutospacing="1" w:line="480" w:lineRule="auto"/>
        <w:outlineLvl w:val="3"/>
        <w:rPr>
          <w:rFonts w:ascii="Times New Roman" w:hAnsi="Times New Roman" w:cs="Times New Roman"/>
        </w:rPr>
      </w:pPr>
      <w:r w:rsidRPr="00C75E86">
        <w:rPr>
          <w:rFonts w:ascii="Times New Roman" w:hAnsi="Times New Roman" w:cs="Times New Roman"/>
          <w:b/>
          <w:bCs/>
        </w:rPr>
        <w:lastRenderedPageBreak/>
        <w:t>Data Encryption, Authentication, and Authorization</w:t>
      </w:r>
      <w:r w:rsidRPr="00C75E86">
        <w:rPr>
          <w:rFonts w:ascii="Times New Roman" w:hAnsi="Times New Roman" w:cs="Times New Roman"/>
        </w:rPr>
        <w:t>:</w:t>
      </w:r>
    </w:p>
    <w:p w14:paraId="237B3ECC" w14:textId="1C368D8C" w:rsidR="00C64624" w:rsidRPr="00A8634E" w:rsidRDefault="00C64624" w:rsidP="00A8634E">
      <w:pPr>
        <w:shd w:val="clear" w:color="auto" w:fill="FFFFFF"/>
        <w:spacing w:after="100" w:afterAutospacing="1" w:line="480" w:lineRule="auto"/>
        <w:outlineLvl w:val="3"/>
        <w:rPr>
          <w:rFonts w:ascii="Times New Roman" w:hAnsi="Times New Roman" w:cs="Times New Roman"/>
        </w:rPr>
      </w:pPr>
      <w:r w:rsidRPr="00A8634E">
        <w:rPr>
          <w:rFonts w:ascii="Times New Roman" w:hAnsi="Times New Roman" w:cs="Times New Roman"/>
        </w:rPr>
        <w:t xml:space="preserve">Incorporating encryption into your systems adds robust layers of security. In the realm of </w:t>
      </w:r>
      <w:proofErr w:type="spellStart"/>
      <w:r w:rsidRPr="00A8634E">
        <w:rPr>
          <w:rFonts w:ascii="Times New Roman" w:hAnsi="Times New Roman" w:cs="Times New Roman"/>
        </w:rPr>
        <w:t>DevSecOps</w:t>
      </w:r>
      <w:proofErr w:type="spellEnd"/>
      <w:r w:rsidRPr="00A8634E">
        <w:rPr>
          <w:rFonts w:ascii="Times New Roman" w:hAnsi="Times New Roman" w:cs="Times New Roman"/>
        </w:rPr>
        <w:t>, encryption ensures the protection and integrity of data transmitted between clients and APIs. Authentication verifies the legitimacy of users or systems communicating with APIs, employing mechanisms such as credentials, tokens, and authentication methods like certificates</w:t>
      </w:r>
      <w:r w:rsidR="004D2408" w:rsidRPr="00A8634E">
        <w:rPr>
          <w:rFonts w:ascii="Times New Roman" w:hAnsi="Times New Roman" w:cs="Times New Roman"/>
        </w:rPr>
        <w:t xml:space="preserve"> (</w:t>
      </w:r>
      <w:r w:rsidR="004D2408" w:rsidRPr="00A8634E">
        <w:rPr>
          <w:rFonts w:ascii="Times New Roman" w:hAnsi="Times New Roman" w:cs="Times New Roman"/>
          <w:shd w:val="clear" w:color="auto" w:fill="FFFFFF"/>
        </w:rPr>
        <w:t>Hsu</w:t>
      </w:r>
      <w:r w:rsidR="004D2408" w:rsidRPr="00A8634E">
        <w:rPr>
          <w:rFonts w:ascii="Times New Roman" w:hAnsi="Times New Roman" w:cs="Times New Roman"/>
          <w:shd w:val="clear" w:color="auto" w:fill="FFFFFF"/>
        </w:rPr>
        <w:t>, 2019)</w:t>
      </w:r>
      <w:r w:rsidRPr="00A8634E">
        <w:rPr>
          <w:rFonts w:ascii="Times New Roman" w:hAnsi="Times New Roman" w:cs="Times New Roman"/>
        </w:rPr>
        <w:t>. Authorization plays a</w:t>
      </w:r>
      <w:r w:rsidRPr="00A8634E">
        <w:rPr>
          <w:rFonts w:ascii="Times New Roman" w:hAnsi="Times New Roman" w:cs="Times New Roman"/>
        </w:rPr>
        <w:t xml:space="preserve">n important </w:t>
      </w:r>
      <w:r w:rsidRPr="00A8634E">
        <w:rPr>
          <w:rFonts w:ascii="Times New Roman" w:hAnsi="Times New Roman" w:cs="Times New Roman"/>
        </w:rPr>
        <w:t xml:space="preserve">role in determining the appropriate permissions and access levels. Adhering to the best practices of </w:t>
      </w:r>
      <w:proofErr w:type="spellStart"/>
      <w:r w:rsidRPr="00A8634E">
        <w:rPr>
          <w:rFonts w:ascii="Times New Roman" w:hAnsi="Times New Roman" w:cs="Times New Roman"/>
        </w:rPr>
        <w:t>DevSecOps</w:t>
      </w:r>
      <w:proofErr w:type="spellEnd"/>
      <w:r w:rsidRPr="00A8634E">
        <w:rPr>
          <w:rFonts w:ascii="Times New Roman" w:hAnsi="Times New Roman" w:cs="Times New Roman"/>
        </w:rPr>
        <w:t xml:space="preserve"> involves following the principle of least privilege, ensuring that users and systems possess only the necessary access to fulfill their job requirements</w:t>
      </w:r>
      <w:r w:rsidR="004D2408" w:rsidRPr="00A8634E">
        <w:rPr>
          <w:rFonts w:ascii="Times New Roman" w:hAnsi="Times New Roman" w:cs="Times New Roman"/>
        </w:rPr>
        <w:t xml:space="preserve"> (</w:t>
      </w:r>
      <w:r w:rsidR="004D2408" w:rsidRPr="00A8634E">
        <w:rPr>
          <w:rFonts w:ascii="Times New Roman" w:hAnsi="Times New Roman" w:cs="Times New Roman"/>
        </w:rPr>
        <w:t>Palo Alto Networks</w:t>
      </w:r>
      <w:r w:rsidR="004D2408" w:rsidRPr="00A8634E">
        <w:rPr>
          <w:rFonts w:ascii="Times New Roman" w:hAnsi="Times New Roman" w:cs="Times New Roman"/>
        </w:rPr>
        <w:t xml:space="preserve">, </w:t>
      </w:r>
      <w:proofErr w:type="spellStart"/>
      <w:r w:rsidR="004D2408" w:rsidRPr="00A8634E">
        <w:rPr>
          <w:rFonts w:ascii="Times New Roman" w:hAnsi="Times New Roman" w:cs="Times New Roman"/>
        </w:rPr>
        <w:t>n.d</w:t>
      </w:r>
      <w:proofErr w:type="spellEnd"/>
      <w:r w:rsidR="004D2408" w:rsidRPr="00A8634E">
        <w:rPr>
          <w:rFonts w:ascii="Times New Roman" w:hAnsi="Times New Roman" w:cs="Times New Roman"/>
        </w:rPr>
        <w:t>)</w:t>
      </w:r>
      <w:r w:rsidRPr="00A8634E">
        <w:rPr>
          <w:rFonts w:ascii="Times New Roman" w:hAnsi="Times New Roman" w:cs="Times New Roman"/>
        </w:rPr>
        <w:t>.</w:t>
      </w:r>
    </w:p>
    <w:p w14:paraId="01782D39" w14:textId="284BA948" w:rsidR="002879F8" w:rsidRPr="00A8634E" w:rsidRDefault="00C64624" w:rsidP="00A8634E">
      <w:pPr>
        <w:shd w:val="clear" w:color="auto" w:fill="FFFFFF"/>
        <w:spacing w:after="100" w:afterAutospacing="1" w:line="480" w:lineRule="auto"/>
        <w:outlineLvl w:val="3"/>
        <w:rPr>
          <w:rFonts w:ascii="Times New Roman" w:hAnsi="Times New Roman" w:cs="Times New Roman"/>
        </w:rPr>
      </w:pPr>
      <w:r w:rsidRPr="00A8634E">
        <w:rPr>
          <w:rFonts w:ascii="Times New Roman" w:hAnsi="Times New Roman" w:cs="Times New Roman"/>
        </w:rPr>
        <w:t>By comprehensively addressing these three layers—Input Validation and Sanitization, API Gateway, and Data Encryption, Authentication, and Authorizatio</w:t>
      </w:r>
      <w:r w:rsidR="00666A41" w:rsidRPr="00A8634E">
        <w:rPr>
          <w:rFonts w:ascii="Times New Roman" w:hAnsi="Times New Roman" w:cs="Times New Roman"/>
        </w:rPr>
        <w:t xml:space="preserve">n, </w:t>
      </w:r>
      <w:r w:rsidRPr="00A8634E">
        <w:rPr>
          <w:rFonts w:ascii="Times New Roman" w:hAnsi="Times New Roman" w:cs="Times New Roman"/>
        </w:rPr>
        <w:t xml:space="preserve">organizations can establish a robust foundation for secure API development within the </w:t>
      </w:r>
      <w:proofErr w:type="spellStart"/>
      <w:r w:rsidRPr="00A8634E">
        <w:rPr>
          <w:rFonts w:ascii="Times New Roman" w:hAnsi="Times New Roman" w:cs="Times New Roman"/>
        </w:rPr>
        <w:t>DevSecOps</w:t>
      </w:r>
      <w:proofErr w:type="spellEnd"/>
      <w:r w:rsidRPr="00A8634E">
        <w:rPr>
          <w:rFonts w:ascii="Times New Roman" w:hAnsi="Times New Roman" w:cs="Times New Roman"/>
        </w:rPr>
        <w:t xml:space="preserve"> </w:t>
      </w:r>
      <w:r w:rsidR="00666A41" w:rsidRPr="00A8634E">
        <w:rPr>
          <w:rFonts w:ascii="Times New Roman" w:hAnsi="Times New Roman" w:cs="Times New Roman"/>
        </w:rPr>
        <w:t>system.</w:t>
      </w:r>
    </w:p>
    <w:p w14:paraId="4A998090" w14:textId="77777777" w:rsidR="00666A41" w:rsidRPr="00A8634E" w:rsidRDefault="00666A41" w:rsidP="00A8634E">
      <w:pPr>
        <w:shd w:val="clear" w:color="auto" w:fill="FFFFFF"/>
        <w:spacing w:after="100" w:afterAutospacing="1" w:line="480" w:lineRule="auto"/>
        <w:outlineLvl w:val="3"/>
        <w:rPr>
          <w:rFonts w:ascii="Times New Roman" w:hAnsi="Times New Roman" w:cs="Times New Roman"/>
        </w:rPr>
      </w:pPr>
    </w:p>
    <w:p w14:paraId="61E20406" w14:textId="77777777" w:rsidR="004D2408" w:rsidRPr="00A8634E" w:rsidRDefault="004D2408" w:rsidP="00A8634E">
      <w:pPr>
        <w:shd w:val="clear" w:color="auto" w:fill="FFFFFF"/>
        <w:spacing w:after="100" w:afterAutospacing="1" w:line="480" w:lineRule="auto"/>
        <w:outlineLvl w:val="3"/>
        <w:rPr>
          <w:rFonts w:ascii="Times New Roman" w:hAnsi="Times New Roman" w:cs="Times New Roman"/>
        </w:rPr>
      </w:pPr>
    </w:p>
    <w:p w14:paraId="2EBBA10E" w14:textId="77777777" w:rsidR="004D2408" w:rsidRPr="00A8634E" w:rsidRDefault="004D2408" w:rsidP="00A8634E">
      <w:pPr>
        <w:shd w:val="clear" w:color="auto" w:fill="FFFFFF"/>
        <w:spacing w:after="100" w:afterAutospacing="1" w:line="480" w:lineRule="auto"/>
        <w:outlineLvl w:val="3"/>
        <w:rPr>
          <w:rFonts w:ascii="Times New Roman" w:hAnsi="Times New Roman" w:cs="Times New Roman"/>
        </w:rPr>
      </w:pPr>
    </w:p>
    <w:p w14:paraId="7DCFA7BB" w14:textId="77777777" w:rsidR="004D2408" w:rsidRDefault="004D2408" w:rsidP="00A8634E">
      <w:pPr>
        <w:shd w:val="clear" w:color="auto" w:fill="FFFFFF"/>
        <w:spacing w:after="100" w:afterAutospacing="1" w:line="480" w:lineRule="auto"/>
        <w:outlineLvl w:val="3"/>
        <w:rPr>
          <w:rFonts w:ascii="Times New Roman" w:hAnsi="Times New Roman" w:cs="Times New Roman"/>
        </w:rPr>
      </w:pPr>
    </w:p>
    <w:p w14:paraId="184826B3" w14:textId="77777777" w:rsidR="00A8634E" w:rsidRDefault="00A8634E" w:rsidP="00A8634E">
      <w:pPr>
        <w:shd w:val="clear" w:color="auto" w:fill="FFFFFF"/>
        <w:spacing w:after="100" w:afterAutospacing="1" w:line="480" w:lineRule="auto"/>
        <w:outlineLvl w:val="3"/>
        <w:rPr>
          <w:rFonts w:ascii="Times New Roman" w:hAnsi="Times New Roman" w:cs="Times New Roman"/>
        </w:rPr>
      </w:pPr>
    </w:p>
    <w:p w14:paraId="0552E7B2" w14:textId="77777777" w:rsidR="00A8634E" w:rsidRDefault="00A8634E" w:rsidP="00A8634E">
      <w:pPr>
        <w:shd w:val="clear" w:color="auto" w:fill="FFFFFF"/>
        <w:spacing w:after="100" w:afterAutospacing="1" w:line="480" w:lineRule="auto"/>
        <w:outlineLvl w:val="3"/>
        <w:rPr>
          <w:rFonts w:ascii="Times New Roman" w:hAnsi="Times New Roman" w:cs="Times New Roman"/>
        </w:rPr>
      </w:pPr>
    </w:p>
    <w:p w14:paraId="66AD08CF" w14:textId="77777777" w:rsidR="004378A7" w:rsidRPr="00A8634E" w:rsidRDefault="004378A7" w:rsidP="00A8634E">
      <w:pPr>
        <w:spacing w:line="480" w:lineRule="auto"/>
        <w:rPr>
          <w:rFonts w:ascii="Times New Roman" w:hAnsi="Times New Roman" w:cs="Times New Roman"/>
        </w:rPr>
      </w:pPr>
    </w:p>
    <w:p w14:paraId="1DF4FB07" w14:textId="2902811B" w:rsidR="004378A7" w:rsidRPr="00A8634E" w:rsidRDefault="004378A7" w:rsidP="00A8634E">
      <w:pPr>
        <w:pStyle w:val="NormalWeb"/>
        <w:shd w:val="clear" w:color="auto" w:fill="FFFFFF"/>
        <w:spacing w:before="0" w:beforeAutospacing="0" w:line="480" w:lineRule="auto"/>
      </w:pPr>
      <w:r w:rsidRPr="00A8634E">
        <w:lastRenderedPageBreak/>
        <w:t>2. Explain how you would reimagine security and networking infrastructure with a cloud-first and unified SASE architecture for your industry sector.</w:t>
      </w:r>
    </w:p>
    <w:p w14:paraId="545E6282" w14:textId="018B4EB1" w:rsidR="00192D5C" w:rsidRPr="00A8634E" w:rsidRDefault="00192D5C" w:rsidP="00A8634E">
      <w:pPr>
        <w:shd w:val="clear" w:color="auto" w:fill="FFFFFF"/>
        <w:spacing w:after="100" w:afterAutospacing="1" w:line="480" w:lineRule="auto"/>
        <w:outlineLvl w:val="3"/>
        <w:rPr>
          <w:rFonts w:ascii="Times New Roman" w:hAnsi="Times New Roman" w:cs="Times New Roman"/>
          <w:shd w:val="clear" w:color="auto" w:fill="FFFFFF"/>
        </w:rPr>
      </w:pPr>
      <w:r w:rsidRPr="00A8634E">
        <w:rPr>
          <w:rFonts w:ascii="Times New Roman" w:hAnsi="Times New Roman" w:cs="Times New Roman"/>
          <w:shd w:val="clear" w:color="auto" w:fill="FFFFFF"/>
        </w:rPr>
        <w:t>In the health sector, AI has the potential to bring about significant changes, particularly in terms of security. The digitization of the health sector makes it impractical to adhere to traditional security methods, especially given the scalable nature of IT and the continuous addition of IoT devices. Utilizing a Cloud-first approach and a unified Secure Access Service Edge (SASE) architecture allows us to reimagine security in the health sector.</w:t>
      </w:r>
    </w:p>
    <w:p w14:paraId="43F6023F" w14:textId="130D553A" w:rsidR="00192D5C" w:rsidRPr="00A8634E" w:rsidRDefault="00192D5C" w:rsidP="00A8634E">
      <w:pPr>
        <w:shd w:val="clear" w:color="auto" w:fill="FFFFFF"/>
        <w:spacing w:after="100" w:afterAutospacing="1" w:line="480" w:lineRule="auto"/>
        <w:outlineLvl w:val="3"/>
        <w:rPr>
          <w:rFonts w:ascii="Times New Roman" w:hAnsi="Times New Roman" w:cs="Times New Roman"/>
          <w:b/>
          <w:bCs/>
          <w:shd w:val="clear" w:color="auto" w:fill="FFFFFF"/>
        </w:rPr>
      </w:pPr>
      <w:r w:rsidRPr="00A8634E">
        <w:rPr>
          <w:rFonts w:ascii="Times New Roman" w:hAnsi="Times New Roman" w:cs="Times New Roman"/>
          <w:b/>
          <w:bCs/>
          <w:shd w:val="clear" w:color="auto" w:fill="FFFFFF"/>
        </w:rPr>
        <w:t>1. Data Protection:</w:t>
      </w:r>
    </w:p>
    <w:p w14:paraId="3C85B23B" w14:textId="2DC0B221" w:rsidR="00192D5C" w:rsidRPr="00A8634E" w:rsidRDefault="00192D5C" w:rsidP="00A8634E">
      <w:pPr>
        <w:shd w:val="clear" w:color="auto" w:fill="FFFFFF"/>
        <w:spacing w:after="100" w:afterAutospacing="1" w:line="480" w:lineRule="auto"/>
        <w:outlineLvl w:val="3"/>
        <w:rPr>
          <w:rFonts w:ascii="Times New Roman" w:hAnsi="Times New Roman" w:cs="Times New Roman"/>
          <w:shd w:val="clear" w:color="auto" w:fill="FFFFFF"/>
        </w:rPr>
      </w:pPr>
      <w:r w:rsidRPr="00A8634E">
        <w:rPr>
          <w:rFonts w:ascii="Times New Roman" w:hAnsi="Times New Roman" w:cs="Times New Roman"/>
          <w:shd w:val="clear" w:color="auto" w:fill="FFFFFF"/>
        </w:rPr>
        <w:t xml:space="preserve">   Cloud-first solutions offer scalable storage solutions with robust security policies. This addresses issues related to accessibility, scalability, and centralization. Major cloud providers like AWS, Azure, and Google Cloud can securely and centrally provide access to data, irrespective of location, given the implementation of stringent security rules</w:t>
      </w:r>
      <w:r w:rsidR="004D2408" w:rsidRPr="00A8634E">
        <w:rPr>
          <w:rFonts w:ascii="Times New Roman" w:hAnsi="Times New Roman" w:cs="Times New Roman"/>
          <w:shd w:val="clear" w:color="auto" w:fill="FFFFFF"/>
        </w:rPr>
        <w:t xml:space="preserve"> (</w:t>
      </w:r>
      <w:r w:rsidR="004D2408" w:rsidRPr="00A8634E">
        <w:rPr>
          <w:rFonts w:ascii="Times New Roman" w:hAnsi="Times New Roman" w:cs="Times New Roman"/>
          <w:shd w:val="clear" w:color="auto" w:fill="FFFFFF"/>
        </w:rPr>
        <w:t>Wood</w:t>
      </w:r>
      <w:r w:rsidR="004D2408" w:rsidRPr="00A8634E">
        <w:rPr>
          <w:rFonts w:ascii="Times New Roman" w:hAnsi="Times New Roman" w:cs="Times New Roman"/>
          <w:shd w:val="clear" w:color="auto" w:fill="FFFFFF"/>
        </w:rPr>
        <w:t>, 2020)</w:t>
      </w:r>
      <w:r w:rsidRPr="00A8634E">
        <w:rPr>
          <w:rFonts w:ascii="Times New Roman" w:hAnsi="Times New Roman" w:cs="Times New Roman"/>
          <w:shd w:val="clear" w:color="auto" w:fill="FFFFFF"/>
        </w:rPr>
        <w:t>.</w:t>
      </w:r>
    </w:p>
    <w:p w14:paraId="701362D6" w14:textId="2DE1D93A" w:rsidR="00192D5C" w:rsidRPr="00A8634E" w:rsidRDefault="00192D5C" w:rsidP="00A8634E">
      <w:pPr>
        <w:shd w:val="clear" w:color="auto" w:fill="FFFFFF"/>
        <w:spacing w:after="100" w:afterAutospacing="1" w:line="480" w:lineRule="auto"/>
        <w:outlineLvl w:val="3"/>
        <w:rPr>
          <w:rFonts w:ascii="Times New Roman" w:hAnsi="Times New Roman" w:cs="Times New Roman"/>
          <w:b/>
          <w:bCs/>
          <w:shd w:val="clear" w:color="auto" w:fill="FFFFFF"/>
        </w:rPr>
      </w:pPr>
      <w:r w:rsidRPr="00A8634E">
        <w:rPr>
          <w:rFonts w:ascii="Times New Roman" w:hAnsi="Times New Roman" w:cs="Times New Roman"/>
          <w:b/>
          <w:bCs/>
          <w:shd w:val="clear" w:color="auto" w:fill="FFFFFF"/>
        </w:rPr>
        <w:t>2. Zero Trust Security Model:</w:t>
      </w:r>
    </w:p>
    <w:p w14:paraId="186BABDF" w14:textId="75D3504B" w:rsidR="00192D5C" w:rsidRDefault="00192D5C" w:rsidP="00A8634E">
      <w:pPr>
        <w:shd w:val="clear" w:color="auto" w:fill="FFFFFF"/>
        <w:spacing w:after="100" w:afterAutospacing="1" w:line="480" w:lineRule="auto"/>
        <w:outlineLvl w:val="3"/>
        <w:rPr>
          <w:rFonts w:ascii="Times New Roman" w:hAnsi="Times New Roman" w:cs="Times New Roman"/>
          <w:shd w:val="clear" w:color="auto" w:fill="FFFFFF"/>
        </w:rPr>
      </w:pPr>
      <w:r w:rsidRPr="00A8634E">
        <w:rPr>
          <w:rFonts w:ascii="Times New Roman" w:hAnsi="Times New Roman" w:cs="Times New Roman"/>
          <w:shd w:val="clear" w:color="auto" w:fill="FFFFFF"/>
        </w:rPr>
        <w:t xml:space="preserve">   Adopting the Zero Trust Security Model has numerous benefits for the health sector. It reduces the attack surface by segmenting the network into smaller, isolated segments, making it easier to detect lateral movements and harder for attackers to pivot between networks. Additionally, it enhances IoT device security by ensuring each device is authenticated before accessing the network, preventing unauthorized access or potential exploitation</w:t>
      </w:r>
      <w:r w:rsidR="004D2408" w:rsidRPr="00A8634E">
        <w:rPr>
          <w:rFonts w:ascii="Times New Roman" w:hAnsi="Times New Roman" w:cs="Times New Roman"/>
          <w:shd w:val="clear" w:color="auto" w:fill="FFFFFF"/>
        </w:rPr>
        <w:t xml:space="preserve"> (</w:t>
      </w:r>
      <w:r w:rsidR="004D2408" w:rsidRPr="00A8634E">
        <w:rPr>
          <w:rFonts w:ascii="Times New Roman" w:hAnsi="Times New Roman" w:cs="Times New Roman"/>
          <w:shd w:val="clear" w:color="auto" w:fill="FFFFFF"/>
        </w:rPr>
        <w:t>Stafford</w:t>
      </w:r>
      <w:r w:rsidR="004D2408" w:rsidRPr="00A8634E">
        <w:rPr>
          <w:rFonts w:ascii="Times New Roman" w:hAnsi="Times New Roman" w:cs="Times New Roman"/>
          <w:shd w:val="clear" w:color="auto" w:fill="FFFFFF"/>
        </w:rPr>
        <w:t>, 2020)</w:t>
      </w:r>
      <w:r w:rsidRPr="00A8634E">
        <w:rPr>
          <w:rFonts w:ascii="Times New Roman" w:hAnsi="Times New Roman" w:cs="Times New Roman"/>
          <w:shd w:val="clear" w:color="auto" w:fill="FFFFFF"/>
        </w:rPr>
        <w:t>.</w:t>
      </w:r>
    </w:p>
    <w:p w14:paraId="3D69ECC1" w14:textId="77777777" w:rsidR="00A8634E" w:rsidRDefault="00A8634E" w:rsidP="00A8634E">
      <w:pPr>
        <w:shd w:val="clear" w:color="auto" w:fill="FFFFFF"/>
        <w:spacing w:after="100" w:afterAutospacing="1" w:line="480" w:lineRule="auto"/>
        <w:outlineLvl w:val="3"/>
        <w:rPr>
          <w:rFonts w:ascii="Times New Roman" w:hAnsi="Times New Roman" w:cs="Times New Roman"/>
          <w:shd w:val="clear" w:color="auto" w:fill="FFFFFF"/>
        </w:rPr>
      </w:pPr>
    </w:p>
    <w:p w14:paraId="29E5D7A1" w14:textId="77777777" w:rsidR="00A8634E" w:rsidRPr="00A8634E" w:rsidRDefault="00A8634E" w:rsidP="00A8634E">
      <w:pPr>
        <w:shd w:val="clear" w:color="auto" w:fill="FFFFFF"/>
        <w:spacing w:after="100" w:afterAutospacing="1" w:line="480" w:lineRule="auto"/>
        <w:outlineLvl w:val="3"/>
        <w:rPr>
          <w:rFonts w:ascii="Times New Roman" w:hAnsi="Times New Roman" w:cs="Times New Roman"/>
          <w:shd w:val="clear" w:color="auto" w:fill="FFFFFF"/>
        </w:rPr>
      </w:pPr>
    </w:p>
    <w:p w14:paraId="75AD3851" w14:textId="6C5F217D" w:rsidR="00192D5C" w:rsidRPr="00A8634E" w:rsidRDefault="00192D5C" w:rsidP="00A8634E">
      <w:pPr>
        <w:shd w:val="clear" w:color="auto" w:fill="FFFFFF"/>
        <w:spacing w:after="100" w:afterAutospacing="1" w:line="480" w:lineRule="auto"/>
        <w:outlineLvl w:val="3"/>
        <w:rPr>
          <w:rFonts w:ascii="Times New Roman" w:hAnsi="Times New Roman" w:cs="Times New Roman"/>
          <w:b/>
          <w:bCs/>
          <w:shd w:val="clear" w:color="auto" w:fill="FFFFFF"/>
        </w:rPr>
      </w:pPr>
      <w:r w:rsidRPr="00A8634E">
        <w:rPr>
          <w:rFonts w:ascii="Times New Roman" w:hAnsi="Times New Roman" w:cs="Times New Roman"/>
          <w:b/>
          <w:bCs/>
          <w:shd w:val="clear" w:color="auto" w:fill="FFFFFF"/>
        </w:rPr>
        <w:lastRenderedPageBreak/>
        <w:t>3. AI Analytics:</w:t>
      </w:r>
    </w:p>
    <w:p w14:paraId="398792A3" w14:textId="65AEC604" w:rsidR="00192D5C" w:rsidRPr="00A8634E" w:rsidRDefault="00192D5C" w:rsidP="00A8634E">
      <w:pPr>
        <w:shd w:val="clear" w:color="auto" w:fill="FFFFFF"/>
        <w:spacing w:after="100" w:afterAutospacing="1" w:line="480" w:lineRule="auto"/>
        <w:outlineLvl w:val="3"/>
        <w:rPr>
          <w:rFonts w:ascii="Times New Roman" w:hAnsi="Times New Roman" w:cs="Times New Roman"/>
          <w:shd w:val="clear" w:color="auto" w:fill="FFFFFF"/>
        </w:rPr>
      </w:pPr>
      <w:r w:rsidRPr="00A8634E">
        <w:rPr>
          <w:rFonts w:ascii="Times New Roman" w:hAnsi="Times New Roman" w:cs="Times New Roman"/>
          <w:shd w:val="clear" w:color="auto" w:fill="FFFFFF"/>
        </w:rPr>
        <w:t xml:space="preserve">   The </w:t>
      </w:r>
      <w:r w:rsidR="00A8634E">
        <w:rPr>
          <w:rFonts w:ascii="Times New Roman" w:hAnsi="Times New Roman" w:cs="Times New Roman"/>
          <w:shd w:val="clear" w:color="auto" w:fill="FFFFFF"/>
        </w:rPr>
        <w:t>healthcare</w:t>
      </w:r>
      <w:r w:rsidRPr="00A8634E">
        <w:rPr>
          <w:rFonts w:ascii="Times New Roman" w:hAnsi="Times New Roman" w:cs="Times New Roman"/>
          <w:shd w:val="clear" w:color="auto" w:fill="FFFFFF"/>
        </w:rPr>
        <w:t xml:space="preserve"> sector is experimenting with AI for personalized medical assistance. However, this poses security challenges, especially in terms of analyzing patterns in healthcare. Cloud-first and a unified SASE architecture can address AI-driven security issues, particularly the risk of overwhelming systems with large datasets. These technologies ensure scalability and centralization, mitigating challenges when patients relocate</w:t>
      </w:r>
      <w:r w:rsidR="004D2408" w:rsidRPr="00A8634E">
        <w:rPr>
          <w:rFonts w:ascii="Times New Roman" w:hAnsi="Times New Roman" w:cs="Times New Roman"/>
          <w:shd w:val="clear" w:color="auto" w:fill="FFFFFF"/>
        </w:rPr>
        <w:t xml:space="preserve"> (</w:t>
      </w:r>
      <w:r w:rsidR="004D2408" w:rsidRPr="00A8634E">
        <w:rPr>
          <w:rFonts w:ascii="Times New Roman" w:hAnsi="Times New Roman" w:cs="Times New Roman"/>
          <w:shd w:val="clear" w:color="auto" w:fill="FFFFFF"/>
        </w:rPr>
        <w:t>Varsha, Nair</w:t>
      </w:r>
      <w:r w:rsidR="004D2408" w:rsidRPr="00A8634E">
        <w:rPr>
          <w:rFonts w:ascii="Times New Roman" w:hAnsi="Times New Roman" w:cs="Times New Roman"/>
          <w:shd w:val="clear" w:color="auto" w:fill="FFFFFF"/>
        </w:rPr>
        <w:t>, et. al, 2021)</w:t>
      </w:r>
    </w:p>
    <w:p w14:paraId="211158EC" w14:textId="00B0E260" w:rsidR="00192D5C" w:rsidRPr="00A8634E" w:rsidRDefault="00192D5C" w:rsidP="00A8634E">
      <w:pPr>
        <w:shd w:val="clear" w:color="auto" w:fill="FFFFFF"/>
        <w:spacing w:after="100" w:afterAutospacing="1" w:line="480" w:lineRule="auto"/>
        <w:outlineLvl w:val="3"/>
        <w:rPr>
          <w:rFonts w:ascii="Times New Roman" w:hAnsi="Times New Roman" w:cs="Times New Roman"/>
          <w:b/>
          <w:bCs/>
          <w:shd w:val="clear" w:color="auto" w:fill="FFFFFF"/>
        </w:rPr>
      </w:pPr>
      <w:r w:rsidRPr="00A8634E">
        <w:rPr>
          <w:rFonts w:ascii="Times New Roman" w:hAnsi="Times New Roman" w:cs="Times New Roman"/>
          <w:b/>
          <w:bCs/>
          <w:shd w:val="clear" w:color="auto" w:fill="FFFFFF"/>
        </w:rPr>
        <w:t>4. Compliance and Governance</w:t>
      </w:r>
      <w:r w:rsidRPr="00A8634E">
        <w:rPr>
          <w:rFonts w:ascii="Times New Roman" w:hAnsi="Times New Roman" w:cs="Times New Roman"/>
          <w:b/>
          <w:bCs/>
          <w:shd w:val="clear" w:color="auto" w:fill="FFFFFF"/>
        </w:rPr>
        <w:t xml:space="preserve"> Regulations</w:t>
      </w:r>
      <w:r w:rsidRPr="00A8634E">
        <w:rPr>
          <w:rFonts w:ascii="Times New Roman" w:hAnsi="Times New Roman" w:cs="Times New Roman"/>
          <w:b/>
          <w:bCs/>
          <w:shd w:val="clear" w:color="auto" w:fill="FFFFFF"/>
        </w:rPr>
        <w:t>:</w:t>
      </w:r>
    </w:p>
    <w:p w14:paraId="0F97F564" w14:textId="4C900EA5" w:rsidR="00192D5C" w:rsidRPr="00A8634E" w:rsidRDefault="00192D5C" w:rsidP="00A8634E">
      <w:pPr>
        <w:shd w:val="clear" w:color="auto" w:fill="FFFFFF"/>
        <w:spacing w:after="100" w:afterAutospacing="1" w:line="480" w:lineRule="auto"/>
        <w:outlineLvl w:val="3"/>
        <w:rPr>
          <w:rFonts w:ascii="Times New Roman" w:hAnsi="Times New Roman" w:cs="Times New Roman"/>
          <w:shd w:val="clear" w:color="auto" w:fill="FFFFFF"/>
        </w:rPr>
      </w:pPr>
      <w:r w:rsidRPr="00A8634E">
        <w:rPr>
          <w:rFonts w:ascii="Times New Roman" w:hAnsi="Times New Roman" w:cs="Times New Roman"/>
          <w:shd w:val="clear" w:color="auto" w:fill="FFFFFF"/>
        </w:rPr>
        <w:t xml:space="preserve">   The </w:t>
      </w:r>
      <w:r w:rsidR="00A8634E">
        <w:rPr>
          <w:rFonts w:ascii="Times New Roman" w:hAnsi="Times New Roman" w:cs="Times New Roman"/>
          <w:shd w:val="clear" w:color="auto" w:fill="FFFFFF"/>
        </w:rPr>
        <w:t>healthcare</w:t>
      </w:r>
      <w:r w:rsidRPr="00A8634E">
        <w:rPr>
          <w:rFonts w:ascii="Times New Roman" w:hAnsi="Times New Roman" w:cs="Times New Roman"/>
          <w:shd w:val="clear" w:color="auto" w:fill="FFFFFF"/>
        </w:rPr>
        <w:t xml:space="preserve"> sector is subject to numerous compliance and regulatory requirements. The SASE architecture facilitates compliance implementation and automation, ensuring adherence to standards like HIPAA. This proactive approach helps the health sector </w:t>
      </w:r>
      <w:r w:rsidR="00A8634E">
        <w:rPr>
          <w:rFonts w:ascii="Times New Roman" w:hAnsi="Times New Roman" w:cs="Times New Roman"/>
          <w:shd w:val="clear" w:color="auto" w:fill="FFFFFF"/>
        </w:rPr>
        <w:t>follow regulations and avoid non-compliance issues</w:t>
      </w:r>
      <w:r w:rsidR="00A8634E" w:rsidRPr="00A8634E">
        <w:rPr>
          <w:rFonts w:ascii="Times New Roman" w:hAnsi="Times New Roman" w:cs="Times New Roman"/>
          <w:shd w:val="clear" w:color="auto" w:fill="FFFFFF"/>
        </w:rPr>
        <w:t xml:space="preserve"> (</w:t>
      </w:r>
      <w:r w:rsidR="00A8634E" w:rsidRPr="00A8634E">
        <w:rPr>
          <w:rFonts w:ascii="Times New Roman" w:hAnsi="Times New Roman" w:cs="Times New Roman"/>
          <w:shd w:val="clear" w:color="auto" w:fill="FFFFFF"/>
        </w:rPr>
        <w:t>Zhang,</w:t>
      </w:r>
      <w:r w:rsidR="00A8634E" w:rsidRPr="00A8634E">
        <w:rPr>
          <w:rFonts w:ascii="Times New Roman" w:hAnsi="Times New Roman" w:cs="Times New Roman"/>
          <w:shd w:val="clear" w:color="auto" w:fill="FFFFFF"/>
        </w:rPr>
        <w:t xml:space="preserve"> </w:t>
      </w:r>
      <w:r w:rsidR="00A8634E" w:rsidRPr="00A8634E">
        <w:rPr>
          <w:rFonts w:ascii="Times New Roman" w:hAnsi="Times New Roman" w:cs="Times New Roman"/>
          <w:shd w:val="clear" w:color="auto" w:fill="FFFFFF"/>
        </w:rPr>
        <w:t>Nisbet</w:t>
      </w:r>
      <w:r w:rsidR="00A8634E" w:rsidRPr="00A8634E">
        <w:rPr>
          <w:rFonts w:ascii="Times New Roman" w:hAnsi="Times New Roman" w:cs="Times New Roman"/>
          <w:shd w:val="clear" w:color="auto" w:fill="FFFFFF"/>
        </w:rPr>
        <w:t>, 2023)</w:t>
      </w:r>
      <w:r w:rsidRPr="00A8634E">
        <w:rPr>
          <w:rFonts w:ascii="Times New Roman" w:hAnsi="Times New Roman" w:cs="Times New Roman"/>
          <w:shd w:val="clear" w:color="auto" w:fill="FFFFFF"/>
        </w:rPr>
        <w:t>.</w:t>
      </w:r>
    </w:p>
    <w:p w14:paraId="53ADA62A" w14:textId="4436E3A5" w:rsidR="00192D5C" w:rsidRPr="00A8634E" w:rsidRDefault="00192D5C" w:rsidP="00A8634E">
      <w:pPr>
        <w:shd w:val="clear" w:color="auto" w:fill="FFFFFF"/>
        <w:spacing w:after="100" w:afterAutospacing="1" w:line="480" w:lineRule="auto"/>
        <w:outlineLvl w:val="3"/>
        <w:rPr>
          <w:rFonts w:ascii="Times New Roman" w:hAnsi="Times New Roman" w:cs="Times New Roman"/>
          <w:b/>
          <w:bCs/>
          <w:shd w:val="clear" w:color="auto" w:fill="FFFFFF"/>
        </w:rPr>
      </w:pPr>
      <w:r w:rsidRPr="00A8634E">
        <w:rPr>
          <w:rFonts w:ascii="Times New Roman" w:hAnsi="Times New Roman" w:cs="Times New Roman"/>
          <w:b/>
          <w:bCs/>
          <w:shd w:val="clear" w:color="auto" w:fill="FFFFFF"/>
        </w:rPr>
        <w:t>5. User Training and Security Awareness:</w:t>
      </w:r>
    </w:p>
    <w:p w14:paraId="095FB825" w14:textId="0EFBA796" w:rsidR="00192D5C" w:rsidRPr="00A8634E" w:rsidRDefault="00192D5C" w:rsidP="00A8634E">
      <w:pPr>
        <w:shd w:val="clear" w:color="auto" w:fill="FFFFFF"/>
        <w:spacing w:after="100" w:afterAutospacing="1" w:line="480" w:lineRule="auto"/>
        <w:outlineLvl w:val="3"/>
        <w:rPr>
          <w:rFonts w:ascii="Times New Roman" w:hAnsi="Times New Roman" w:cs="Times New Roman"/>
          <w:shd w:val="clear" w:color="auto" w:fill="FFFFFF"/>
        </w:rPr>
      </w:pPr>
      <w:r w:rsidRPr="00A8634E">
        <w:rPr>
          <w:rFonts w:ascii="Times New Roman" w:hAnsi="Times New Roman" w:cs="Times New Roman"/>
          <w:shd w:val="clear" w:color="auto" w:fill="FFFFFF"/>
        </w:rPr>
        <w:t xml:space="preserve">   Implementing a Cloud-first approach and a unified SASE architecture simplifies the execution of user education and awareness programs tailored to healthcare professionals. This is especially advantageous as training programs can be customized based on the specific needs of individual departments within the healthcare system</w:t>
      </w:r>
      <w:r w:rsidR="004D2408" w:rsidRPr="00A8634E">
        <w:rPr>
          <w:rFonts w:ascii="Times New Roman" w:hAnsi="Times New Roman" w:cs="Times New Roman"/>
          <w:shd w:val="clear" w:color="auto" w:fill="FFFFFF"/>
        </w:rPr>
        <w:t xml:space="preserve"> (</w:t>
      </w:r>
      <w:proofErr w:type="spellStart"/>
      <w:r w:rsidR="004D2408" w:rsidRPr="00A8634E">
        <w:rPr>
          <w:rFonts w:ascii="Times New Roman" w:hAnsi="Times New Roman" w:cs="Times New Roman"/>
          <w:shd w:val="clear" w:color="auto" w:fill="FFFFFF"/>
        </w:rPr>
        <w:t>Ghazvini</w:t>
      </w:r>
      <w:proofErr w:type="spellEnd"/>
      <w:r w:rsidR="004D2408" w:rsidRPr="00A8634E">
        <w:rPr>
          <w:rFonts w:ascii="Times New Roman" w:hAnsi="Times New Roman" w:cs="Times New Roman"/>
          <w:shd w:val="clear" w:color="auto" w:fill="FFFFFF"/>
        </w:rPr>
        <w:t>,</w:t>
      </w:r>
      <w:r w:rsidR="004D2408" w:rsidRPr="00A8634E">
        <w:rPr>
          <w:rFonts w:ascii="Times New Roman" w:hAnsi="Times New Roman" w:cs="Times New Roman"/>
          <w:shd w:val="clear" w:color="auto" w:fill="FFFFFF"/>
        </w:rPr>
        <w:t xml:space="preserve"> </w:t>
      </w:r>
      <w:proofErr w:type="spellStart"/>
      <w:r w:rsidR="004D2408" w:rsidRPr="00A8634E">
        <w:rPr>
          <w:rFonts w:ascii="Times New Roman" w:hAnsi="Times New Roman" w:cs="Times New Roman"/>
          <w:shd w:val="clear" w:color="auto" w:fill="FFFFFF"/>
        </w:rPr>
        <w:t>Shukur</w:t>
      </w:r>
      <w:proofErr w:type="spellEnd"/>
      <w:r w:rsidR="004D2408" w:rsidRPr="00A8634E">
        <w:rPr>
          <w:rFonts w:ascii="Times New Roman" w:hAnsi="Times New Roman" w:cs="Times New Roman"/>
          <w:shd w:val="clear" w:color="auto" w:fill="FFFFFF"/>
        </w:rPr>
        <w:t>,</w:t>
      </w:r>
      <w:r w:rsidR="004D2408" w:rsidRPr="00A8634E">
        <w:rPr>
          <w:rFonts w:ascii="Times New Roman" w:hAnsi="Times New Roman" w:cs="Times New Roman"/>
          <w:shd w:val="clear" w:color="auto" w:fill="FFFFFF"/>
        </w:rPr>
        <w:t xml:space="preserve"> </w:t>
      </w:r>
      <w:r w:rsidR="004D2408" w:rsidRPr="00A8634E">
        <w:rPr>
          <w:rFonts w:ascii="Times New Roman" w:hAnsi="Times New Roman" w:cs="Times New Roman"/>
          <w:shd w:val="clear" w:color="auto" w:fill="FFFFFF"/>
        </w:rPr>
        <w:t>2017).</w:t>
      </w:r>
    </w:p>
    <w:p w14:paraId="0662E887" w14:textId="5AFC8EAE" w:rsidR="004378A7" w:rsidRPr="00A8634E" w:rsidRDefault="00192D5C" w:rsidP="00A8634E">
      <w:pPr>
        <w:shd w:val="clear" w:color="auto" w:fill="FFFFFF"/>
        <w:spacing w:after="100" w:afterAutospacing="1" w:line="480" w:lineRule="auto"/>
        <w:outlineLvl w:val="3"/>
        <w:rPr>
          <w:rFonts w:ascii="Times New Roman" w:hAnsi="Times New Roman" w:cs="Times New Roman"/>
          <w:shd w:val="clear" w:color="auto" w:fill="FFFFFF"/>
        </w:rPr>
      </w:pPr>
      <w:r w:rsidRPr="00A8634E">
        <w:rPr>
          <w:rFonts w:ascii="Times New Roman" w:hAnsi="Times New Roman" w:cs="Times New Roman"/>
          <w:shd w:val="clear" w:color="auto" w:fill="FFFFFF"/>
        </w:rPr>
        <w:t xml:space="preserve">In summary, </w:t>
      </w:r>
      <w:r w:rsidR="00027C43" w:rsidRPr="00A8634E">
        <w:rPr>
          <w:rFonts w:ascii="Times New Roman" w:hAnsi="Times New Roman" w:cs="Times New Roman"/>
          <w:shd w:val="clear" w:color="auto" w:fill="FFFFFF"/>
        </w:rPr>
        <w:t>combining</w:t>
      </w:r>
      <w:r w:rsidRPr="00A8634E">
        <w:rPr>
          <w:rFonts w:ascii="Times New Roman" w:hAnsi="Times New Roman" w:cs="Times New Roman"/>
          <w:shd w:val="clear" w:color="auto" w:fill="FFFFFF"/>
        </w:rPr>
        <w:t xml:space="preserve"> a Cloud-first strategy and a unified SASE architecture offers comprehensive solutions to address security challenges in the health sector. These technologies not only enhance data protection, mitigate security risks associated with AI analytics, and </w:t>
      </w:r>
      <w:r w:rsidRPr="00A8634E">
        <w:rPr>
          <w:rFonts w:ascii="Times New Roman" w:hAnsi="Times New Roman" w:cs="Times New Roman"/>
          <w:shd w:val="clear" w:color="auto" w:fill="FFFFFF"/>
        </w:rPr>
        <w:lastRenderedPageBreak/>
        <w:t>improve compliance implementation but also facilitate user training and awareness initiatives tailored to the unique requirements of healthcare professionals.</w:t>
      </w:r>
    </w:p>
    <w:p w14:paraId="3AD5083B" w14:textId="77777777" w:rsidR="00A8634E" w:rsidRPr="00A8634E" w:rsidRDefault="00A8634E" w:rsidP="00A8634E">
      <w:pPr>
        <w:shd w:val="clear" w:color="auto" w:fill="FFFFFF"/>
        <w:spacing w:after="100" w:afterAutospacing="1" w:line="480" w:lineRule="auto"/>
        <w:outlineLvl w:val="3"/>
        <w:rPr>
          <w:rFonts w:ascii="Times New Roman" w:hAnsi="Times New Roman" w:cs="Times New Roman"/>
        </w:rPr>
      </w:pPr>
    </w:p>
    <w:p w14:paraId="1A8982AE" w14:textId="77777777" w:rsidR="00A8634E" w:rsidRPr="00A8634E" w:rsidRDefault="00A8634E" w:rsidP="00A8634E">
      <w:pPr>
        <w:shd w:val="clear" w:color="auto" w:fill="FFFFFF"/>
        <w:spacing w:after="100" w:afterAutospacing="1" w:line="480" w:lineRule="auto"/>
        <w:outlineLvl w:val="3"/>
        <w:rPr>
          <w:rFonts w:ascii="Times New Roman" w:hAnsi="Times New Roman" w:cs="Times New Roman"/>
        </w:rPr>
      </w:pPr>
    </w:p>
    <w:p w14:paraId="17355C33" w14:textId="77777777" w:rsidR="00A8634E" w:rsidRPr="00A8634E" w:rsidRDefault="00A8634E" w:rsidP="00A8634E">
      <w:pPr>
        <w:shd w:val="clear" w:color="auto" w:fill="FFFFFF"/>
        <w:spacing w:after="100" w:afterAutospacing="1" w:line="480" w:lineRule="auto"/>
        <w:outlineLvl w:val="3"/>
        <w:rPr>
          <w:rFonts w:ascii="Times New Roman" w:hAnsi="Times New Roman" w:cs="Times New Roman"/>
        </w:rPr>
      </w:pPr>
    </w:p>
    <w:p w14:paraId="3BE722C8" w14:textId="77777777" w:rsidR="00A8634E" w:rsidRPr="00A8634E" w:rsidRDefault="00A8634E" w:rsidP="00A8634E">
      <w:pPr>
        <w:shd w:val="clear" w:color="auto" w:fill="FFFFFF"/>
        <w:spacing w:after="100" w:afterAutospacing="1" w:line="480" w:lineRule="auto"/>
        <w:outlineLvl w:val="3"/>
        <w:rPr>
          <w:rFonts w:ascii="Times New Roman" w:hAnsi="Times New Roman" w:cs="Times New Roman"/>
        </w:rPr>
      </w:pPr>
    </w:p>
    <w:p w14:paraId="1B208FF6"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62FBD5BC"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24533C47"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29637A3C"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2539AEC1"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48AD12C0"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6D0340C3"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7C21274F"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29D4C339" w14:textId="77777777" w:rsidR="00A8634E" w:rsidRPr="00A8634E" w:rsidRDefault="00A8634E" w:rsidP="00A8634E">
      <w:pPr>
        <w:shd w:val="clear" w:color="auto" w:fill="FFFFFF"/>
        <w:spacing w:after="100" w:afterAutospacing="1" w:line="480" w:lineRule="auto"/>
        <w:ind w:left="3600" w:firstLine="720"/>
        <w:outlineLvl w:val="3"/>
        <w:rPr>
          <w:rFonts w:ascii="Times New Roman" w:hAnsi="Times New Roman" w:cs="Times New Roman"/>
        </w:rPr>
      </w:pPr>
    </w:p>
    <w:p w14:paraId="2FCE8C0B" w14:textId="77777777" w:rsidR="00A8634E" w:rsidRDefault="00A8634E" w:rsidP="00C75E86">
      <w:pPr>
        <w:shd w:val="clear" w:color="auto" w:fill="FFFFFF"/>
        <w:spacing w:after="100" w:afterAutospacing="1" w:line="480" w:lineRule="auto"/>
        <w:outlineLvl w:val="3"/>
        <w:rPr>
          <w:rFonts w:ascii="Times New Roman" w:hAnsi="Times New Roman" w:cs="Times New Roman"/>
        </w:rPr>
      </w:pPr>
    </w:p>
    <w:p w14:paraId="005F6345" w14:textId="3E6124D3" w:rsidR="00666A41" w:rsidRPr="00A8634E" w:rsidRDefault="00027C43" w:rsidP="00A8634E">
      <w:pPr>
        <w:shd w:val="clear" w:color="auto" w:fill="FFFFFF"/>
        <w:spacing w:after="100" w:afterAutospacing="1" w:line="480" w:lineRule="auto"/>
        <w:ind w:left="3600" w:firstLine="720"/>
        <w:outlineLvl w:val="3"/>
        <w:rPr>
          <w:rFonts w:ascii="Times New Roman" w:hAnsi="Times New Roman" w:cs="Times New Roman"/>
        </w:rPr>
      </w:pPr>
      <w:r w:rsidRPr="00A8634E">
        <w:rPr>
          <w:rFonts w:ascii="Times New Roman" w:hAnsi="Times New Roman" w:cs="Times New Roman"/>
        </w:rPr>
        <w:lastRenderedPageBreak/>
        <w:t>Resources</w:t>
      </w:r>
    </w:p>
    <w:p w14:paraId="4B2D8F55"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Ahmed, A. M. A. A. (2019). </w:t>
      </w:r>
      <w:proofErr w:type="spellStart"/>
      <w:r w:rsidRPr="00C75E86">
        <w:rPr>
          <w:rFonts w:ascii="Times New Roman" w:hAnsi="Times New Roman" w:cs="Times New Roman"/>
          <w:i/>
          <w:iCs/>
          <w:kern w:val="0"/>
        </w:rPr>
        <w:t>DevSecOps</w:t>
      </w:r>
      <w:proofErr w:type="spellEnd"/>
      <w:r w:rsidRPr="00C75E86">
        <w:rPr>
          <w:rFonts w:ascii="Times New Roman" w:hAnsi="Times New Roman" w:cs="Times New Roman"/>
          <w:i/>
          <w:iCs/>
          <w:kern w:val="0"/>
        </w:rPr>
        <w:t xml:space="preserve">: Enabling security by design in rapid </w:t>
      </w:r>
      <w:proofErr w:type="gramStart"/>
      <w:r w:rsidRPr="00C75E86">
        <w:rPr>
          <w:rFonts w:ascii="Times New Roman" w:hAnsi="Times New Roman" w:cs="Times New Roman"/>
          <w:i/>
          <w:iCs/>
          <w:kern w:val="0"/>
        </w:rPr>
        <w:t>software</w:t>
      </w:r>
      <w:proofErr w:type="gramEnd"/>
      <w:r w:rsidRPr="00C75E86">
        <w:rPr>
          <w:rFonts w:ascii="Times New Roman" w:hAnsi="Times New Roman" w:cs="Times New Roman"/>
          <w:i/>
          <w:iCs/>
          <w:kern w:val="0"/>
        </w:rPr>
        <w:t xml:space="preserve"> </w:t>
      </w:r>
    </w:p>
    <w:p w14:paraId="2DE08034"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i/>
          <w:iCs/>
          <w:kern w:val="0"/>
        </w:rPr>
        <w:t>         development</w:t>
      </w:r>
      <w:r w:rsidRPr="00C75E86">
        <w:rPr>
          <w:rFonts w:ascii="Times New Roman" w:hAnsi="Times New Roman" w:cs="Times New Roman"/>
          <w:kern w:val="0"/>
        </w:rPr>
        <w:t> (</w:t>
      </w:r>
      <w:proofErr w:type="gramStart"/>
      <w:r w:rsidRPr="00C75E86">
        <w:rPr>
          <w:rFonts w:ascii="Times New Roman" w:hAnsi="Times New Roman" w:cs="Times New Roman"/>
          <w:kern w:val="0"/>
        </w:rPr>
        <w:t>Master's</w:t>
      </w:r>
      <w:proofErr w:type="gramEnd"/>
      <w:r w:rsidRPr="00C75E86">
        <w:rPr>
          <w:rFonts w:ascii="Times New Roman" w:hAnsi="Times New Roman" w:cs="Times New Roman"/>
          <w:kern w:val="0"/>
        </w:rPr>
        <w:t xml:space="preserve"> thesis). Encryption, input validation</w:t>
      </w:r>
    </w:p>
    <w:p w14:paraId="18A319F1"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proofErr w:type="spellStart"/>
      <w:r w:rsidRPr="00C75E86">
        <w:rPr>
          <w:rFonts w:ascii="Times New Roman" w:hAnsi="Times New Roman" w:cs="Times New Roman"/>
          <w:kern w:val="0"/>
        </w:rPr>
        <w:t>Ghazvini</w:t>
      </w:r>
      <w:proofErr w:type="spellEnd"/>
      <w:r w:rsidRPr="00C75E86">
        <w:rPr>
          <w:rFonts w:ascii="Times New Roman" w:hAnsi="Times New Roman" w:cs="Times New Roman"/>
          <w:kern w:val="0"/>
        </w:rPr>
        <w:t xml:space="preserve">, A., &amp; </w:t>
      </w:r>
      <w:proofErr w:type="spellStart"/>
      <w:r w:rsidRPr="00C75E86">
        <w:rPr>
          <w:rFonts w:ascii="Times New Roman" w:hAnsi="Times New Roman" w:cs="Times New Roman"/>
          <w:kern w:val="0"/>
        </w:rPr>
        <w:t>Shukur</w:t>
      </w:r>
      <w:proofErr w:type="spellEnd"/>
      <w:r w:rsidRPr="00C75E86">
        <w:rPr>
          <w:rFonts w:ascii="Times New Roman" w:hAnsi="Times New Roman" w:cs="Times New Roman"/>
          <w:kern w:val="0"/>
        </w:rPr>
        <w:t>, Z. (2017). A framework for an effective information security awareness</w:t>
      </w:r>
    </w:p>
    <w:p w14:paraId="4426FE3A"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program in healthcare. </w:t>
      </w:r>
      <w:r w:rsidRPr="00C75E86">
        <w:rPr>
          <w:rFonts w:ascii="Times New Roman" w:hAnsi="Times New Roman" w:cs="Times New Roman"/>
          <w:i/>
          <w:iCs/>
          <w:kern w:val="0"/>
        </w:rPr>
        <w:t>International journal of advanced computer science and applications</w:t>
      </w:r>
      <w:r w:rsidRPr="00C75E86">
        <w:rPr>
          <w:rFonts w:ascii="Times New Roman" w:hAnsi="Times New Roman" w:cs="Times New Roman"/>
          <w:kern w:val="0"/>
        </w:rPr>
        <w:t>, </w:t>
      </w:r>
      <w:r w:rsidRPr="00C75E86">
        <w:rPr>
          <w:rFonts w:ascii="Times New Roman" w:hAnsi="Times New Roman" w:cs="Times New Roman"/>
          <w:i/>
          <w:iCs/>
          <w:kern w:val="0"/>
        </w:rPr>
        <w:t>8</w:t>
      </w:r>
      <w:r w:rsidRPr="00C75E86">
        <w:rPr>
          <w:rFonts w:ascii="Times New Roman" w:hAnsi="Times New Roman" w:cs="Times New Roman"/>
          <w:kern w:val="0"/>
        </w:rPr>
        <w:t>(2).</w:t>
      </w:r>
    </w:p>
    <w:p w14:paraId="26F3E272"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Hsu, T. H. C. (2019). </w:t>
      </w:r>
      <w:r w:rsidRPr="00C75E86">
        <w:rPr>
          <w:rFonts w:ascii="Times New Roman" w:hAnsi="Times New Roman" w:cs="Times New Roman"/>
          <w:i/>
          <w:iCs/>
          <w:kern w:val="0"/>
        </w:rPr>
        <w:t xml:space="preserve">Practical security automation and testing: tools and techniques for </w:t>
      </w:r>
    </w:p>
    <w:p w14:paraId="7542EE0D" w14:textId="77777777" w:rsidR="00C75E86" w:rsidRPr="00C75E86" w:rsidRDefault="00C75E86" w:rsidP="00C75E86">
      <w:pPr>
        <w:autoSpaceDE w:val="0"/>
        <w:autoSpaceDN w:val="0"/>
        <w:adjustRightInd w:val="0"/>
        <w:spacing w:line="480" w:lineRule="auto"/>
        <w:ind w:left="720"/>
        <w:rPr>
          <w:rFonts w:ascii="Times New Roman" w:hAnsi="Times New Roman" w:cs="Times New Roman"/>
          <w:kern w:val="0"/>
        </w:rPr>
      </w:pPr>
      <w:r w:rsidRPr="00C75E86">
        <w:rPr>
          <w:rFonts w:ascii="Times New Roman" w:hAnsi="Times New Roman" w:cs="Times New Roman"/>
          <w:i/>
          <w:iCs/>
          <w:kern w:val="0"/>
        </w:rPr>
        <w:t xml:space="preserve">automated security scanning and testing in </w:t>
      </w:r>
      <w:proofErr w:type="spellStart"/>
      <w:r w:rsidRPr="00C75E86">
        <w:rPr>
          <w:rFonts w:ascii="Times New Roman" w:hAnsi="Times New Roman" w:cs="Times New Roman"/>
          <w:i/>
          <w:iCs/>
          <w:kern w:val="0"/>
        </w:rPr>
        <w:t>devsecops</w:t>
      </w:r>
      <w:proofErr w:type="spellEnd"/>
      <w:r w:rsidRPr="00C75E86">
        <w:rPr>
          <w:rFonts w:ascii="Times New Roman" w:hAnsi="Times New Roman" w:cs="Times New Roman"/>
          <w:kern w:val="0"/>
        </w:rPr>
        <w:t xml:space="preserve">. </w:t>
      </w:r>
      <w:proofErr w:type="spellStart"/>
      <w:r w:rsidRPr="00C75E86">
        <w:rPr>
          <w:rFonts w:ascii="Times New Roman" w:hAnsi="Times New Roman" w:cs="Times New Roman"/>
          <w:kern w:val="0"/>
        </w:rPr>
        <w:t>Packt</w:t>
      </w:r>
      <w:proofErr w:type="spellEnd"/>
      <w:r w:rsidRPr="00C75E86">
        <w:rPr>
          <w:rFonts w:ascii="Times New Roman" w:hAnsi="Times New Roman" w:cs="Times New Roman"/>
          <w:kern w:val="0"/>
        </w:rPr>
        <w:t xml:space="preserve"> Publishing Ltd. Authentication</w:t>
      </w:r>
    </w:p>
    <w:p w14:paraId="23B3633C"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Palo Alto Networks</w:t>
      </w:r>
      <w:r w:rsidRPr="00C75E86">
        <w:rPr>
          <w:rFonts w:ascii="Times New Roman" w:hAnsi="Times New Roman" w:cs="Times New Roman"/>
          <w:i/>
          <w:iCs/>
          <w:kern w:val="0"/>
        </w:rPr>
        <w:t xml:space="preserve">, What is </w:t>
      </w:r>
      <w:proofErr w:type="spellStart"/>
      <w:proofErr w:type="gramStart"/>
      <w:r w:rsidRPr="00C75E86">
        <w:rPr>
          <w:rFonts w:ascii="Times New Roman" w:hAnsi="Times New Roman" w:cs="Times New Roman"/>
          <w:i/>
          <w:iCs/>
          <w:kern w:val="0"/>
        </w:rPr>
        <w:t>Sase</w:t>
      </w:r>
      <w:proofErr w:type="spellEnd"/>
      <w:r w:rsidRPr="00C75E86">
        <w:rPr>
          <w:rFonts w:ascii="Times New Roman" w:hAnsi="Times New Roman" w:cs="Times New Roman"/>
          <w:i/>
          <w:iCs/>
          <w:kern w:val="0"/>
        </w:rPr>
        <w:t>?</w:t>
      </w:r>
      <w:r w:rsidRPr="00C75E86">
        <w:rPr>
          <w:rFonts w:ascii="Times New Roman" w:hAnsi="Times New Roman" w:cs="Times New Roman"/>
          <w:kern w:val="0"/>
        </w:rPr>
        <w:t>.</w:t>
      </w:r>
      <w:proofErr w:type="gramEnd"/>
      <w:r w:rsidRPr="00C75E86">
        <w:rPr>
          <w:rFonts w:ascii="Times New Roman" w:hAnsi="Times New Roman" w:cs="Times New Roman"/>
          <w:kern w:val="0"/>
        </w:rPr>
        <w:t xml:space="preserve"> (n.d.). </w:t>
      </w:r>
    </w:p>
    <w:p w14:paraId="33F2A7AD"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Stafford, V. A. (2020). Zero trust architecture. </w:t>
      </w:r>
      <w:r w:rsidRPr="00C75E86">
        <w:rPr>
          <w:rFonts w:ascii="Times New Roman" w:hAnsi="Times New Roman" w:cs="Times New Roman"/>
          <w:i/>
          <w:iCs/>
          <w:kern w:val="0"/>
        </w:rPr>
        <w:t>NIST special publication</w:t>
      </w:r>
      <w:r w:rsidRPr="00C75E86">
        <w:rPr>
          <w:rFonts w:ascii="Times New Roman" w:hAnsi="Times New Roman" w:cs="Times New Roman"/>
          <w:kern w:val="0"/>
        </w:rPr>
        <w:t>, </w:t>
      </w:r>
      <w:r w:rsidRPr="00C75E86">
        <w:rPr>
          <w:rFonts w:ascii="Times New Roman" w:hAnsi="Times New Roman" w:cs="Times New Roman"/>
          <w:i/>
          <w:iCs/>
          <w:kern w:val="0"/>
        </w:rPr>
        <w:t>800</w:t>
      </w:r>
      <w:r w:rsidRPr="00C75E86">
        <w:rPr>
          <w:rFonts w:ascii="Times New Roman" w:hAnsi="Times New Roman" w:cs="Times New Roman"/>
          <w:kern w:val="0"/>
        </w:rPr>
        <w:t>, 207.</w:t>
      </w:r>
    </w:p>
    <w:p w14:paraId="7F175822"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 xml:space="preserve">T, M. (2023, December 2). </w:t>
      </w:r>
      <w:r w:rsidRPr="00C75E86">
        <w:rPr>
          <w:rFonts w:ascii="Times New Roman" w:hAnsi="Times New Roman" w:cs="Times New Roman"/>
          <w:i/>
          <w:iCs/>
          <w:kern w:val="0"/>
        </w:rPr>
        <w:t>API gateway security best practices for 2023</w:t>
      </w:r>
      <w:r w:rsidRPr="00C75E86">
        <w:rPr>
          <w:rFonts w:ascii="Times New Roman" w:hAnsi="Times New Roman" w:cs="Times New Roman"/>
          <w:kern w:val="0"/>
        </w:rPr>
        <w:t xml:space="preserve">. Practical </w:t>
      </w:r>
      <w:proofErr w:type="spellStart"/>
      <w:r w:rsidRPr="00C75E86">
        <w:rPr>
          <w:rFonts w:ascii="Times New Roman" w:hAnsi="Times New Roman" w:cs="Times New Roman"/>
          <w:kern w:val="0"/>
        </w:rPr>
        <w:t>DevSecOps</w:t>
      </w:r>
      <w:proofErr w:type="spellEnd"/>
      <w:r w:rsidRPr="00C75E86">
        <w:rPr>
          <w:rFonts w:ascii="Times New Roman" w:hAnsi="Times New Roman" w:cs="Times New Roman"/>
          <w:kern w:val="0"/>
        </w:rPr>
        <w:t xml:space="preserve">. </w:t>
      </w:r>
    </w:p>
    <w:p w14:paraId="3D9D0AB6"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 xml:space="preserve">Varsha, R., Nair, S. M., Tyagi, A. K., </w:t>
      </w:r>
      <w:proofErr w:type="spellStart"/>
      <w:r w:rsidRPr="00C75E86">
        <w:rPr>
          <w:rFonts w:ascii="Times New Roman" w:hAnsi="Times New Roman" w:cs="Times New Roman"/>
          <w:kern w:val="0"/>
        </w:rPr>
        <w:t>Aswathy</w:t>
      </w:r>
      <w:proofErr w:type="spellEnd"/>
      <w:r w:rsidRPr="00C75E86">
        <w:rPr>
          <w:rFonts w:ascii="Times New Roman" w:hAnsi="Times New Roman" w:cs="Times New Roman"/>
          <w:kern w:val="0"/>
        </w:rPr>
        <w:t xml:space="preserve">, S. U., &amp; </w:t>
      </w:r>
      <w:proofErr w:type="spellStart"/>
      <w:r w:rsidRPr="00C75E86">
        <w:rPr>
          <w:rFonts w:ascii="Times New Roman" w:hAnsi="Times New Roman" w:cs="Times New Roman"/>
          <w:kern w:val="0"/>
        </w:rPr>
        <w:t>RadhaKrishnan</w:t>
      </w:r>
      <w:proofErr w:type="spellEnd"/>
      <w:r w:rsidRPr="00C75E86">
        <w:rPr>
          <w:rFonts w:ascii="Times New Roman" w:hAnsi="Times New Roman" w:cs="Times New Roman"/>
          <w:kern w:val="0"/>
        </w:rPr>
        <w:t>, R. (2021). The future</w:t>
      </w:r>
    </w:p>
    <w:p w14:paraId="4CB0B36B" w14:textId="77777777" w:rsidR="00C75E86" w:rsidRPr="00C75E86" w:rsidRDefault="00C75E86" w:rsidP="00C75E86">
      <w:pPr>
        <w:autoSpaceDE w:val="0"/>
        <w:autoSpaceDN w:val="0"/>
        <w:adjustRightInd w:val="0"/>
        <w:spacing w:line="480" w:lineRule="auto"/>
        <w:ind w:left="720"/>
        <w:rPr>
          <w:rFonts w:ascii="Times New Roman" w:hAnsi="Times New Roman" w:cs="Times New Roman"/>
          <w:kern w:val="0"/>
        </w:rPr>
      </w:pPr>
      <w:r w:rsidRPr="00C75E86">
        <w:rPr>
          <w:rFonts w:ascii="Times New Roman" w:hAnsi="Times New Roman" w:cs="Times New Roman"/>
          <w:kern w:val="0"/>
        </w:rPr>
        <w:t>with advanced analytics: a sequential analysis of the disruptive technology’s scope. In </w:t>
      </w:r>
      <w:r w:rsidRPr="00C75E86">
        <w:rPr>
          <w:rFonts w:ascii="Times New Roman" w:hAnsi="Times New Roman" w:cs="Times New Roman"/>
          <w:i/>
          <w:iCs/>
          <w:kern w:val="0"/>
        </w:rPr>
        <w:t>Hybrid Intelligent Systems: 20th International Conference on Hybrid Intelligent Systems (HIS 2020), December 14-16, 2020</w:t>
      </w:r>
      <w:r w:rsidRPr="00C75E86">
        <w:rPr>
          <w:rFonts w:ascii="Times New Roman" w:hAnsi="Times New Roman" w:cs="Times New Roman"/>
          <w:kern w:val="0"/>
        </w:rPr>
        <w:t>, Springer International Publishing.</w:t>
      </w:r>
    </w:p>
    <w:p w14:paraId="31DFFEC4"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Wood, M. (2020). How SASE is defining the future of network security. </w:t>
      </w:r>
      <w:r w:rsidRPr="00C75E86">
        <w:rPr>
          <w:rFonts w:ascii="Times New Roman" w:hAnsi="Times New Roman" w:cs="Times New Roman"/>
          <w:i/>
          <w:iCs/>
          <w:kern w:val="0"/>
        </w:rPr>
        <w:t>Network</w:t>
      </w:r>
    </w:p>
    <w:p w14:paraId="793D7872"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i/>
          <w:iCs/>
          <w:kern w:val="0"/>
        </w:rPr>
        <w:t>         Security</w:t>
      </w:r>
      <w:r w:rsidRPr="00C75E86">
        <w:rPr>
          <w:rFonts w:ascii="Times New Roman" w:hAnsi="Times New Roman" w:cs="Times New Roman"/>
          <w:kern w:val="0"/>
        </w:rPr>
        <w:t>, </w:t>
      </w:r>
      <w:r w:rsidRPr="00C75E86">
        <w:rPr>
          <w:rFonts w:ascii="Times New Roman" w:hAnsi="Times New Roman" w:cs="Times New Roman"/>
          <w:i/>
          <w:iCs/>
          <w:kern w:val="0"/>
        </w:rPr>
        <w:t>2020</w:t>
      </w:r>
      <w:r w:rsidRPr="00C75E86">
        <w:rPr>
          <w:rFonts w:ascii="Times New Roman" w:hAnsi="Times New Roman" w:cs="Times New Roman"/>
          <w:kern w:val="0"/>
        </w:rPr>
        <w:t>(12), 6-8.</w:t>
      </w:r>
    </w:p>
    <w:p w14:paraId="4642A60C" w14:textId="77777777" w:rsidR="00C75E86" w:rsidRPr="00C75E86" w:rsidRDefault="00C75E86" w:rsidP="00C75E86">
      <w:pPr>
        <w:autoSpaceDE w:val="0"/>
        <w:autoSpaceDN w:val="0"/>
        <w:adjustRightInd w:val="0"/>
        <w:spacing w:line="480" w:lineRule="auto"/>
        <w:rPr>
          <w:rFonts w:ascii="Times New Roman" w:hAnsi="Times New Roman" w:cs="Times New Roman"/>
          <w:kern w:val="0"/>
        </w:rPr>
      </w:pPr>
      <w:r w:rsidRPr="00C75E86">
        <w:rPr>
          <w:rFonts w:ascii="Times New Roman" w:hAnsi="Times New Roman" w:cs="Times New Roman"/>
          <w:kern w:val="0"/>
        </w:rPr>
        <w:t xml:space="preserve">Zhang, Z., Nisbet, N., Ma, L., &amp; </w:t>
      </w:r>
      <w:proofErr w:type="spellStart"/>
      <w:r w:rsidRPr="00C75E86">
        <w:rPr>
          <w:rFonts w:ascii="Times New Roman" w:hAnsi="Times New Roman" w:cs="Times New Roman"/>
          <w:kern w:val="0"/>
        </w:rPr>
        <w:t>Broyd</w:t>
      </w:r>
      <w:proofErr w:type="spellEnd"/>
      <w:r w:rsidRPr="00C75E86">
        <w:rPr>
          <w:rFonts w:ascii="Times New Roman" w:hAnsi="Times New Roman" w:cs="Times New Roman"/>
          <w:kern w:val="0"/>
        </w:rPr>
        <w:t>, T. (2023). Capabilities of rule representations for</w:t>
      </w:r>
    </w:p>
    <w:p w14:paraId="68222943" w14:textId="0F3047D6" w:rsidR="00C75E86" w:rsidRPr="00C75E86" w:rsidRDefault="00C75E86" w:rsidP="00C75E86">
      <w:pPr>
        <w:shd w:val="clear" w:color="auto" w:fill="FFFFFF"/>
        <w:spacing w:after="100" w:afterAutospacing="1" w:line="480" w:lineRule="auto"/>
        <w:ind w:firstLine="720"/>
        <w:outlineLvl w:val="3"/>
        <w:rPr>
          <w:rFonts w:ascii="Times New Roman" w:hAnsi="Times New Roman" w:cs="Times New Roman"/>
          <w:shd w:val="clear" w:color="auto" w:fill="FFFFFF"/>
        </w:rPr>
      </w:pPr>
      <w:r w:rsidRPr="00C75E86">
        <w:rPr>
          <w:rFonts w:ascii="Times New Roman" w:hAnsi="Times New Roman" w:cs="Times New Roman"/>
          <w:kern w:val="0"/>
        </w:rPr>
        <w:t>automated compliance checking in healthcare buildings. </w:t>
      </w:r>
    </w:p>
    <w:p w14:paraId="3D0F0208" w14:textId="77777777" w:rsidR="002879F8" w:rsidRPr="00A8634E" w:rsidRDefault="002879F8" w:rsidP="00A8634E">
      <w:pPr>
        <w:shd w:val="clear" w:color="auto" w:fill="FFFFFF"/>
        <w:spacing w:after="100" w:afterAutospacing="1" w:line="480" w:lineRule="auto"/>
        <w:outlineLvl w:val="3"/>
        <w:rPr>
          <w:rFonts w:ascii="Times New Roman" w:hAnsi="Times New Roman" w:cs="Times New Roman"/>
        </w:rPr>
      </w:pPr>
    </w:p>
    <w:p w14:paraId="7D335370" w14:textId="68351CCD" w:rsidR="00C13140" w:rsidRPr="00A8634E" w:rsidRDefault="00C13140" w:rsidP="00A8634E">
      <w:pPr>
        <w:spacing w:line="480" w:lineRule="auto"/>
        <w:rPr>
          <w:rFonts w:ascii="Times New Roman" w:hAnsi="Times New Roman" w:cs="Times New Roman"/>
          <w:shd w:val="clear" w:color="auto" w:fill="FFFFFF"/>
        </w:rPr>
      </w:pPr>
    </w:p>
    <w:sectPr w:rsidR="00C13140" w:rsidRPr="00A8634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829B" w14:textId="77777777" w:rsidR="00504078" w:rsidRDefault="00504078" w:rsidP="00A05BB6">
      <w:r>
        <w:separator/>
      </w:r>
    </w:p>
  </w:endnote>
  <w:endnote w:type="continuationSeparator" w:id="0">
    <w:p w14:paraId="1E69C2C6" w14:textId="77777777" w:rsidR="00504078" w:rsidRDefault="00504078" w:rsidP="00A0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247D3" w14:textId="77777777" w:rsidR="00504078" w:rsidRDefault="00504078" w:rsidP="00A05BB6">
      <w:r>
        <w:separator/>
      </w:r>
    </w:p>
  </w:footnote>
  <w:footnote w:type="continuationSeparator" w:id="0">
    <w:p w14:paraId="5BF6EE57" w14:textId="77777777" w:rsidR="00504078" w:rsidRDefault="00504078" w:rsidP="00A0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53798"/>
      <w:docPartObj>
        <w:docPartGallery w:val="Page Numbers (Top of Page)"/>
        <w:docPartUnique/>
      </w:docPartObj>
    </w:sdtPr>
    <w:sdtContent>
      <w:p w14:paraId="526A5FF4" w14:textId="6F73A4FE"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D486E2" w14:textId="77777777" w:rsidR="00A05BB6" w:rsidRDefault="00A05BB6" w:rsidP="00A05B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851000"/>
      <w:docPartObj>
        <w:docPartGallery w:val="Page Numbers (Top of Page)"/>
        <w:docPartUnique/>
      </w:docPartObj>
    </w:sdtPr>
    <w:sdtContent>
      <w:p w14:paraId="3E1AFCB0" w14:textId="4379006B"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5C3CC5" w14:textId="77777777" w:rsidR="002879F8" w:rsidRPr="002879F8" w:rsidRDefault="002879F8" w:rsidP="002879F8">
    <w:pPr>
      <w:pStyle w:val="Heading2"/>
      <w:shd w:val="clear" w:color="auto" w:fill="FFFFFF"/>
      <w:spacing w:before="0"/>
      <w:rPr>
        <w:rFonts w:ascii="Times New Roman" w:hAnsi="Times New Roman" w:cs="Times New Roman"/>
        <w:color w:val="37474F"/>
        <w:sz w:val="24"/>
        <w:szCs w:val="24"/>
      </w:rPr>
    </w:pPr>
    <w:proofErr w:type="spellStart"/>
    <w:r w:rsidRPr="002879F8">
      <w:rPr>
        <w:rFonts w:ascii="Times New Roman" w:hAnsi="Times New Roman" w:cs="Times New Roman"/>
        <w:color w:val="37474F"/>
        <w:sz w:val="24"/>
        <w:szCs w:val="24"/>
      </w:rPr>
      <w:t>DevSecOps</w:t>
    </w:r>
    <w:proofErr w:type="spellEnd"/>
    <w:r w:rsidRPr="002879F8">
      <w:rPr>
        <w:rFonts w:ascii="Times New Roman" w:hAnsi="Times New Roman" w:cs="Times New Roman"/>
        <w:color w:val="37474F"/>
        <w:sz w:val="24"/>
        <w:szCs w:val="24"/>
      </w:rPr>
      <w:t xml:space="preserve"> and SASE</w:t>
    </w:r>
  </w:p>
  <w:p w14:paraId="105EE271" w14:textId="334D2A39" w:rsidR="00A05BB6" w:rsidRPr="00A05BB6" w:rsidRDefault="00A05BB6" w:rsidP="003004AE">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B9F"/>
    <w:multiLevelType w:val="hybridMultilevel"/>
    <w:tmpl w:val="E20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25C7C"/>
    <w:multiLevelType w:val="hybridMultilevel"/>
    <w:tmpl w:val="6042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F3417"/>
    <w:multiLevelType w:val="hybridMultilevel"/>
    <w:tmpl w:val="5F720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74769"/>
    <w:multiLevelType w:val="hybridMultilevel"/>
    <w:tmpl w:val="B4F0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D36B3"/>
    <w:multiLevelType w:val="hybridMultilevel"/>
    <w:tmpl w:val="BF42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B6BF6"/>
    <w:multiLevelType w:val="hybridMultilevel"/>
    <w:tmpl w:val="2288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35CC8"/>
    <w:multiLevelType w:val="hybridMultilevel"/>
    <w:tmpl w:val="761CA618"/>
    <w:lvl w:ilvl="0" w:tplc="278CAC6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91725"/>
    <w:multiLevelType w:val="hybridMultilevel"/>
    <w:tmpl w:val="D2ACB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91491"/>
    <w:multiLevelType w:val="hybridMultilevel"/>
    <w:tmpl w:val="5224C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665F7"/>
    <w:multiLevelType w:val="hybridMultilevel"/>
    <w:tmpl w:val="3522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911C0"/>
    <w:multiLevelType w:val="hybridMultilevel"/>
    <w:tmpl w:val="10F03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0124F"/>
    <w:multiLevelType w:val="hybridMultilevel"/>
    <w:tmpl w:val="D04A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F7554"/>
    <w:multiLevelType w:val="hybridMultilevel"/>
    <w:tmpl w:val="9D68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B54B9"/>
    <w:multiLevelType w:val="hybridMultilevel"/>
    <w:tmpl w:val="8DA68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125241">
    <w:abstractNumId w:val="3"/>
  </w:num>
  <w:num w:numId="2" w16cid:durableId="1046680977">
    <w:abstractNumId w:val="0"/>
  </w:num>
  <w:num w:numId="3" w16cid:durableId="2067146672">
    <w:abstractNumId w:val="12"/>
  </w:num>
  <w:num w:numId="4" w16cid:durableId="455680255">
    <w:abstractNumId w:val="5"/>
  </w:num>
  <w:num w:numId="5" w16cid:durableId="656299923">
    <w:abstractNumId w:val="4"/>
  </w:num>
  <w:num w:numId="6" w16cid:durableId="1351181718">
    <w:abstractNumId w:val="10"/>
  </w:num>
  <w:num w:numId="7" w16cid:durableId="1874418948">
    <w:abstractNumId w:val="2"/>
  </w:num>
  <w:num w:numId="8" w16cid:durableId="418601661">
    <w:abstractNumId w:val="13"/>
  </w:num>
  <w:num w:numId="9" w16cid:durableId="2096320861">
    <w:abstractNumId w:val="9"/>
  </w:num>
  <w:num w:numId="10" w16cid:durableId="97258239">
    <w:abstractNumId w:val="6"/>
  </w:num>
  <w:num w:numId="11" w16cid:durableId="2063750141">
    <w:abstractNumId w:val="11"/>
  </w:num>
  <w:num w:numId="12" w16cid:durableId="1256861954">
    <w:abstractNumId w:val="7"/>
  </w:num>
  <w:num w:numId="13" w16cid:durableId="152528683">
    <w:abstractNumId w:val="8"/>
  </w:num>
  <w:num w:numId="14" w16cid:durableId="171967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F0"/>
    <w:rsid w:val="00027C43"/>
    <w:rsid w:val="00064A6C"/>
    <w:rsid w:val="00132181"/>
    <w:rsid w:val="001723BF"/>
    <w:rsid w:val="00192D5C"/>
    <w:rsid w:val="002722CF"/>
    <w:rsid w:val="00273F09"/>
    <w:rsid w:val="002879F8"/>
    <w:rsid w:val="003004AE"/>
    <w:rsid w:val="00384C9E"/>
    <w:rsid w:val="003C30C5"/>
    <w:rsid w:val="004378A7"/>
    <w:rsid w:val="004A5396"/>
    <w:rsid w:val="004A74C5"/>
    <w:rsid w:val="004D2408"/>
    <w:rsid w:val="00504078"/>
    <w:rsid w:val="005058D5"/>
    <w:rsid w:val="005A2021"/>
    <w:rsid w:val="005B4F3E"/>
    <w:rsid w:val="005D01FD"/>
    <w:rsid w:val="00613D7C"/>
    <w:rsid w:val="00666A41"/>
    <w:rsid w:val="006C528C"/>
    <w:rsid w:val="0070673F"/>
    <w:rsid w:val="00737F09"/>
    <w:rsid w:val="00783FA0"/>
    <w:rsid w:val="007C4566"/>
    <w:rsid w:val="008A2CB1"/>
    <w:rsid w:val="0093112A"/>
    <w:rsid w:val="00A05BB6"/>
    <w:rsid w:val="00A8634E"/>
    <w:rsid w:val="00AC44F0"/>
    <w:rsid w:val="00AC545B"/>
    <w:rsid w:val="00B657D6"/>
    <w:rsid w:val="00B81622"/>
    <w:rsid w:val="00BA4B31"/>
    <w:rsid w:val="00C13140"/>
    <w:rsid w:val="00C64624"/>
    <w:rsid w:val="00C75E86"/>
    <w:rsid w:val="00DF1BE2"/>
    <w:rsid w:val="00E0366C"/>
    <w:rsid w:val="00E618AA"/>
    <w:rsid w:val="00E61D67"/>
    <w:rsid w:val="00E87FC2"/>
    <w:rsid w:val="00ED18BD"/>
    <w:rsid w:val="00EF37D0"/>
    <w:rsid w:val="00F1324D"/>
    <w:rsid w:val="00FE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40F1E"/>
  <w15:chartTrackingRefBased/>
  <w15:docId w15:val="{AD8B1F42-7C5D-8646-AC52-6B80300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04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13D7C"/>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next w:val="Normal"/>
    <w:link w:val="Heading5Char"/>
    <w:uiPriority w:val="9"/>
    <w:unhideWhenUsed/>
    <w:qFormat/>
    <w:rsid w:val="002879F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BB6"/>
    <w:pPr>
      <w:tabs>
        <w:tab w:val="center" w:pos="4680"/>
        <w:tab w:val="right" w:pos="9360"/>
      </w:tabs>
    </w:pPr>
  </w:style>
  <w:style w:type="character" w:customStyle="1" w:styleId="HeaderChar">
    <w:name w:val="Header Char"/>
    <w:basedOn w:val="DefaultParagraphFont"/>
    <w:link w:val="Header"/>
    <w:uiPriority w:val="99"/>
    <w:rsid w:val="00A05BB6"/>
  </w:style>
  <w:style w:type="paragraph" w:styleId="Footer">
    <w:name w:val="footer"/>
    <w:basedOn w:val="Normal"/>
    <w:link w:val="FooterChar"/>
    <w:uiPriority w:val="99"/>
    <w:unhideWhenUsed/>
    <w:rsid w:val="00A05BB6"/>
    <w:pPr>
      <w:tabs>
        <w:tab w:val="center" w:pos="4680"/>
        <w:tab w:val="right" w:pos="9360"/>
      </w:tabs>
    </w:pPr>
  </w:style>
  <w:style w:type="character" w:customStyle="1" w:styleId="FooterChar">
    <w:name w:val="Footer Char"/>
    <w:basedOn w:val="DefaultParagraphFont"/>
    <w:link w:val="Footer"/>
    <w:uiPriority w:val="99"/>
    <w:rsid w:val="00A05BB6"/>
  </w:style>
  <w:style w:type="character" w:styleId="PageNumber">
    <w:name w:val="page number"/>
    <w:basedOn w:val="DefaultParagraphFont"/>
    <w:uiPriority w:val="99"/>
    <w:semiHidden/>
    <w:unhideWhenUsed/>
    <w:rsid w:val="00A05BB6"/>
  </w:style>
  <w:style w:type="paragraph" w:styleId="ListParagraph">
    <w:name w:val="List Paragraph"/>
    <w:basedOn w:val="Normal"/>
    <w:uiPriority w:val="34"/>
    <w:qFormat/>
    <w:rsid w:val="00A05BB6"/>
    <w:pPr>
      <w:ind w:left="720"/>
      <w:contextualSpacing/>
    </w:pPr>
  </w:style>
  <w:style w:type="paragraph" w:styleId="NormalWeb">
    <w:name w:val="Normal (Web)"/>
    <w:basedOn w:val="Normal"/>
    <w:uiPriority w:val="99"/>
    <w:unhideWhenUsed/>
    <w:rsid w:val="001723B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613D7C"/>
    <w:rPr>
      <w:rFonts w:ascii="Times New Roman" w:eastAsia="Times New Roman" w:hAnsi="Times New Roman" w:cs="Times New Roman"/>
      <w:b/>
      <w:bCs/>
      <w:kern w:val="0"/>
      <w14:ligatures w14:val="none"/>
    </w:rPr>
  </w:style>
  <w:style w:type="character" w:styleId="Hyperlink">
    <w:name w:val="Hyperlink"/>
    <w:basedOn w:val="DefaultParagraphFont"/>
    <w:uiPriority w:val="99"/>
    <w:unhideWhenUsed/>
    <w:rsid w:val="004A74C5"/>
    <w:rPr>
      <w:color w:val="0563C1" w:themeColor="hyperlink"/>
      <w:u w:val="single"/>
    </w:rPr>
  </w:style>
  <w:style w:type="character" w:styleId="UnresolvedMention">
    <w:name w:val="Unresolved Mention"/>
    <w:basedOn w:val="DefaultParagraphFont"/>
    <w:uiPriority w:val="99"/>
    <w:semiHidden/>
    <w:unhideWhenUsed/>
    <w:rsid w:val="004A74C5"/>
    <w:rPr>
      <w:color w:val="605E5C"/>
      <w:shd w:val="clear" w:color="auto" w:fill="E1DFDD"/>
    </w:rPr>
  </w:style>
  <w:style w:type="character" w:customStyle="1" w:styleId="Heading2Char">
    <w:name w:val="Heading 2 Char"/>
    <w:basedOn w:val="DefaultParagraphFont"/>
    <w:link w:val="Heading2"/>
    <w:uiPriority w:val="9"/>
    <w:rsid w:val="003004A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879F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2524">
      <w:bodyDiv w:val="1"/>
      <w:marLeft w:val="0"/>
      <w:marRight w:val="0"/>
      <w:marTop w:val="0"/>
      <w:marBottom w:val="0"/>
      <w:divBdr>
        <w:top w:val="none" w:sz="0" w:space="0" w:color="auto"/>
        <w:left w:val="none" w:sz="0" w:space="0" w:color="auto"/>
        <w:bottom w:val="none" w:sz="0" w:space="0" w:color="auto"/>
        <w:right w:val="none" w:sz="0" w:space="0" w:color="auto"/>
      </w:divBdr>
    </w:div>
    <w:div w:id="257950433">
      <w:bodyDiv w:val="1"/>
      <w:marLeft w:val="0"/>
      <w:marRight w:val="0"/>
      <w:marTop w:val="0"/>
      <w:marBottom w:val="0"/>
      <w:divBdr>
        <w:top w:val="none" w:sz="0" w:space="0" w:color="auto"/>
        <w:left w:val="none" w:sz="0" w:space="0" w:color="auto"/>
        <w:bottom w:val="none" w:sz="0" w:space="0" w:color="auto"/>
        <w:right w:val="none" w:sz="0" w:space="0" w:color="auto"/>
      </w:divBdr>
    </w:div>
    <w:div w:id="338193057">
      <w:bodyDiv w:val="1"/>
      <w:marLeft w:val="0"/>
      <w:marRight w:val="0"/>
      <w:marTop w:val="0"/>
      <w:marBottom w:val="0"/>
      <w:divBdr>
        <w:top w:val="none" w:sz="0" w:space="0" w:color="auto"/>
        <w:left w:val="none" w:sz="0" w:space="0" w:color="auto"/>
        <w:bottom w:val="none" w:sz="0" w:space="0" w:color="auto"/>
        <w:right w:val="none" w:sz="0" w:space="0" w:color="auto"/>
      </w:divBdr>
    </w:div>
    <w:div w:id="457336664">
      <w:bodyDiv w:val="1"/>
      <w:marLeft w:val="0"/>
      <w:marRight w:val="0"/>
      <w:marTop w:val="0"/>
      <w:marBottom w:val="0"/>
      <w:divBdr>
        <w:top w:val="none" w:sz="0" w:space="0" w:color="auto"/>
        <w:left w:val="none" w:sz="0" w:space="0" w:color="auto"/>
        <w:bottom w:val="none" w:sz="0" w:space="0" w:color="auto"/>
        <w:right w:val="none" w:sz="0" w:space="0" w:color="auto"/>
      </w:divBdr>
    </w:div>
    <w:div w:id="752972125">
      <w:bodyDiv w:val="1"/>
      <w:marLeft w:val="0"/>
      <w:marRight w:val="0"/>
      <w:marTop w:val="0"/>
      <w:marBottom w:val="0"/>
      <w:divBdr>
        <w:top w:val="none" w:sz="0" w:space="0" w:color="auto"/>
        <w:left w:val="none" w:sz="0" w:space="0" w:color="auto"/>
        <w:bottom w:val="none" w:sz="0" w:space="0" w:color="auto"/>
        <w:right w:val="none" w:sz="0" w:space="0" w:color="auto"/>
      </w:divBdr>
    </w:div>
    <w:div w:id="827281483">
      <w:bodyDiv w:val="1"/>
      <w:marLeft w:val="0"/>
      <w:marRight w:val="0"/>
      <w:marTop w:val="0"/>
      <w:marBottom w:val="0"/>
      <w:divBdr>
        <w:top w:val="none" w:sz="0" w:space="0" w:color="auto"/>
        <w:left w:val="none" w:sz="0" w:space="0" w:color="auto"/>
        <w:bottom w:val="none" w:sz="0" w:space="0" w:color="auto"/>
        <w:right w:val="none" w:sz="0" w:space="0" w:color="auto"/>
      </w:divBdr>
    </w:div>
    <w:div w:id="835996183">
      <w:bodyDiv w:val="1"/>
      <w:marLeft w:val="0"/>
      <w:marRight w:val="0"/>
      <w:marTop w:val="0"/>
      <w:marBottom w:val="0"/>
      <w:divBdr>
        <w:top w:val="none" w:sz="0" w:space="0" w:color="auto"/>
        <w:left w:val="none" w:sz="0" w:space="0" w:color="auto"/>
        <w:bottom w:val="none" w:sz="0" w:space="0" w:color="auto"/>
        <w:right w:val="none" w:sz="0" w:space="0" w:color="auto"/>
      </w:divBdr>
    </w:div>
    <w:div w:id="1036856896">
      <w:bodyDiv w:val="1"/>
      <w:marLeft w:val="0"/>
      <w:marRight w:val="0"/>
      <w:marTop w:val="0"/>
      <w:marBottom w:val="0"/>
      <w:divBdr>
        <w:top w:val="none" w:sz="0" w:space="0" w:color="auto"/>
        <w:left w:val="none" w:sz="0" w:space="0" w:color="auto"/>
        <w:bottom w:val="none" w:sz="0" w:space="0" w:color="auto"/>
        <w:right w:val="none" w:sz="0" w:space="0" w:color="auto"/>
      </w:divBdr>
    </w:div>
    <w:div w:id="1117680548">
      <w:bodyDiv w:val="1"/>
      <w:marLeft w:val="0"/>
      <w:marRight w:val="0"/>
      <w:marTop w:val="0"/>
      <w:marBottom w:val="0"/>
      <w:divBdr>
        <w:top w:val="none" w:sz="0" w:space="0" w:color="auto"/>
        <w:left w:val="none" w:sz="0" w:space="0" w:color="auto"/>
        <w:bottom w:val="none" w:sz="0" w:space="0" w:color="auto"/>
        <w:right w:val="none" w:sz="0" w:space="0" w:color="auto"/>
      </w:divBdr>
    </w:div>
    <w:div w:id="1184056113">
      <w:bodyDiv w:val="1"/>
      <w:marLeft w:val="0"/>
      <w:marRight w:val="0"/>
      <w:marTop w:val="0"/>
      <w:marBottom w:val="0"/>
      <w:divBdr>
        <w:top w:val="none" w:sz="0" w:space="0" w:color="auto"/>
        <w:left w:val="none" w:sz="0" w:space="0" w:color="auto"/>
        <w:bottom w:val="none" w:sz="0" w:space="0" w:color="auto"/>
        <w:right w:val="none" w:sz="0" w:space="0" w:color="auto"/>
      </w:divBdr>
    </w:div>
    <w:div w:id="1283465267">
      <w:bodyDiv w:val="1"/>
      <w:marLeft w:val="0"/>
      <w:marRight w:val="0"/>
      <w:marTop w:val="0"/>
      <w:marBottom w:val="0"/>
      <w:divBdr>
        <w:top w:val="none" w:sz="0" w:space="0" w:color="auto"/>
        <w:left w:val="none" w:sz="0" w:space="0" w:color="auto"/>
        <w:bottom w:val="none" w:sz="0" w:space="0" w:color="auto"/>
        <w:right w:val="none" w:sz="0" w:space="0" w:color="auto"/>
      </w:divBdr>
    </w:div>
    <w:div w:id="1293435920">
      <w:bodyDiv w:val="1"/>
      <w:marLeft w:val="0"/>
      <w:marRight w:val="0"/>
      <w:marTop w:val="0"/>
      <w:marBottom w:val="0"/>
      <w:divBdr>
        <w:top w:val="none" w:sz="0" w:space="0" w:color="auto"/>
        <w:left w:val="none" w:sz="0" w:space="0" w:color="auto"/>
        <w:bottom w:val="none" w:sz="0" w:space="0" w:color="auto"/>
        <w:right w:val="none" w:sz="0" w:space="0" w:color="auto"/>
      </w:divBdr>
    </w:div>
    <w:div w:id="1554074241">
      <w:bodyDiv w:val="1"/>
      <w:marLeft w:val="0"/>
      <w:marRight w:val="0"/>
      <w:marTop w:val="0"/>
      <w:marBottom w:val="0"/>
      <w:divBdr>
        <w:top w:val="none" w:sz="0" w:space="0" w:color="auto"/>
        <w:left w:val="none" w:sz="0" w:space="0" w:color="auto"/>
        <w:bottom w:val="none" w:sz="0" w:space="0" w:color="auto"/>
        <w:right w:val="none" w:sz="0" w:space="0" w:color="auto"/>
      </w:divBdr>
    </w:div>
    <w:div w:id="1556895853">
      <w:bodyDiv w:val="1"/>
      <w:marLeft w:val="0"/>
      <w:marRight w:val="0"/>
      <w:marTop w:val="0"/>
      <w:marBottom w:val="0"/>
      <w:divBdr>
        <w:top w:val="none" w:sz="0" w:space="0" w:color="auto"/>
        <w:left w:val="none" w:sz="0" w:space="0" w:color="auto"/>
        <w:bottom w:val="none" w:sz="0" w:space="0" w:color="auto"/>
        <w:right w:val="none" w:sz="0" w:space="0" w:color="auto"/>
      </w:divBdr>
    </w:div>
    <w:div w:id="1570117191">
      <w:bodyDiv w:val="1"/>
      <w:marLeft w:val="0"/>
      <w:marRight w:val="0"/>
      <w:marTop w:val="0"/>
      <w:marBottom w:val="0"/>
      <w:divBdr>
        <w:top w:val="none" w:sz="0" w:space="0" w:color="auto"/>
        <w:left w:val="none" w:sz="0" w:space="0" w:color="auto"/>
        <w:bottom w:val="none" w:sz="0" w:space="0" w:color="auto"/>
        <w:right w:val="none" w:sz="0" w:space="0" w:color="auto"/>
      </w:divBdr>
    </w:div>
    <w:div w:id="1747191276">
      <w:bodyDiv w:val="1"/>
      <w:marLeft w:val="0"/>
      <w:marRight w:val="0"/>
      <w:marTop w:val="0"/>
      <w:marBottom w:val="0"/>
      <w:divBdr>
        <w:top w:val="none" w:sz="0" w:space="0" w:color="auto"/>
        <w:left w:val="none" w:sz="0" w:space="0" w:color="auto"/>
        <w:bottom w:val="none" w:sz="0" w:space="0" w:color="auto"/>
        <w:right w:val="none" w:sz="0" w:space="0" w:color="auto"/>
      </w:divBdr>
    </w:div>
    <w:div w:id="19682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2023-11-10T15:09:00Z</cp:lastPrinted>
  <dcterms:created xsi:type="dcterms:W3CDTF">2023-12-08T17:47:00Z</dcterms:created>
  <dcterms:modified xsi:type="dcterms:W3CDTF">2023-12-08T19:28:00Z</dcterms:modified>
</cp:coreProperties>
</file>