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09AA" w14:textId="77777777" w:rsidR="00B81622" w:rsidRPr="00D67A0E" w:rsidRDefault="00B81622">
      <w:pPr>
        <w:rPr>
          <w:rFonts w:ascii="Times New Roman" w:hAnsi="Times New Roman" w:cs="Times New Roman"/>
        </w:rPr>
      </w:pPr>
    </w:p>
    <w:p w14:paraId="0F3614B0" w14:textId="77777777" w:rsidR="008E3869" w:rsidRPr="00D67A0E" w:rsidRDefault="008E3869">
      <w:pPr>
        <w:rPr>
          <w:rFonts w:ascii="Times New Roman" w:hAnsi="Times New Roman" w:cs="Times New Roman"/>
        </w:rPr>
      </w:pPr>
    </w:p>
    <w:p w14:paraId="0ECA95A6" w14:textId="77777777" w:rsidR="008E3869" w:rsidRPr="00D67A0E" w:rsidRDefault="008E3869">
      <w:pPr>
        <w:rPr>
          <w:rFonts w:ascii="Times New Roman" w:hAnsi="Times New Roman" w:cs="Times New Roman"/>
        </w:rPr>
      </w:pPr>
    </w:p>
    <w:p w14:paraId="65C41688" w14:textId="77777777" w:rsidR="008E3869" w:rsidRPr="00D67A0E" w:rsidRDefault="008E3869">
      <w:pPr>
        <w:rPr>
          <w:rFonts w:ascii="Times New Roman" w:hAnsi="Times New Roman" w:cs="Times New Roman"/>
        </w:rPr>
      </w:pPr>
    </w:p>
    <w:p w14:paraId="7B65A8D0" w14:textId="77777777" w:rsidR="008E3869" w:rsidRPr="00D67A0E" w:rsidRDefault="008E3869">
      <w:pPr>
        <w:rPr>
          <w:rFonts w:ascii="Times New Roman" w:hAnsi="Times New Roman" w:cs="Times New Roman"/>
        </w:rPr>
      </w:pPr>
    </w:p>
    <w:p w14:paraId="4EF54905" w14:textId="77777777" w:rsidR="008E3869" w:rsidRPr="00D67A0E" w:rsidRDefault="008E3869">
      <w:pPr>
        <w:rPr>
          <w:rFonts w:ascii="Times New Roman" w:hAnsi="Times New Roman" w:cs="Times New Roman"/>
        </w:rPr>
      </w:pPr>
    </w:p>
    <w:p w14:paraId="024A6D8F" w14:textId="77777777" w:rsidR="008E3869" w:rsidRPr="00D67A0E" w:rsidRDefault="008E3869" w:rsidP="008E3869">
      <w:pPr>
        <w:jc w:val="center"/>
        <w:rPr>
          <w:rFonts w:ascii="Times New Roman" w:hAnsi="Times New Roman" w:cs="Times New Roman"/>
        </w:rPr>
      </w:pPr>
    </w:p>
    <w:p w14:paraId="17F0292F" w14:textId="77777777" w:rsidR="008E3869" w:rsidRPr="00D67A0E" w:rsidRDefault="008E3869" w:rsidP="008E3869">
      <w:pPr>
        <w:jc w:val="center"/>
        <w:rPr>
          <w:rFonts w:ascii="Times New Roman" w:hAnsi="Times New Roman" w:cs="Times New Roman"/>
        </w:rPr>
      </w:pPr>
    </w:p>
    <w:p w14:paraId="0F31F717" w14:textId="77777777" w:rsidR="008E3869" w:rsidRPr="00D67A0E" w:rsidRDefault="008E3869" w:rsidP="008E3869">
      <w:pPr>
        <w:jc w:val="center"/>
        <w:rPr>
          <w:rFonts w:ascii="Times New Roman" w:hAnsi="Times New Roman" w:cs="Times New Roman"/>
        </w:rPr>
      </w:pPr>
    </w:p>
    <w:p w14:paraId="6FCDA0AB" w14:textId="77777777" w:rsidR="008E3869" w:rsidRPr="00D67A0E" w:rsidRDefault="008E3869" w:rsidP="008E3869">
      <w:pPr>
        <w:jc w:val="center"/>
        <w:rPr>
          <w:rFonts w:ascii="Times New Roman" w:hAnsi="Times New Roman" w:cs="Times New Roman"/>
        </w:rPr>
      </w:pPr>
    </w:p>
    <w:p w14:paraId="2B6E4229" w14:textId="77777777" w:rsidR="008E3869" w:rsidRPr="00D67A0E" w:rsidRDefault="008E3869" w:rsidP="008E3869">
      <w:pPr>
        <w:spacing w:line="480" w:lineRule="auto"/>
        <w:jc w:val="center"/>
        <w:rPr>
          <w:rFonts w:ascii="Times New Roman" w:hAnsi="Times New Roman" w:cs="Times New Roman"/>
        </w:rPr>
      </w:pPr>
    </w:p>
    <w:p w14:paraId="7E307D2F" w14:textId="77777777" w:rsidR="008E3869" w:rsidRPr="00D67A0E" w:rsidRDefault="008E3869" w:rsidP="008E3869">
      <w:pPr>
        <w:spacing w:line="480" w:lineRule="auto"/>
        <w:jc w:val="center"/>
        <w:rPr>
          <w:rFonts w:ascii="Times New Roman" w:hAnsi="Times New Roman" w:cs="Times New Roman"/>
          <w:kern w:val="0"/>
        </w:rPr>
      </w:pPr>
      <w:r w:rsidRPr="00D67A0E">
        <w:rPr>
          <w:rFonts w:ascii="Times New Roman" w:hAnsi="Times New Roman" w:cs="Times New Roman"/>
          <w:kern w:val="0"/>
        </w:rPr>
        <w:t>Palo Alto - Secure the Future</w:t>
      </w:r>
    </w:p>
    <w:p w14:paraId="28CDE716" w14:textId="05CA8469" w:rsidR="008E3869" w:rsidRPr="00D67A0E" w:rsidRDefault="008E3869" w:rsidP="008E3869">
      <w:pPr>
        <w:spacing w:line="480" w:lineRule="auto"/>
        <w:jc w:val="center"/>
        <w:rPr>
          <w:rFonts w:ascii="Times New Roman" w:hAnsi="Times New Roman" w:cs="Times New Roman"/>
        </w:rPr>
      </w:pPr>
      <w:r w:rsidRPr="00D67A0E">
        <w:rPr>
          <w:rFonts w:ascii="Times New Roman" w:hAnsi="Times New Roman" w:cs="Times New Roman"/>
        </w:rPr>
        <w:t xml:space="preserve">Angela </w:t>
      </w:r>
      <w:proofErr w:type="spellStart"/>
      <w:r w:rsidRPr="00D67A0E">
        <w:rPr>
          <w:rFonts w:ascii="Times New Roman" w:hAnsi="Times New Roman" w:cs="Times New Roman"/>
        </w:rPr>
        <w:t>Milova</w:t>
      </w:r>
      <w:proofErr w:type="spellEnd"/>
    </w:p>
    <w:p w14:paraId="52BE3A93" w14:textId="5DD6547D" w:rsidR="008E3869" w:rsidRPr="00D67A0E" w:rsidRDefault="008E3869" w:rsidP="008E3869">
      <w:pPr>
        <w:spacing w:line="480" w:lineRule="auto"/>
        <w:jc w:val="center"/>
        <w:rPr>
          <w:rFonts w:ascii="Times New Roman" w:hAnsi="Times New Roman" w:cs="Times New Roman"/>
        </w:rPr>
      </w:pPr>
      <w:r w:rsidRPr="00D67A0E">
        <w:rPr>
          <w:rFonts w:ascii="Times New Roman" w:hAnsi="Times New Roman" w:cs="Times New Roman"/>
        </w:rPr>
        <w:t>Brigham Young University</w:t>
      </w:r>
    </w:p>
    <w:p w14:paraId="3B4FBA0B" w14:textId="77777777" w:rsidR="008E3869" w:rsidRPr="00D67A0E" w:rsidRDefault="008E3869" w:rsidP="008E3869">
      <w:pPr>
        <w:spacing w:line="480" w:lineRule="auto"/>
        <w:jc w:val="center"/>
        <w:rPr>
          <w:rFonts w:ascii="Times New Roman" w:hAnsi="Times New Roman" w:cs="Times New Roman"/>
        </w:rPr>
      </w:pPr>
    </w:p>
    <w:p w14:paraId="48DD36F0" w14:textId="77777777" w:rsidR="008E3869" w:rsidRPr="00D67A0E" w:rsidRDefault="008E3869" w:rsidP="008E3869">
      <w:pPr>
        <w:spacing w:line="480" w:lineRule="auto"/>
        <w:jc w:val="center"/>
        <w:rPr>
          <w:rFonts w:ascii="Times New Roman" w:hAnsi="Times New Roman" w:cs="Times New Roman"/>
        </w:rPr>
      </w:pPr>
    </w:p>
    <w:p w14:paraId="095208C1" w14:textId="77777777" w:rsidR="008E3869" w:rsidRPr="00D67A0E" w:rsidRDefault="008E3869" w:rsidP="008E3869">
      <w:pPr>
        <w:spacing w:line="480" w:lineRule="auto"/>
        <w:jc w:val="center"/>
        <w:rPr>
          <w:rFonts w:ascii="Times New Roman" w:hAnsi="Times New Roman" w:cs="Times New Roman"/>
        </w:rPr>
      </w:pPr>
    </w:p>
    <w:p w14:paraId="0345D9D6" w14:textId="77777777" w:rsidR="008E3869" w:rsidRPr="00D67A0E" w:rsidRDefault="008E3869" w:rsidP="008E3869">
      <w:pPr>
        <w:spacing w:line="480" w:lineRule="auto"/>
        <w:jc w:val="center"/>
        <w:rPr>
          <w:rFonts w:ascii="Times New Roman" w:hAnsi="Times New Roman" w:cs="Times New Roman"/>
        </w:rPr>
      </w:pPr>
    </w:p>
    <w:p w14:paraId="2B975184" w14:textId="77777777" w:rsidR="008E3869" w:rsidRPr="00D67A0E" w:rsidRDefault="008E3869" w:rsidP="008E3869">
      <w:pPr>
        <w:spacing w:line="480" w:lineRule="auto"/>
        <w:jc w:val="center"/>
        <w:rPr>
          <w:rFonts w:ascii="Times New Roman" w:hAnsi="Times New Roman" w:cs="Times New Roman"/>
        </w:rPr>
      </w:pPr>
    </w:p>
    <w:p w14:paraId="2CEEFA46" w14:textId="77777777" w:rsidR="008E3869" w:rsidRPr="00D67A0E" w:rsidRDefault="008E3869" w:rsidP="008E3869">
      <w:pPr>
        <w:spacing w:line="480" w:lineRule="auto"/>
        <w:jc w:val="center"/>
        <w:rPr>
          <w:rFonts w:ascii="Times New Roman" w:hAnsi="Times New Roman" w:cs="Times New Roman"/>
        </w:rPr>
      </w:pPr>
    </w:p>
    <w:p w14:paraId="23DB82D2" w14:textId="77777777" w:rsidR="008E3869" w:rsidRPr="00D67A0E" w:rsidRDefault="008E3869" w:rsidP="008E3869">
      <w:pPr>
        <w:spacing w:line="480" w:lineRule="auto"/>
        <w:jc w:val="center"/>
        <w:rPr>
          <w:rFonts w:ascii="Times New Roman" w:hAnsi="Times New Roman" w:cs="Times New Roman"/>
        </w:rPr>
      </w:pPr>
    </w:p>
    <w:p w14:paraId="3FC7E0E6" w14:textId="77777777" w:rsidR="008E3869" w:rsidRPr="00D67A0E" w:rsidRDefault="008E3869" w:rsidP="008E3869">
      <w:pPr>
        <w:spacing w:line="480" w:lineRule="auto"/>
        <w:jc w:val="center"/>
        <w:rPr>
          <w:rFonts w:ascii="Times New Roman" w:hAnsi="Times New Roman" w:cs="Times New Roman"/>
        </w:rPr>
      </w:pPr>
    </w:p>
    <w:p w14:paraId="434E3C22" w14:textId="77777777" w:rsidR="008E3869" w:rsidRPr="00D67A0E" w:rsidRDefault="008E3869" w:rsidP="008E3869">
      <w:pPr>
        <w:spacing w:line="480" w:lineRule="auto"/>
        <w:jc w:val="center"/>
        <w:rPr>
          <w:rFonts w:ascii="Times New Roman" w:hAnsi="Times New Roman" w:cs="Times New Roman"/>
        </w:rPr>
      </w:pPr>
    </w:p>
    <w:p w14:paraId="7A8BA078" w14:textId="77777777" w:rsidR="008E3869" w:rsidRPr="00D67A0E" w:rsidRDefault="008E3869" w:rsidP="008E3869">
      <w:pPr>
        <w:spacing w:line="480" w:lineRule="auto"/>
        <w:jc w:val="center"/>
        <w:rPr>
          <w:rFonts w:ascii="Times New Roman" w:hAnsi="Times New Roman" w:cs="Times New Roman"/>
        </w:rPr>
      </w:pPr>
    </w:p>
    <w:p w14:paraId="38B79227" w14:textId="77777777" w:rsidR="008E3869" w:rsidRPr="00D67A0E" w:rsidRDefault="008E3869" w:rsidP="008E3869">
      <w:pPr>
        <w:spacing w:line="480" w:lineRule="auto"/>
        <w:jc w:val="center"/>
        <w:rPr>
          <w:rFonts w:ascii="Times New Roman" w:hAnsi="Times New Roman" w:cs="Times New Roman"/>
        </w:rPr>
      </w:pPr>
    </w:p>
    <w:p w14:paraId="3523BF68" w14:textId="77777777" w:rsidR="008E3869" w:rsidRPr="00D67A0E" w:rsidRDefault="008E3869" w:rsidP="008E3869">
      <w:pPr>
        <w:spacing w:line="480" w:lineRule="auto"/>
        <w:jc w:val="center"/>
        <w:rPr>
          <w:rFonts w:ascii="Times New Roman" w:hAnsi="Times New Roman" w:cs="Times New Roman"/>
        </w:rPr>
      </w:pPr>
    </w:p>
    <w:p w14:paraId="4A37F8BF" w14:textId="77777777" w:rsidR="008E3869" w:rsidRPr="00D67A0E" w:rsidRDefault="008E3869" w:rsidP="008E3869">
      <w:pPr>
        <w:spacing w:line="480" w:lineRule="auto"/>
        <w:jc w:val="center"/>
        <w:rPr>
          <w:rFonts w:ascii="Times New Roman" w:hAnsi="Times New Roman" w:cs="Times New Roman"/>
        </w:rPr>
      </w:pPr>
    </w:p>
    <w:p w14:paraId="3F8E021B" w14:textId="77777777" w:rsidR="008E3869" w:rsidRPr="00D67A0E" w:rsidRDefault="008E3869" w:rsidP="008E3869">
      <w:pPr>
        <w:spacing w:line="480" w:lineRule="auto"/>
        <w:jc w:val="center"/>
        <w:rPr>
          <w:rFonts w:ascii="Times New Roman" w:hAnsi="Times New Roman" w:cs="Times New Roman"/>
        </w:rPr>
      </w:pPr>
    </w:p>
    <w:p w14:paraId="52C15F38" w14:textId="77777777" w:rsidR="008E3869" w:rsidRPr="00D67A0E" w:rsidRDefault="008E3869" w:rsidP="008E3869">
      <w:pPr>
        <w:pStyle w:val="NormalWeb"/>
        <w:spacing w:line="480" w:lineRule="auto"/>
        <w:jc w:val="center"/>
      </w:pPr>
      <w:r w:rsidRPr="00D67A0E">
        <w:lastRenderedPageBreak/>
        <w:t>Table of Contents</w:t>
      </w:r>
    </w:p>
    <w:p w14:paraId="7A2D4426" w14:textId="06B15B91" w:rsidR="008E3869" w:rsidRPr="00D67A0E" w:rsidRDefault="008E3869" w:rsidP="0071123D">
      <w:pPr>
        <w:pStyle w:val="Heading1"/>
        <w:rPr>
          <w:rFonts w:ascii="Times New Roman" w:hAnsi="Times New Roman" w:cs="Times New Roman"/>
          <w:color w:val="auto"/>
          <w:sz w:val="24"/>
          <w:szCs w:val="24"/>
        </w:rPr>
      </w:pPr>
      <w:r w:rsidRPr="00D67A0E">
        <w:rPr>
          <w:rFonts w:ascii="Times New Roman" w:hAnsi="Times New Roman" w:cs="Times New Roman"/>
          <w:color w:val="auto"/>
          <w:sz w:val="24"/>
          <w:szCs w:val="24"/>
        </w:rPr>
        <w:t>Executive Summary</w:t>
      </w:r>
      <w:r w:rsidR="00F96549" w:rsidRPr="00D67A0E">
        <w:rPr>
          <w:rFonts w:ascii="Times New Roman" w:hAnsi="Times New Roman" w:cs="Times New Roman"/>
          <w:color w:val="auto"/>
          <w:sz w:val="24"/>
          <w:szCs w:val="24"/>
        </w:rPr>
        <w:t xml:space="preserve"> ……………………………………………………………………………</w:t>
      </w:r>
      <w:r w:rsidR="0071123D" w:rsidRPr="00D67A0E">
        <w:rPr>
          <w:rFonts w:ascii="Times New Roman" w:hAnsi="Times New Roman" w:cs="Times New Roman"/>
          <w:color w:val="auto"/>
          <w:sz w:val="24"/>
          <w:szCs w:val="24"/>
        </w:rPr>
        <w:t>…</w:t>
      </w:r>
      <w:r w:rsidRPr="00D67A0E">
        <w:rPr>
          <w:rFonts w:ascii="Times New Roman" w:hAnsi="Times New Roman" w:cs="Times New Roman"/>
          <w:color w:val="auto"/>
          <w:sz w:val="24"/>
          <w:szCs w:val="24"/>
        </w:rPr>
        <w:t>3</w:t>
      </w:r>
    </w:p>
    <w:p w14:paraId="0CDE3DF3" w14:textId="28413F63" w:rsidR="008E3869" w:rsidRPr="00D67A0E" w:rsidRDefault="008E3869" w:rsidP="0071123D">
      <w:pPr>
        <w:pStyle w:val="Heading1"/>
        <w:rPr>
          <w:rFonts w:ascii="Times New Roman" w:hAnsi="Times New Roman" w:cs="Times New Roman"/>
          <w:color w:val="auto"/>
          <w:sz w:val="24"/>
          <w:szCs w:val="24"/>
        </w:rPr>
      </w:pPr>
      <w:r w:rsidRPr="00D67A0E">
        <w:rPr>
          <w:rFonts w:ascii="Times New Roman" w:hAnsi="Times New Roman" w:cs="Times New Roman"/>
          <w:color w:val="auto"/>
          <w:sz w:val="24"/>
          <w:szCs w:val="24"/>
        </w:rPr>
        <w:t xml:space="preserve">Section 1 </w:t>
      </w:r>
      <w:r w:rsidR="00F96549" w:rsidRPr="00D67A0E">
        <w:rPr>
          <w:rFonts w:ascii="Times New Roman" w:hAnsi="Times New Roman" w:cs="Times New Roman"/>
          <w:color w:val="auto"/>
          <w:sz w:val="24"/>
          <w:szCs w:val="24"/>
        </w:rPr>
        <w:t>………………………………………………………………………………</w:t>
      </w:r>
      <w:r w:rsidR="00F96549" w:rsidRPr="00D67A0E">
        <w:rPr>
          <w:rFonts w:ascii="Times New Roman" w:hAnsi="Times New Roman" w:cs="Times New Roman"/>
          <w:color w:val="auto"/>
          <w:sz w:val="24"/>
          <w:szCs w:val="24"/>
        </w:rPr>
        <w:t>………</w:t>
      </w:r>
      <w:r w:rsidR="00A15668" w:rsidRPr="00D67A0E">
        <w:rPr>
          <w:rFonts w:ascii="Times New Roman" w:hAnsi="Times New Roman" w:cs="Times New Roman"/>
          <w:color w:val="auto"/>
          <w:sz w:val="24"/>
          <w:szCs w:val="24"/>
        </w:rPr>
        <w:t>….</w:t>
      </w:r>
      <w:r w:rsidRPr="00D67A0E">
        <w:rPr>
          <w:rFonts w:ascii="Times New Roman" w:hAnsi="Times New Roman" w:cs="Times New Roman"/>
          <w:color w:val="auto"/>
          <w:sz w:val="24"/>
          <w:szCs w:val="24"/>
        </w:rPr>
        <w:t>4</w:t>
      </w:r>
    </w:p>
    <w:p w14:paraId="2C5D23B3" w14:textId="36F672EE" w:rsidR="008E3869" w:rsidRPr="00D67A0E" w:rsidRDefault="008E3869" w:rsidP="0071123D">
      <w:pPr>
        <w:pStyle w:val="Heading1"/>
        <w:ind w:firstLine="720"/>
        <w:rPr>
          <w:rFonts w:ascii="Times New Roman" w:hAnsi="Times New Roman" w:cs="Times New Roman"/>
          <w:color w:val="auto"/>
          <w:sz w:val="24"/>
          <w:szCs w:val="24"/>
        </w:rPr>
      </w:pPr>
      <w:r w:rsidRPr="00D67A0E">
        <w:rPr>
          <w:rFonts w:ascii="Times New Roman" w:hAnsi="Times New Roman" w:cs="Times New Roman"/>
          <w:color w:val="auto"/>
          <w:sz w:val="24"/>
          <w:szCs w:val="24"/>
        </w:rPr>
        <w:t>Adversarial Behavior</w:t>
      </w:r>
      <w:r w:rsidR="0071123D" w:rsidRPr="00D67A0E">
        <w:rPr>
          <w:rFonts w:ascii="Times New Roman" w:hAnsi="Times New Roman" w:cs="Times New Roman"/>
          <w:color w:val="auto"/>
          <w:sz w:val="24"/>
          <w:szCs w:val="24"/>
        </w:rPr>
        <w:t xml:space="preserve"> </w:t>
      </w:r>
      <w:r w:rsidR="00F636A5" w:rsidRPr="00D67A0E">
        <w:rPr>
          <w:rFonts w:ascii="Times New Roman" w:hAnsi="Times New Roman" w:cs="Times New Roman"/>
          <w:color w:val="auto"/>
          <w:sz w:val="24"/>
          <w:szCs w:val="24"/>
        </w:rPr>
        <w:t>……………………………</w:t>
      </w:r>
      <w:r w:rsidR="00F636A5" w:rsidRPr="00D67A0E">
        <w:rPr>
          <w:rFonts w:ascii="Times New Roman" w:hAnsi="Times New Roman" w:cs="Times New Roman"/>
          <w:color w:val="auto"/>
          <w:sz w:val="24"/>
          <w:szCs w:val="24"/>
        </w:rPr>
        <w:t>….</w:t>
      </w:r>
      <w:r w:rsidR="00F636A5" w:rsidRPr="00D67A0E">
        <w:rPr>
          <w:rFonts w:ascii="Times New Roman" w:hAnsi="Times New Roman" w:cs="Times New Roman"/>
          <w:color w:val="auto"/>
          <w:sz w:val="24"/>
          <w:szCs w:val="24"/>
        </w:rPr>
        <w:t>………………………</w:t>
      </w:r>
      <w:r w:rsidR="00F636A5" w:rsidRPr="00D67A0E">
        <w:rPr>
          <w:rFonts w:ascii="Times New Roman" w:hAnsi="Times New Roman" w:cs="Times New Roman"/>
          <w:color w:val="auto"/>
          <w:sz w:val="24"/>
          <w:szCs w:val="24"/>
        </w:rPr>
        <w:t>…</w:t>
      </w:r>
      <w:r w:rsidR="0071123D" w:rsidRPr="00D67A0E">
        <w:rPr>
          <w:rFonts w:ascii="Times New Roman" w:hAnsi="Times New Roman" w:cs="Times New Roman"/>
          <w:color w:val="auto"/>
          <w:sz w:val="24"/>
          <w:szCs w:val="24"/>
        </w:rPr>
        <w:t>………</w:t>
      </w:r>
      <w:r w:rsidR="00A15668" w:rsidRPr="00D67A0E">
        <w:rPr>
          <w:rFonts w:ascii="Times New Roman" w:hAnsi="Times New Roman" w:cs="Times New Roman"/>
          <w:color w:val="auto"/>
          <w:sz w:val="24"/>
          <w:szCs w:val="24"/>
        </w:rPr>
        <w:t>….</w:t>
      </w:r>
      <w:r w:rsidRPr="00D67A0E">
        <w:rPr>
          <w:rFonts w:ascii="Times New Roman" w:hAnsi="Times New Roman" w:cs="Times New Roman"/>
          <w:color w:val="auto"/>
          <w:sz w:val="24"/>
          <w:szCs w:val="24"/>
        </w:rPr>
        <w:t>4</w:t>
      </w:r>
    </w:p>
    <w:p w14:paraId="359C6DBA" w14:textId="6A3591BE" w:rsidR="008E3869" w:rsidRPr="00D67A0E" w:rsidRDefault="008E3869" w:rsidP="00A15668">
      <w:pPr>
        <w:pStyle w:val="Heading1"/>
        <w:ind w:firstLine="720"/>
        <w:rPr>
          <w:rFonts w:ascii="Times New Roman" w:hAnsi="Times New Roman" w:cs="Times New Roman"/>
          <w:color w:val="auto"/>
          <w:sz w:val="24"/>
          <w:szCs w:val="24"/>
        </w:rPr>
      </w:pPr>
      <w:r w:rsidRPr="00D67A0E">
        <w:rPr>
          <w:rFonts w:ascii="Times New Roman" w:hAnsi="Times New Roman" w:cs="Times New Roman"/>
          <w:color w:val="auto"/>
          <w:sz w:val="24"/>
          <w:szCs w:val="24"/>
        </w:rPr>
        <w:t xml:space="preserve">Artificial Intelligence &amp; Machine Learning </w:t>
      </w:r>
      <w:r w:rsidR="00F636A5" w:rsidRPr="00D67A0E">
        <w:rPr>
          <w:rFonts w:ascii="Times New Roman" w:hAnsi="Times New Roman" w:cs="Times New Roman"/>
          <w:color w:val="auto"/>
          <w:sz w:val="24"/>
          <w:szCs w:val="24"/>
        </w:rPr>
        <w:t>……….…………………………</w:t>
      </w:r>
      <w:r w:rsidR="00F636A5" w:rsidRPr="00D67A0E">
        <w:rPr>
          <w:rFonts w:ascii="Times New Roman" w:hAnsi="Times New Roman" w:cs="Times New Roman"/>
          <w:color w:val="auto"/>
          <w:sz w:val="24"/>
          <w:szCs w:val="24"/>
        </w:rPr>
        <w:t>……</w:t>
      </w:r>
      <w:r w:rsidR="0071123D" w:rsidRPr="00D67A0E">
        <w:rPr>
          <w:rFonts w:ascii="Times New Roman" w:hAnsi="Times New Roman" w:cs="Times New Roman"/>
          <w:color w:val="auto"/>
          <w:sz w:val="24"/>
          <w:szCs w:val="24"/>
        </w:rPr>
        <w:t>…</w:t>
      </w:r>
      <w:proofErr w:type="gramStart"/>
      <w:r w:rsidR="00A15668" w:rsidRPr="00D67A0E">
        <w:rPr>
          <w:rFonts w:ascii="Times New Roman" w:hAnsi="Times New Roman" w:cs="Times New Roman"/>
          <w:color w:val="auto"/>
          <w:sz w:val="24"/>
          <w:szCs w:val="24"/>
        </w:rPr>
        <w:t>…..</w:t>
      </w:r>
      <w:proofErr w:type="gramEnd"/>
      <w:r w:rsidRPr="00D67A0E">
        <w:rPr>
          <w:rFonts w:ascii="Times New Roman" w:hAnsi="Times New Roman" w:cs="Times New Roman"/>
          <w:color w:val="auto"/>
          <w:sz w:val="24"/>
          <w:szCs w:val="24"/>
        </w:rPr>
        <w:t>4</w:t>
      </w:r>
    </w:p>
    <w:p w14:paraId="6C3B7BB0" w14:textId="1A06E18B" w:rsidR="008E3869" w:rsidRPr="00D67A0E" w:rsidRDefault="008E3869" w:rsidP="0071123D">
      <w:pPr>
        <w:pStyle w:val="Heading1"/>
        <w:rPr>
          <w:rFonts w:ascii="Times New Roman" w:hAnsi="Times New Roman" w:cs="Times New Roman"/>
          <w:color w:val="auto"/>
          <w:sz w:val="24"/>
          <w:szCs w:val="24"/>
        </w:rPr>
      </w:pPr>
      <w:r w:rsidRPr="00D67A0E">
        <w:rPr>
          <w:rFonts w:ascii="Times New Roman" w:hAnsi="Times New Roman" w:cs="Times New Roman"/>
          <w:color w:val="auto"/>
          <w:sz w:val="24"/>
          <w:szCs w:val="24"/>
        </w:rPr>
        <w:t xml:space="preserve">Section 2 </w:t>
      </w:r>
      <w:r w:rsidR="00F636A5" w:rsidRPr="00D67A0E">
        <w:rPr>
          <w:rFonts w:ascii="Times New Roman" w:hAnsi="Times New Roman" w:cs="Times New Roman"/>
          <w:color w:val="auto"/>
          <w:sz w:val="24"/>
          <w:szCs w:val="24"/>
        </w:rPr>
        <w:t>…………………………………………………………………………………</w:t>
      </w:r>
      <w:r w:rsidR="0071123D" w:rsidRPr="00D67A0E">
        <w:rPr>
          <w:rFonts w:ascii="Times New Roman" w:hAnsi="Times New Roman" w:cs="Times New Roman"/>
          <w:color w:val="auto"/>
          <w:sz w:val="24"/>
          <w:szCs w:val="24"/>
        </w:rPr>
        <w:t>……….</w:t>
      </w:r>
      <w:r w:rsidRPr="00D67A0E">
        <w:rPr>
          <w:rFonts w:ascii="Times New Roman" w:hAnsi="Times New Roman" w:cs="Times New Roman"/>
          <w:color w:val="auto"/>
          <w:sz w:val="24"/>
          <w:szCs w:val="24"/>
        </w:rPr>
        <w:t>5</w:t>
      </w:r>
    </w:p>
    <w:p w14:paraId="256DA31D" w14:textId="50EA8F3A" w:rsidR="008E3869" w:rsidRPr="00D67A0E" w:rsidRDefault="008E3869" w:rsidP="0071123D">
      <w:pPr>
        <w:pStyle w:val="Heading1"/>
        <w:ind w:firstLine="720"/>
        <w:rPr>
          <w:rFonts w:ascii="Times New Roman" w:hAnsi="Times New Roman" w:cs="Times New Roman"/>
          <w:color w:val="auto"/>
          <w:sz w:val="24"/>
          <w:szCs w:val="24"/>
        </w:rPr>
      </w:pPr>
      <w:r w:rsidRPr="00D67A0E">
        <w:rPr>
          <w:rFonts w:ascii="Times New Roman" w:hAnsi="Times New Roman" w:cs="Times New Roman"/>
          <w:color w:val="auto"/>
          <w:sz w:val="24"/>
          <w:szCs w:val="24"/>
        </w:rPr>
        <w:t>Threat Intelligence</w:t>
      </w:r>
      <w:r w:rsidR="00174C66" w:rsidRPr="00D67A0E">
        <w:rPr>
          <w:rFonts w:ascii="Times New Roman" w:hAnsi="Times New Roman" w:cs="Times New Roman"/>
          <w:color w:val="auto"/>
          <w:sz w:val="24"/>
          <w:szCs w:val="24"/>
        </w:rPr>
        <w:t xml:space="preserve"> &amp; </w:t>
      </w:r>
      <w:r w:rsidR="00174C66" w:rsidRPr="00D67A0E">
        <w:rPr>
          <w:rFonts w:ascii="Times New Roman" w:hAnsi="Times New Roman" w:cs="Times New Roman"/>
          <w:color w:val="auto"/>
          <w:sz w:val="24"/>
          <w:szCs w:val="24"/>
        </w:rPr>
        <w:t>Intelligence</w:t>
      </w:r>
      <w:r w:rsidR="00174C66" w:rsidRPr="00D67A0E">
        <w:rPr>
          <w:rFonts w:ascii="Times New Roman" w:hAnsi="Times New Roman" w:cs="Times New Roman"/>
          <w:color w:val="auto"/>
          <w:sz w:val="24"/>
          <w:szCs w:val="24"/>
        </w:rPr>
        <w:t xml:space="preserve"> </w:t>
      </w:r>
      <w:r w:rsidR="00174C66" w:rsidRPr="00D67A0E">
        <w:rPr>
          <w:rFonts w:ascii="Times New Roman" w:hAnsi="Times New Roman" w:cs="Times New Roman"/>
          <w:color w:val="auto"/>
          <w:sz w:val="24"/>
          <w:szCs w:val="24"/>
        </w:rPr>
        <w:t>Sharing</w:t>
      </w:r>
      <w:r w:rsidR="0071123D" w:rsidRPr="00D67A0E">
        <w:rPr>
          <w:rFonts w:ascii="Times New Roman" w:hAnsi="Times New Roman" w:cs="Times New Roman"/>
          <w:color w:val="auto"/>
          <w:sz w:val="24"/>
          <w:szCs w:val="24"/>
        </w:rPr>
        <w:t xml:space="preserve"> </w:t>
      </w:r>
      <w:r w:rsidR="00174C66" w:rsidRPr="00D67A0E">
        <w:rPr>
          <w:rFonts w:ascii="Times New Roman" w:hAnsi="Times New Roman" w:cs="Times New Roman"/>
          <w:color w:val="auto"/>
          <w:sz w:val="24"/>
          <w:szCs w:val="24"/>
        </w:rPr>
        <w:t>……………………………………</w:t>
      </w:r>
      <w:r w:rsidR="00A15668" w:rsidRPr="00D67A0E">
        <w:rPr>
          <w:rFonts w:ascii="Times New Roman" w:hAnsi="Times New Roman" w:cs="Times New Roman"/>
          <w:color w:val="auto"/>
          <w:sz w:val="24"/>
          <w:szCs w:val="24"/>
        </w:rPr>
        <w:t>…………</w:t>
      </w:r>
      <w:r w:rsidR="00174C66" w:rsidRPr="00D67A0E">
        <w:rPr>
          <w:rFonts w:ascii="Times New Roman" w:hAnsi="Times New Roman" w:cs="Times New Roman"/>
          <w:color w:val="auto"/>
          <w:sz w:val="24"/>
          <w:szCs w:val="24"/>
        </w:rPr>
        <w:t>5</w:t>
      </w:r>
    </w:p>
    <w:p w14:paraId="4D2A3F14" w14:textId="486CA724" w:rsidR="008E3869" w:rsidRPr="00D67A0E" w:rsidRDefault="008E3869" w:rsidP="00A15668">
      <w:pPr>
        <w:pStyle w:val="Heading1"/>
        <w:ind w:firstLine="720"/>
        <w:rPr>
          <w:rFonts w:ascii="Times New Roman" w:hAnsi="Times New Roman" w:cs="Times New Roman"/>
          <w:color w:val="auto"/>
          <w:sz w:val="24"/>
          <w:szCs w:val="24"/>
        </w:rPr>
      </w:pPr>
      <w:r w:rsidRPr="00D67A0E">
        <w:rPr>
          <w:rFonts w:ascii="Times New Roman" w:hAnsi="Times New Roman" w:cs="Times New Roman"/>
          <w:color w:val="auto"/>
          <w:sz w:val="24"/>
          <w:szCs w:val="24"/>
        </w:rPr>
        <w:t xml:space="preserve">Adversary Playbooks </w:t>
      </w:r>
      <w:r w:rsidR="00F636A5" w:rsidRPr="00D67A0E">
        <w:rPr>
          <w:rFonts w:ascii="Times New Roman" w:hAnsi="Times New Roman" w:cs="Times New Roman"/>
          <w:color w:val="auto"/>
          <w:sz w:val="24"/>
          <w:szCs w:val="24"/>
        </w:rPr>
        <w:t>…………………………………………</w:t>
      </w:r>
      <w:r w:rsidR="00F636A5" w:rsidRPr="00D67A0E">
        <w:rPr>
          <w:rFonts w:ascii="Times New Roman" w:hAnsi="Times New Roman" w:cs="Times New Roman"/>
          <w:color w:val="auto"/>
          <w:sz w:val="24"/>
          <w:szCs w:val="24"/>
        </w:rPr>
        <w:t>………………………</w:t>
      </w:r>
      <w:r w:rsidR="0071123D" w:rsidRPr="00D67A0E">
        <w:rPr>
          <w:rFonts w:ascii="Times New Roman" w:hAnsi="Times New Roman" w:cs="Times New Roman"/>
          <w:color w:val="auto"/>
          <w:sz w:val="24"/>
          <w:szCs w:val="24"/>
        </w:rPr>
        <w:t>….</w:t>
      </w:r>
      <w:r w:rsidRPr="00D67A0E">
        <w:rPr>
          <w:rFonts w:ascii="Times New Roman" w:hAnsi="Times New Roman" w:cs="Times New Roman"/>
          <w:color w:val="auto"/>
          <w:sz w:val="24"/>
          <w:szCs w:val="24"/>
        </w:rPr>
        <w:t>5</w:t>
      </w:r>
    </w:p>
    <w:p w14:paraId="0AAA837E" w14:textId="4FE22812" w:rsidR="008E3869" w:rsidRPr="00D67A0E" w:rsidRDefault="008E3869" w:rsidP="0071123D">
      <w:pPr>
        <w:pStyle w:val="Heading1"/>
        <w:rPr>
          <w:rFonts w:ascii="Times New Roman" w:hAnsi="Times New Roman" w:cs="Times New Roman"/>
          <w:color w:val="auto"/>
          <w:sz w:val="24"/>
          <w:szCs w:val="24"/>
        </w:rPr>
      </w:pPr>
      <w:r w:rsidRPr="00D67A0E">
        <w:rPr>
          <w:rFonts w:ascii="Times New Roman" w:hAnsi="Times New Roman" w:cs="Times New Roman"/>
          <w:color w:val="auto"/>
          <w:sz w:val="24"/>
          <w:szCs w:val="24"/>
        </w:rPr>
        <w:t xml:space="preserve">Section 3 </w:t>
      </w:r>
      <w:r w:rsidR="00F636A5" w:rsidRPr="00D67A0E">
        <w:rPr>
          <w:rFonts w:ascii="Times New Roman" w:hAnsi="Times New Roman" w:cs="Times New Roman"/>
          <w:color w:val="auto"/>
          <w:sz w:val="24"/>
          <w:szCs w:val="24"/>
        </w:rPr>
        <w:t>…………………………………………………………………………………………</w:t>
      </w:r>
      <w:r w:rsidRPr="00D67A0E">
        <w:rPr>
          <w:rFonts w:ascii="Times New Roman" w:hAnsi="Times New Roman" w:cs="Times New Roman"/>
          <w:color w:val="auto"/>
          <w:sz w:val="24"/>
          <w:szCs w:val="24"/>
        </w:rPr>
        <w:t>6</w:t>
      </w:r>
    </w:p>
    <w:p w14:paraId="6924AF42" w14:textId="32282251" w:rsidR="008E3869" w:rsidRPr="00D67A0E" w:rsidRDefault="008E3869" w:rsidP="00A15668">
      <w:pPr>
        <w:pStyle w:val="Heading1"/>
        <w:ind w:firstLine="720"/>
        <w:rPr>
          <w:rFonts w:ascii="Times New Roman" w:hAnsi="Times New Roman" w:cs="Times New Roman"/>
          <w:color w:val="auto"/>
          <w:sz w:val="24"/>
          <w:szCs w:val="24"/>
        </w:rPr>
      </w:pPr>
      <w:r w:rsidRPr="00D67A0E">
        <w:rPr>
          <w:rFonts w:ascii="Times New Roman" w:hAnsi="Times New Roman" w:cs="Times New Roman"/>
          <w:color w:val="auto"/>
          <w:sz w:val="24"/>
          <w:szCs w:val="24"/>
        </w:rPr>
        <w:t xml:space="preserve">Data Island Management </w:t>
      </w:r>
      <w:r w:rsidR="00F636A5" w:rsidRPr="00D67A0E">
        <w:rPr>
          <w:rFonts w:ascii="Times New Roman" w:hAnsi="Times New Roman" w:cs="Times New Roman"/>
          <w:color w:val="auto"/>
          <w:sz w:val="24"/>
          <w:szCs w:val="24"/>
        </w:rPr>
        <w:t>………………………………………………</w:t>
      </w:r>
      <w:r w:rsidR="00F636A5" w:rsidRPr="00D67A0E">
        <w:rPr>
          <w:rFonts w:ascii="Times New Roman" w:hAnsi="Times New Roman" w:cs="Times New Roman"/>
          <w:color w:val="auto"/>
          <w:sz w:val="24"/>
          <w:szCs w:val="24"/>
        </w:rPr>
        <w:t>………………</w:t>
      </w:r>
      <w:r w:rsidR="00A15668" w:rsidRPr="00D67A0E">
        <w:rPr>
          <w:rFonts w:ascii="Times New Roman" w:hAnsi="Times New Roman" w:cs="Times New Roman"/>
          <w:color w:val="auto"/>
          <w:sz w:val="24"/>
          <w:szCs w:val="24"/>
        </w:rPr>
        <w:t>...</w:t>
      </w:r>
      <w:r w:rsidRPr="00D67A0E">
        <w:rPr>
          <w:rFonts w:ascii="Times New Roman" w:hAnsi="Times New Roman" w:cs="Times New Roman"/>
          <w:color w:val="auto"/>
          <w:sz w:val="24"/>
          <w:szCs w:val="24"/>
        </w:rPr>
        <w:t>6</w:t>
      </w:r>
    </w:p>
    <w:p w14:paraId="68C2B92E" w14:textId="18676C10" w:rsidR="008E3869" w:rsidRPr="00D67A0E" w:rsidRDefault="008E3869" w:rsidP="00A15668">
      <w:pPr>
        <w:pStyle w:val="Heading1"/>
        <w:ind w:firstLine="720"/>
        <w:rPr>
          <w:rFonts w:ascii="Times New Roman" w:hAnsi="Times New Roman" w:cs="Times New Roman"/>
          <w:color w:val="auto"/>
          <w:sz w:val="24"/>
          <w:szCs w:val="24"/>
        </w:rPr>
      </w:pPr>
      <w:r w:rsidRPr="00D67A0E">
        <w:rPr>
          <w:rFonts w:ascii="Times New Roman" w:hAnsi="Times New Roman" w:cs="Times New Roman"/>
          <w:color w:val="auto"/>
          <w:sz w:val="24"/>
          <w:szCs w:val="24"/>
        </w:rPr>
        <w:t>Enterprise Cloud-based Security</w:t>
      </w:r>
      <w:r w:rsidR="00F636A5" w:rsidRPr="00D67A0E">
        <w:rPr>
          <w:rFonts w:ascii="Times New Roman" w:hAnsi="Times New Roman" w:cs="Times New Roman"/>
          <w:color w:val="auto"/>
          <w:sz w:val="24"/>
          <w:szCs w:val="24"/>
        </w:rPr>
        <w:t xml:space="preserve"> </w:t>
      </w:r>
      <w:r w:rsidR="00F636A5" w:rsidRPr="00D67A0E">
        <w:rPr>
          <w:rFonts w:ascii="Times New Roman" w:hAnsi="Times New Roman" w:cs="Times New Roman"/>
          <w:color w:val="auto"/>
          <w:sz w:val="24"/>
          <w:szCs w:val="24"/>
        </w:rPr>
        <w:t>……………………………………………………</w:t>
      </w:r>
      <w:r w:rsidR="00F636A5" w:rsidRPr="00D67A0E">
        <w:rPr>
          <w:rFonts w:ascii="Times New Roman" w:hAnsi="Times New Roman" w:cs="Times New Roman"/>
          <w:color w:val="auto"/>
          <w:sz w:val="24"/>
          <w:szCs w:val="24"/>
        </w:rPr>
        <w:t>…</w:t>
      </w:r>
      <w:r w:rsidR="00A15668" w:rsidRPr="00D67A0E">
        <w:rPr>
          <w:rFonts w:ascii="Times New Roman" w:hAnsi="Times New Roman" w:cs="Times New Roman"/>
          <w:color w:val="auto"/>
          <w:sz w:val="24"/>
          <w:szCs w:val="24"/>
        </w:rPr>
        <w:t>...</w:t>
      </w:r>
      <w:r w:rsidRPr="00D67A0E">
        <w:rPr>
          <w:rFonts w:ascii="Times New Roman" w:hAnsi="Times New Roman" w:cs="Times New Roman"/>
          <w:color w:val="auto"/>
          <w:sz w:val="24"/>
          <w:szCs w:val="24"/>
        </w:rPr>
        <w:t>6</w:t>
      </w:r>
    </w:p>
    <w:p w14:paraId="07C3F585" w14:textId="477957D9" w:rsidR="008E3869" w:rsidRPr="00D67A0E" w:rsidRDefault="008E3869" w:rsidP="0071123D">
      <w:pPr>
        <w:pStyle w:val="Heading1"/>
        <w:rPr>
          <w:rFonts w:ascii="Times New Roman" w:hAnsi="Times New Roman" w:cs="Times New Roman"/>
          <w:color w:val="auto"/>
          <w:sz w:val="24"/>
          <w:szCs w:val="24"/>
        </w:rPr>
      </w:pPr>
      <w:r w:rsidRPr="00D67A0E">
        <w:rPr>
          <w:rFonts w:ascii="Times New Roman" w:hAnsi="Times New Roman" w:cs="Times New Roman"/>
          <w:color w:val="auto"/>
          <w:sz w:val="24"/>
          <w:szCs w:val="24"/>
        </w:rPr>
        <w:t xml:space="preserve">Section </w:t>
      </w:r>
      <w:r w:rsidRPr="00D67A0E">
        <w:rPr>
          <w:rFonts w:ascii="Times New Roman" w:hAnsi="Times New Roman" w:cs="Times New Roman"/>
          <w:color w:val="auto"/>
          <w:sz w:val="24"/>
          <w:szCs w:val="24"/>
        </w:rPr>
        <w:t>4</w:t>
      </w:r>
      <w:r w:rsidRPr="00D67A0E">
        <w:rPr>
          <w:rFonts w:ascii="Times New Roman" w:hAnsi="Times New Roman" w:cs="Times New Roman"/>
          <w:color w:val="auto"/>
          <w:sz w:val="24"/>
          <w:szCs w:val="24"/>
        </w:rPr>
        <w:t xml:space="preserve"> </w:t>
      </w:r>
      <w:r w:rsidR="00F636A5" w:rsidRPr="00D67A0E">
        <w:rPr>
          <w:rFonts w:ascii="Times New Roman" w:hAnsi="Times New Roman" w:cs="Times New Roman"/>
          <w:color w:val="auto"/>
          <w:sz w:val="24"/>
          <w:szCs w:val="24"/>
        </w:rPr>
        <w:t>………………………………………………………………………………………</w:t>
      </w:r>
      <w:r w:rsidR="00A15668" w:rsidRPr="00D67A0E">
        <w:rPr>
          <w:rFonts w:ascii="Times New Roman" w:hAnsi="Times New Roman" w:cs="Times New Roman"/>
          <w:color w:val="auto"/>
          <w:sz w:val="24"/>
          <w:szCs w:val="24"/>
        </w:rPr>
        <w:t>....</w:t>
      </w:r>
      <w:r w:rsidR="005E5C7C" w:rsidRPr="00D67A0E">
        <w:rPr>
          <w:rFonts w:ascii="Times New Roman" w:hAnsi="Times New Roman" w:cs="Times New Roman"/>
          <w:color w:val="auto"/>
          <w:sz w:val="24"/>
          <w:szCs w:val="24"/>
        </w:rPr>
        <w:t>7</w:t>
      </w:r>
    </w:p>
    <w:p w14:paraId="03AEB275" w14:textId="6D36C28C" w:rsidR="008E3869" w:rsidRPr="00D67A0E" w:rsidRDefault="008E3869" w:rsidP="00A15668">
      <w:pPr>
        <w:pStyle w:val="Heading1"/>
        <w:ind w:firstLine="720"/>
        <w:rPr>
          <w:rFonts w:ascii="Times New Roman" w:hAnsi="Times New Roman" w:cs="Times New Roman"/>
          <w:color w:val="auto"/>
          <w:sz w:val="24"/>
          <w:szCs w:val="24"/>
        </w:rPr>
      </w:pPr>
      <w:proofErr w:type="spellStart"/>
      <w:r w:rsidRPr="00D67A0E">
        <w:rPr>
          <w:rFonts w:ascii="Times New Roman" w:hAnsi="Times New Roman" w:cs="Times New Roman"/>
          <w:color w:val="auto"/>
          <w:sz w:val="24"/>
          <w:szCs w:val="24"/>
        </w:rPr>
        <w:t>DevSecOps</w:t>
      </w:r>
      <w:proofErr w:type="spellEnd"/>
      <w:r w:rsidR="00F636A5" w:rsidRPr="00D67A0E">
        <w:rPr>
          <w:rFonts w:ascii="Times New Roman" w:hAnsi="Times New Roman" w:cs="Times New Roman"/>
          <w:color w:val="auto"/>
          <w:sz w:val="24"/>
          <w:szCs w:val="24"/>
        </w:rPr>
        <w:t xml:space="preserve"> &amp; </w:t>
      </w:r>
      <w:r w:rsidR="00F636A5" w:rsidRPr="00D67A0E">
        <w:rPr>
          <w:rFonts w:ascii="Times New Roman" w:hAnsi="Times New Roman" w:cs="Times New Roman"/>
          <w:color w:val="auto"/>
          <w:sz w:val="24"/>
          <w:szCs w:val="24"/>
        </w:rPr>
        <w:t>Enterprise Securi</w:t>
      </w:r>
      <w:r w:rsidR="00F636A5" w:rsidRPr="00D67A0E">
        <w:rPr>
          <w:rFonts w:ascii="Times New Roman" w:hAnsi="Times New Roman" w:cs="Times New Roman"/>
          <w:color w:val="auto"/>
          <w:sz w:val="24"/>
          <w:szCs w:val="24"/>
        </w:rPr>
        <w:t>ty</w:t>
      </w:r>
      <w:r w:rsidR="0071123D" w:rsidRPr="00D67A0E">
        <w:rPr>
          <w:rFonts w:ascii="Times New Roman" w:hAnsi="Times New Roman" w:cs="Times New Roman"/>
          <w:color w:val="auto"/>
          <w:sz w:val="24"/>
          <w:szCs w:val="24"/>
        </w:rPr>
        <w:t xml:space="preserve"> </w:t>
      </w:r>
      <w:r w:rsidR="00F636A5" w:rsidRPr="00D67A0E">
        <w:rPr>
          <w:rFonts w:ascii="Times New Roman" w:hAnsi="Times New Roman" w:cs="Times New Roman"/>
          <w:color w:val="auto"/>
          <w:sz w:val="24"/>
          <w:szCs w:val="24"/>
        </w:rPr>
        <w:t>…………………………………………</w:t>
      </w:r>
      <w:r w:rsidR="00F636A5" w:rsidRPr="00D67A0E">
        <w:rPr>
          <w:rFonts w:ascii="Times New Roman" w:hAnsi="Times New Roman" w:cs="Times New Roman"/>
          <w:color w:val="auto"/>
          <w:sz w:val="24"/>
          <w:szCs w:val="24"/>
        </w:rPr>
        <w:t>…………</w:t>
      </w:r>
      <w:r w:rsidR="0071123D" w:rsidRPr="00D67A0E">
        <w:rPr>
          <w:rFonts w:ascii="Times New Roman" w:hAnsi="Times New Roman" w:cs="Times New Roman"/>
          <w:color w:val="auto"/>
          <w:sz w:val="24"/>
          <w:szCs w:val="24"/>
        </w:rPr>
        <w:t>…</w:t>
      </w:r>
      <w:r w:rsidR="005E5C7C" w:rsidRPr="00D67A0E">
        <w:rPr>
          <w:rFonts w:ascii="Times New Roman" w:hAnsi="Times New Roman" w:cs="Times New Roman"/>
          <w:color w:val="auto"/>
          <w:sz w:val="24"/>
          <w:szCs w:val="24"/>
        </w:rPr>
        <w:t>7</w:t>
      </w:r>
    </w:p>
    <w:p w14:paraId="5E0B5904" w14:textId="56623C7A" w:rsidR="008E3869" w:rsidRPr="00D67A0E" w:rsidRDefault="008E3869" w:rsidP="00CE5375">
      <w:pPr>
        <w:pStyle w:val="Heading1"/>
        <w:rPr>
          <w:rFonts w:ascii="Times New Roman" w:hAnsi="Times New Roman" w:cs="Times New Roman"/>
          <w:color w:val="auto"/>
          <w:sz w:val="24"/>
          <w:szCs w:val="24"/>
        </w:rPr>
      </w:pPr>
      <w:r w:rsidRPr="00D67A0E">
        <w:rPr>
          <w:rFonts w:ascii="Times New Roman" w:hAnsi="Times New Roman" w:cs="Times New Roman"/>
          <w:color w:val="auto"/>
          <w:sz w:val="24"/>
          <w:szCs w:val="24"/>
        </w:rPr>
        <w:t>Conclusion</w:t>
      </w:r>
      <w:r w:rsidR="00A15668" w:rsidRPr="00D67A0E">
        <w:rPr>
          <w:rFonts w:ascii="Times New Roman" w:hAnsi="Times New Roman" w:cs="Times New Roman"/>
          <w:color w:val="auto"/>
          <w:sz w:val="24"/>
          <w:szCs w:val="24"/>
        </w:rPr>
        <w:t xml:space="preserve"> </w:t>
      </w:r>
      <w:r w:rsidR="00F636A5" w:rsidRPr="00D67A0E">
        <w:rPr>
          <w:rFonts w:ascii="Times New Roman" w:hAnsi="Times New Roman" w:cs="Times New Roman"/>
          <w:color w:val="auto"/>
          <w:sz w:val="24"/>
          <w:szCs w:val="24"/>
        </w:rPr>
        <w:t>……………………………………………………………………………</w:t>
      </w:r>
      <w:r w:rsidR="0071123D" w:rsidRPr="00D67A0E">
        <w:rPr>
          <w:rFonts w:ascii="Times New Roman" w:hAnsi="Times New Roman" w:cs="Times New Roman"/>
          <w:color w:val="auto"/>
          <w:sz w:val="24"/>
          <w:szCs w:val="24"/>
        </w:rPr>
        <w:t>…</w:t>
      </w:r>
      <w:r w:rsidR="00CE5375" w:rsidRPr="00D67A0E">
        <w:rPr>
          <w:rFonts w:ascii="Times New Roman" w:hAnsi="Times New Roman" w:cs="Times New Roman"/>
          <w:color w:val="auto"/>
          <w:sz w:val="24"/>
          <w:szCs w:val="24"/>
        </w:rPr>
        <w:t>……….</w:t>
      </w:r>
      <w:r w:rsidRPr="00D67A0E">
        <w:rPr>
          <w:rFonts w:ascii="Times New Roman" w:hAnsi="Times New Roman" w:cs="Times New Roman"/>
          <w:color w:val="auto"/>
          <w:sz w:val="24"/>
          <w:szCs w:val="24"/>
        </w:rPr>
        <w:t>8</w:t>
      </w:r>
    </w:p>
    <w:p w14:paraId="6E050B56" w14:textId="6B7788DA" w:rsidR="008E3869" w:rsidRPr="00D67A0E" w:rsidRDefault="008E3869" w:rsidP="0071123D">
      <w:pPr>
        <w:pStyle w:val="Heading1"/>
        <w:rPr>
          <w:rFonts w:ascii="Times New Roman" w:hAnsi="Times New Roman" w:cs="Times New Roman"/>
          <w:color w:val="auto"/>
          <w:sz w:val="24"/>
          <w:szCs w:val="24"/>
        </w:rPr>
      </w:pPr>
      <w:r w:rsidRPr="00D67A0E">
        <w:rPr>
          <w:rFonts w:ascii="Times New Roman" w:hAnsi="Times New Roman" w:cs="Times New Roman"/>
          <w:color w:val="auto"/>
          <w:sz w:val="24"/>
          <w:szCs w:val="24"/>
        </w:rPr>
        <w:t>References</w:t>
      </w:r>
      <w:r w:rsidR="00F636A5" w:rsidRPr="00D67A0E">
        <w:rPr>
          <w:rFonts w:ascii="Times New Roman" w:hAnsi="Times New Roman" w:cs="Times New Roman"/>
          <w:color w:val="auto"/>
          <w:sz w:val="24"/>
          <w:szCs w:val="24"/>
        </w:rPr>
        <w:t xml:space="preserve"> </w:t>
      </w:r>
      <w:r w:rsidR="00F636A5" w:rsidRPr="00D67A0E">
        <w:rPr>
          <w:rFonts w:ascii="Times New Roman" w:hAnsi="Times New Roman" w:cs="Times New Roman"/>
          <w:color w:val="auto"/>
          <w:sz w:val="24"/>
          <w:szCs w:val="24"/>
        </w:rPr>
        <w:t>……………………………………………………………………………………</w:t>
      </w:r>
      <w:r w:rsidR="0071123D" w:rsidRPr="00D67A0E">
        <w:rPr>
          <w:rFonts w:ascii="Times New Roman" w:hAnsi="Times New Roman" w:cs="Times New Roman"/>
          <w:color w:val="auto"/>
          <w:sz w:val="24"/>
          <w:szCs w:val="24"/>
        </w:rPr>
        <w:t>….</w:t>
      </w:r>
      <w:r w:rsidRPr="00D67A0E">
        <w:rPr>
          <w:rFonts w:ascii="Times New Roman" w:hAnsi="Times New Roman" w:cs="Times New Roman"/>
          <w:color w:val="auto"/>
          <w:sz w:val="24"/>
          <w:szCs w:val="24"/>
        </w:rPr>
        <w:t>9</w:t>
      </w:r>
    </w:p>
    <w:p w14:paraId="0DB99329" w14:textId="77777777" w:rsidR="008E3869" w:rsidRPr="00D67A0E" w:rsidRDefault="008E3869" w:rsidP="008E3869">
      <w:pPr>
        <w:pStyle w:val="NormalWeb"/>
      </w:pPr>
    </w:p>
    <w:p w14:paraId="7F71E2FB" w14:textId="77777777" w:rsidR="008E3869" w:rsidRPr="00D67A0E" w:rsidRDefault="008E3869" w:rsidP="008E3869">
      <w:pPr>
        <w:spacing w:line="480" w:lineRule="auto"/>
        <w:rPr>
          <w:rFonts w:ascii="Times New Roman" w:hAnsi="Times New Roman" w:cs="Times New Roman"/>
        </w:rPr>
      </w:pPr>
    </w:p>
    <w:p w14:paraId="02085F51" w14:textId="77777777" w:rsidR="008E3869" w:rsidRPr="00D67A0E" w:rsidRDefault="008E3869" w:rsidP="008E3869">
      <w:pPr>
        <w:spacing w:line="480" w:lineRule="auto"/>
        <w:jc w:val="center"/>
        <w:rPr>
          <w:rFonts w:ascii="Times New Roman" w:hAnsi="Times New Roman" w:cs="Times New Roman"/>
        </w:rPr>
      </w:pPr>
    </w:p>
    <w:p w14:paraId="48EB78E5" w14:textId="77777777" w:rsidR="008E3869" w:rsidRPr="00D67A0E" w:rsidRDefault="008E3869" w:rsidP="008E3869">
      <w:pPr>
        <w:spacing w:line="480" w:lineRule="auto"/>
        <w:jc w:val="center"/>
        <w:rPr>
          <w:rFonts w:ascii="Times New Roman" w:hAnsi="Times New Roman" w:cs="Times New Roman"/>
        </w:rPr>
      </w:pPr>
    </w:p>
    <w:p w14:paraId="1EA6BD94" w14:textId="77777777" w:rsidR="008E3869" w:rsidRPr="00D67A0E" w:rsidRDefault="008E3869" w:rsidP="008E3869">
      <w:pPr>
        <w:spacing w:line="480" w:lineRule="auto"/>
        <w:jc w:val="center"/>
        <w:rPr>
          <w:rFonts w:ascii="Times New Roman" w:hAnsi="Times New Roman" w:cs="Times New Roman"/>
        </w:rPr>
      </w:pPr>
    </w:p>
    <w:p w14:paraId="51FCF9CC" w14:textId="77777777" w:rsidR="008E3869" w:rsidRPr="00D67A0E" w:rsidRDefault="008E3869" w:rsidP="008E3869">
      <w:pPr>
        <w:spacing w:line="480" w:lineRule="auto"/>
        <w:jc w:val="center"/>
        <w:rPr>
          <w:rFonts w:ascii="Times New Roman" w:hAnsi="Times New Roman" w:cs="Times New Roman"/>
        </w:rPr>
      </w:pPr>
    </w:p>
    <w:p w14:paraId="05B93656" w14:textId="77777777" w:rsidR="00A705C1" w:rsidRPr="00D67A0E" w:rsidRDefault="00A705C1" w:rsidP="00A705C1">
      <w:pPr>
        <w:spacing w:line="480" w:lineRule="auto"/>
        <w:jc w:val="center"/>
        <w:rPr>
          <w:rFonts w:ascii="Times New Roman" w:hAnsi="Times New Roman" w:cs="Times New Roman"/>
          <w:b/>
          <w:bCs/>
        </w:rPr>
      </w:pPr>
    </w:p>
    <w:p w14:paraId="28A8E60D" w14:textId="77777777" w:rsidR="00F636A5" w:rsidRPr="00D67A0E" w:rsidRDefault="00F636A5" w:rsidP="00A705C1">
      <w:pPr>
        <w:spacing w:line="480" w:lineRule="auto"/>
        <w:jc w:val="center"/>
        <w:rPr>
          <w:rFonts w:ascii="Times New Roman" w:hAnsi="Times New Roman" w:cs="Times New Roman"/>
          <w:b/>
          <w:bCs/>
        </w:rPr>
      </w:pPr>
    </w:p>
    <w:p w14:paraId="3EB72212" w14:textId="77777777" w:rsidR="00A15668" w:rsidRPr="00D67A0E" w:rsidRDefault="00A15668" w:rsidP="00A705C1">
      <w:pPr>
        <w:spacing w:line="480" w:lineRule="auto"/>
        <w:jc w:val="center"/>
        <w:rPr>
          <w:rFonts w:ascii="Times New Roman" w:hAnsi="Times New Roman" w:cs="Times New Roman"/>
          <w:b/>
          <w:bCs/>
        </w:rPr>
      </w:pPr>
    </w:p>
    <w:p w14:paraId="583C05B4" w14:textId="24251C30" w:rsidR="008E3869" w:rsidRPr="00D67A0E" w:rsidRDefault="00A705C1" w:rsidP="00A705C1">
      <w:pPr>
        <w:spacing w:line="480" w:lineRule="auto"/>
        <w:jc w:val="center"/>
        <w:rPr>
          <w:rFonts w:ascii="Times New Roman" w:hAnsi="Times New Roman" w:cs="Times New Roman"/>
          <w:b/>
          <w:bCs/>
        </w:rPr>
      </w:pPr>
      <w:r w:rsidRPr="00D67A0E">
        <w:rPr>
          <w:rFonts w:ascii="Times New Roman" w:hAnsi="Times New Roman" w:cs="Times New Roman"/>
          <w:b/>
          <w:bCs/>
        </w:rPr>
        <w:lastRenderedPageBreak/>
        <w:t>Executive Summary</w:t>
      </w:r>
    </w:p>
    <w:p w14:paraId="747E11F0" w14:textId="035701DC" w:rsidR="005A2688" w:rsidRPr="00D67A0E" w:rsidRDefault="005A2688" w:rsidP="00CE5375">
      <w:pPr>
        <w:spacing w:line="480" w:lineRule="auto"/>
        <w:ind w:firstLine="720"/>
        <w:rPr>
          <w:rFonts w:ascii="Times New Roman" w:hAnsi="Times New Roman" w:cs="Times New Roman"/>
        </w:rPr>
      </w:pPr>
      <w:r w:rsidRPr="00D67A0E">
        <w:rPr>
          <w:rFonts w:ascii="Times New Roman" w:hAnsi="Times New Roman" w:cs="Times New Roman"/>
        </w:rPr>
        <w:t xml:space="preserve">In the face of rising adversarial behavior, particularly highlighted by high-stakes ransomware attacks like the Hive Attack demanding $240 million, the healthcare sector is confronted with a dynamic threat landscape encompassing Zero-day exploits and AI integration concerns. AI and ML play </w:t>
      </w:r>
      <w:r w:rsidRPr="00D67A0E">
        <w:rPr>
          <w:rFonts w:ascii="Times New Roman" w:hAnsi="Times New Roman" w:cs="Times New Roman"/>
        </w:rPr>
        <w:t xml:space="preserve">a great role in </w:t>
      </w:r>
      <w:r w:rsidRPr="00D67A0E">
        <w:rPr>
          <w:rFonts w:ascii="Times New Roman" w:hAnsi="Times New Roman" w:cs="Times New Roman"/>
        </w:rPr>
        <w:t>diagnostics</w:t>
      </w:r>
      <w:r w:rsidRPr="00D67A0E">
        <w:rPr>
          <w:rFonts w:ascii="Times New Roman" w:hAnsi="Times New Roman" w:cs="Times New Roman"/>
        </w:rPr>
        <w:t xml:space="preserve"> threats</w:t>
      </w:r>
      <w:r w:rsidRPr="00D67A0E">
        <w:rPr>
          <w:rFonts w:ascii="Times New Roman" w:hAnsi="Times New Roman" w:cs="Times New Roman"/>
        </w:rPr>
        <w:t xml:space="preserve">, with recommended resources like the MITRE ATT&amp;CK Framework and Abuse.ch providing comprehensive guides and real-time threat feeds. </w:t>
      </w:r>
    </w:p>
    <w:p w14:paraId="75240F98" w14:textId="3D998E3E" w:rsidR="005A2688" w:rsidRPr="00D67A0E" w:rsidRDefault="005A2688" w:rsidP="00CE5375">
      <w:pPr>
        <w:spacing w:line="480" w:lineRule="auto"/>
        <w:ind w:firstLine="720"/>
        <w:rPr>
          <w:rFonts w:ascii="Times New Roman" w:hAnsi="Times New Roman" w:cs="Times New Roman"/>
        </w:rPr>
      </w:pPr>
      <w:r w:rsidRPr="00D67A0E">
        <w:rPr>
          <w:rFonts w:ascii="Times New Roman" w:hAnsi="Times New Roman" w:cs="Times New Roman"/>
        </w:rPr>
        <w:t>To address the evolving threat landscape, a specific Adversary Playbook for healthcare seeks to establish a robust framework, acknowledging the challenges posed by the ever-changing nature of cyber threats. Identifiable data islands, such as Patient Health Records and IoT devices, necessitate the implementation of robust management policies to ensure secure usage and unify data sources. For cloud-based security, PRISMA by Palo Alto emerges as a comprehensive solution offering versatile authentication, SSL/TLS protocols, and compliance with standards like HIPAA and GDPR. Its monitoring capabilities further facilitate prompt threat detection.</w:t>
      </w:r>
    </w:p>
    <w:p w14:paraId="0FEF3413" w14:textId="05A52881" w:rsidR="005A2688" w:rsidRPr="00D67A0E" w:rsidRDefault="005A2688" w:rsidP="005A2688">
      <w:pPr>
        <w:spacing w:line="480" w:lineRule="auto"/>
        <w:rPr>
          <w:rFonts w:ascii="Times New Roman" w:hAnsi="Times New Roman" w:cs="Times New Roman"/>
        </w:rPr>
      </w:pPr>
      <w:r w:rsidRPr="00D67A0E">
        <w:rPr>
          <w:rFonts w:ascii="Times New Roman" w:hAnsi="Times New Roman" w:cs="Times New Roman"/>
        </w:rPr>
        <w:t xml:space="preserve">Implementing a </w:t>
      </w:r>
      <w:proofErr w:type="spellStart"/>
      <w:r w:rsidRPr="00D67A0E">
        <w:rPr>
          <w:rFonts w:ascii="Times New Roman" w:hAnsi="Times New Roman" w:cs="Times New Roman"/>
        </w:rPr>
        <w:t>DevSecOps</w:t>
      </w:r>
      <w:proofErr w:type="spellEnd"/>
      <w:r w:rsidRPr="00D67A0E">
        <w:rPr>
          <w:rFonts w:ascii="Times New Roman" w:hAnsi="Times New Roman" w:cs="Times New Roman"/>
        </w:rPr>
        <w:t xml:space="preserve"> model involves adopting a zero-trust approach</w:t>
      </w:r>
      <w:r w:rsidRPr="00D67A0E">
        <w:rPr>
          <w:rFonts w:ascii="Times New Roman" w:hAnsi="Times New Roman" w:cs="Times New Roman"/>
        </w:rPr>
        <w:t>, and t</w:t>
      </w:r>
      <w:r w:rsidRPr="00D67A0E">
        <w:rPr>
          <w:rFonts w:ascii="Times New Roman" w:hAnsi="Times New Roman" w:cs="Times New Roman"/>
        </w:rPr>
        <w:t xml:space="preserve">he integration of Cortex XSOAR to enhance SOAR capabilities becomes a logical progression in this security strategy. In the feasibility study, </w:t>
      </w:r>
      <w:r w:rsidRPr="00D67A0E">
        <w:rPr>
          <w:rFonts w:ascii="Times New Roman" w:hAnsi="Times New Roman" w:cs="Times New Roman"/>
        </w:rPr>
        <w:t>exploring</w:t>
      </w:r>
      <w:r w:rsidRPr="00D67A0E">
        <w:rPr>
          <w:rFonts w:ascii="Times New Roman" w:hAnsi="Times New Roman" w:cs="Times New Roman"/>
        </w:rPr>
        <w:t xml:space="preserve"> the pros and cons of independent security product implementations versus enterprise solutions </w:t>
      </w:r>
      <w:r w:rsidR="0071123D" w:rsidRPr="00D67A0E">
        <w:rPr>
          <w:rFonts w:ascii="Times New Roman" w:hAnsi="Times New Roman" w:cs="Times New Roman"/>
        </w:rPr>
        <w:t>adoption can show more about the security solutions related to the healthcare sector</w:t>
      </w:r>
      <w:r w:rsidRPr="00D67A0E">
        <w:rPr>
          <w:rFonts w:ascii="Times New Roman" w:hAnsi="Times New Roman" w:cs="Times New Roman"/>
        </w:rPr>
        <w:t xml:space="preserve">. </w:t>
      </w:r>
    </w:p>
    <w:p w14:paraId="0DB7C440" w14:textId="77777777" w:rsidR="00A075A9" w:rsidRPr="00D67A0E" w:rsidRDefault="005A2688" w:rsidP="00A075A9">
      <w:pPr>
        <w:spacing w:line="480" w:lineRule="auto"/>
        <w:ind w:firstLine="720"/>
        <w:rPr>
          <w:rFonts w:ascii="Times New Roman" w:hAnsi="Times New Roman" w:cs="Times New Roman"/>
        </w:rPr>
      </w:pPr>
      <w:r w:rsidRPr="00D67A0E">
        <w:rPr>
          <w:rFonts w:ascii="Times New Roman" w:hAnsi="Times New Roman" w:cs="Times New Roman"/>
        </w:rPr>
        <w:t xml:space="preserve">Furthermore, evaluating SASE models, including ZTNA, directly addresses the unique security challenges within the healthcare sector. This emphasis </w:t>
      </w:r>
      <w:r w:rsidRPr="00D67A0E">
        <w:rPr>
          <w:rFonts w:ascii="Times New Roman" w:hAnsi="Times New Roman" w:cs="Times New Roman"/>
        </w:rPr>
        <w:t xml:space="preserve">on </w:t>
      </w:r>
      <w:r w:rsidRPr="00D67A0E">
        <w:rPr>
          <w:rFonts w:ascii="Times New Roman" w:hAnsi="Times New Roman" w:cs="Times New Roman"/>
        </w:rPr>
        <w:t xml:space="preserve">solutions connects back to the earlier discussions on the specific threats and management policies required for data islands and cloud-based security. </w:t>
      </w:r>
    </w:p>
    <w:p w14:paraId="0DF3B6CC" w14:textId="50DEC852" w:rsidR="0020108E" w:rsidRPr="00D67A0E" w:rsidRDefault="00A705C1" w:rsidP="00A075A9">
      <w:pPr>
        <w:spacing w:line="480" w:lineRule="auto"/>
        <w:ind w:firstLine="720"/>
        <w:jc w:val="center"/>
        <w:rPr>
          <w:rFonts w:ascii="Times New Roman" w:hAnsi="Times New Roman" w:cs="Times New Roman"/>
        </w:rPr>
      </w:pPr>
      <w:r w:rsidRPr="00D67A0E">
        <w:rPr>
          <w:rFonts w:ascii="Times New Roman" w:hAnsi="Times New Roman" w:cs="Times New Roman"/>
          <w:b/>
          <w:bCs/>
          <w:u w:val="single"/>
        </w:rPr>
        <w:lastRenderedPageBreak/>
        <w:t>Section 1</w:t>
      </w:r>
    </w:p>
    <w:p w14:paraId="0A127DC4" w14:textId="133907FA" w:rsidR="00A705C1" w:rsidRPr="00D67A0E" w:rsidRDefault="00A705C1" w:rsidP="00A705C1">
      <w:pPr>
        <w:spacing w:line="480" w:lineRule="auto"/>
        <w:rPr>
          <w:rFonts w:ascii="Times New Roman" w:hAnsi="Times New Roman" w:cs="Times New Roman"/>
          <w:b/>
          <w:bCs/>
          <w:u w:val="single"/>
        </w:rPr>
      </w:pPr>
      <w:r w:rsidRPr="00D67A0E">
        <w:rPr>
          <w:rFonts w:ascii="Times New Roman" w:hAnsi="Times New Roman" w:cs="Times New Roman"/>
          <w:b/>
          <w:bCs/>
        </w:rPr>
        <w:t>Adversarial Behavior</w:t>
      </w:r>
      <w:r w:rsidRPr="00D67A0E">
        <w:rPr>
          <w:rFonts w:ascii="Times New Roman" w:hAnsi="Times New Roman" w:cs="Times New Roman"/>
          <w:b/>
          <w:bCs/>
        </w:rPr>
        <w:t xml:space="preserve"> </w:t>
      </w:r>
    </w:p>
    <w:p w14:paraId="05C54E71" w14:textId="65F26E3F" w:rsidR="0020108E" w:rsidRPr="00D67A0E" w:rsidRDefault="0020108E" w:rsidP="00E9015E">
      <w:pPr>
        <w:spacing w:line="480" w:lineRule="auto"/>
        <w:ind w:firstLine="720"/>
        <w:rPr>
          <w:rFonts w:ascii="Times New Roman" w:hAnsi="Times New Roman" w:cs="Times New Roman"/>
        </w:rPr>
      </w:pPr>
      <w:r w:rsidRPr="00D67A0E">
        <w:rPr>
          <w:rFonts w:ascii="Times New Roman" w:hAnsi="Times New Roman" w:cs="Times New Roman"/>
        </w:rPr>
        <w:t>The health sector faces a significant surge in adversarial behavior, notably due to its critical need for uninterrupted service delivery, making it an attractive target for threat actors. Ransomware-induced lockdowns pose catastrophic consequences, exemplified by the Hive Attack's $240 million ransom demand in November 2021</w:t>
      </w:r>
      <w:r w:rsidR="005D6198" w:rsidRPr="00D67A0E">
        <w:rPr>
          <w:rFonts w:ascii="Times New Roman" w:hAnsi="Times New Roman" w:cs="Times New Roman"/>
        </w:rPr>
        <w:t xml:space="preserve"> (</w:t>
      </w:r>
      <w:r w:rsidR="005D6198" w:rsidRPr="00D67A0E">
        <w:rPr>
          <w:rFonts w:ascii="Times New Roman" w:hAnsi="Times New Roman" w:cs="Times New Roman"/>
          <w:kern w:val="0"/>
        </w:rPr>
        <w:t>Health and Human Services</w:t>
      </w:r>
      <w:r w:rsidR="005D6198" w:rsidRPr="00D67A0E">
        <w:rPr>
          <w:rFonts w:ascii="Times New Roman" w:hAnsi="Times New Roman" w:cs="Times New Roman"/>
          <w:kern w:val="0"/>
        </w:rPr>
        <w:t>, 2022)</w:t>
      </w:r>
      <w:r w:rsidRPr="00D67A0E">
        <w:rPr>
          <w:rFonts w:ascii="Times New Roman" w:hAnsi="Times New Roman" w:cs="Times New Roman"/>
        </w:rPr>
        <w:t>. Threat actors, including cybercriminals and nation-states like China</w:t>
      </w:r>
      <w:r w:rsidRPr="00D67A0E">
        <w:rPr>
          <w:rFonts w:ascii="Times New Roman" w:hAnsi="Times New Roman" w:cs="Times New Roman"/>
        </w:rPr>
        <w:t>, Russia</w:t>
      </w:r>
      <w:r w:rsidRPr="00D67A0E">
        <w:rPr>
          <w:rFonts w:ascii="Times New Roman" w:hAnsi="Times New Roman" w:cs="Times New Roman"/>
        </w:rPr>
        <w:t xml:space="preserve">, </w:t>
      </w:r>
      <w:r w:rsidR="003F375D" w:rsidRPr="00D67A0E">
        <w:rPr>
          <w:rFonts w:ascii="Times New Roman" w:hAnsi="Times New Roman" w:cs="Times New Roman"/>
        </w:rPr>
        <w:t>and North Korea</w:t>
      </w:r>
      <w:r w:rsidR="00CC6B89" w:rsidRPr="00D67A0E">
        <w:rPr>
          <w:rFonts w:ascii="Times New Roman" w:hAnsi="Times New Roman" w:cs="Times New Roman"/>
        </w:rPr>
        <w:t>,</w:t>
      </w:r>
      <w:r w:rsidR="003F375D" w:rsidRPr="00D67A0E">
        <w:rPr>
          <w:rFonts w:ascii="Times New Roman" w:hAnsi="Times New Roman" w:cs="Times New Roman"/>
        </w:rPr>
        <w:t xml:space="preserve"> </w:t>
      </w:r>
      <w:r w:rsidRPr="00D67A0E">
        <w:rPr>
          <w:rFonts w:ascii="Times New Roman" w:hAnsi="Times New Roman" w:cs="Times New Roman"/>
        </w:rPr>
        <w:t>exploit vulnerabilities in various ways, employing methods like social engineering, phishing, and DDoS attacks</w:t>
      </w:r>
      <w:r w:rsidR="00317AB1" w:rsidRPr="00D67A0E">
        <w:rPr>
          <w:rFonts w:ascii="Times New Roman" w:hAnsi="Times New Roman" w:cs="Times New Roman"/>
        </w:rPr>
        <w:t xml:space="preserve"> (</w:t>
      </w:r>
      <w:r w:rsidR="00317AB1" w:rsidRPr="00D67A0E">
        <w:rPr>
          <w:rFonts w:ascii="Times New Roman" w:hAnsi="Times New Roman" w:cs="Times New Roman"/>
          <w:shd w:val="clear" w:color="auto" w:fill="FFFFFF"/>
        </w:rPr>
        <w:t>Baisley,</w:t>
      </w:r>
      <w:r w:rsidR="00317AB1" w:rsidRPr="00D67A0E">
        <w:rPr>
          <w:rFonts w:ascii="Times New Roman" w:hAnsi="Times New Roman" w:cs="Times New Roman"/>
          <w:shd w:val="clear" w:color="auto" w:fill="FFFFFF"/>
        </w:rPr>
        <w:t xml:space="preserve"> </w:t>
      </w:r>
      <w:proofErr w:type="spellStart"/>
      <w:r w:rsidR="00317AB1" w:rsidRPr="00D67A0E">
        <w:rPr>
          <w:rFonts w:ascii="Times New Roman" w:hAnsi="Times New Roman" w:cs="Times New Roman"/>
          <w:shd w:val="clear" w:color="auto" w:fill="FFFFFF"/>
        </w:rPr>
        <w:t>Cherrat</w:t>
      </w:r>
      <w:proofErr w:type="spellEnd"/>
      <w:r w:rsidR="00317AB1" w:rsidRPr="00D67A0E">
        <w:rPr>
          <w:rFonts w:ascii="Times New Roman" w:hAnsi="Times New Roman" w:cs="Times New Roman"/>
        </w:rPr>
        <w:t>, 2023).</w:t>
      </w:r>
      <w:r w:rsidRPr="00D67A0E">
        <w:rPr>
          <w:rFonts w:ascii="Times New Roman" w:hAnsi="Times New Roman" w:cs="Times New Roman"/>
        </w:rPr>
        <w:t xml:space="preserve"> The 2022 </w:t>
      </w:r>
      <w:proofErr w:type="spellStart"/>
      <w:r w:rsidRPr="00D67A0E">
        <w:rPr>
          <w:rFonts w:ascii="Times New Roman" w:hAnsi="Times New Roman" w:cs="Times New Roman"/>
        </w:rPr>
        <w:t>Ponemon</w:t>
      </w:r>
      <w:proofErr w:type="spellEnd"/>
      <w:r w:rsidRPr="00D67A0E">
        <w:rPr>
          <w:rFonts w:ascii="Times New Roman" w:hAnsi="Times New Roman" w:cs="Times New Roman"/>
        </w:rPr>
        <w:t xml:space="preserve"> Institute Inside Report reveals a nearly 50% rise in insider threats, emphasizing the need to address both insider and external threats</w:t>
      </w:r>
      <w:r w:rsidR="00317AB1" w:rsidRPr="00D67A0E">
        <w:rPr>
          <w:rFonts w:ascii="Times New Roman" w:hAnsi="Times New Roman" w:cs="Times New Roman"/>
        </w:rPr>
        <w:t xml:space="preserve"> (</w:t>
      </w:r>
      <w:r w:rsidR="00317AB1" w:rsidRPr="00D67A0E">
        <w:rPr>
          <w:rFonts w:ascii="Times New Roman" w:hAnsi="Times New Roman" w:cs="Times New Roman"/>
        </w:rPr>
        <w:t>Health Industry</w:t>
      </w:r>
      <w:r w:rsidR="00317AB1" w:rsidRPr="00D67A0E">
        <w:rPr>
          <w:rFonts w:ascii="Times New Roman" w:hAnsi="Times New Roman" w:cs="Times New Roman"/>
        </w:rPr>
        <w:t xml:space="preserve">, </w:t>
      </w:r>
      <w:proofErr w:type="spellStart"/>
      <w:r w:rsidR="00317AB1" w:rsidRPr="00D67A0E">
        <w:rPr>
          <w:rFonts w:ascii="Times New Roman" w:hAnsi="Times New Roman" w:cs="Times New Roman"/>
        </w:rPr>
        <w:t>n.d</w:t>
      </w:r>
      <w:proofErr w:type="spellEnd"/>
      <w:r w:rsidR="00317AB1" w:rsidRPr="00D67A0E">
        <w:rPr>
          <w:rFonts w:ascii="Times New Roman" w:hAnsi="Times New Roman" w:cs="Times New Roman"/>
        </w:rPr>
        <w:t>)</w:t>
      </w:r>
      <w:r w:rsidRPr="00D67A0E">
        <w:rPr>
          <w:rFonts w:ascii="Times New Roman" w:hAnsi="Times New Roman" w:cs="Times New Roman"/>
        </w:rPr>
        <w:t xml:space="preserve">. The evolving threat landscape introduces vulnerabilities, such as Zero-day exploits, Supply Chain Risks, and challenges associated with AI and machine learning </w:t>
      </w:r>
      <w:r w:rsidR="00FA5CBF" w:rsidRPr="00D67A0E">
        <w:rPr>
          <w:rFonts w:ascii="Times New Roman" w:hAnsi="Times New Roman" w:cs="Times New Roman"/>
        </w:rPr>
        <w:t>integration</w:t>
      </w:r>
      <w:r w:rsidR="00317AB1" w:rsidRPr="00D67A0E">
        <w:rPr>
          <w:rFonts w:ascii="Times New Roman" w:hAnsi="Times New Roman" w:cs="Times New Roman"/>
        </w:rPr>
        <w:t xml:space="preserve"> (</w:t>
      </w:r>
      <w:proofErr w:type="spellStart"/>
      <w:r w:rsidR="00317AB1" w:rsidRPr="00D67A0E">
        <w:rPr>
          <w:rFonts w:ascii="Times New Roman" w:hAnsi="Times New Roman" w:cs="Times New Roman"/>
        </w:rPr>
        <w:t>Xhofleer</w:t>
      </w:r>
      <w:proofErr w:type="spellEnd"/>
      <w:r w:rsidR="00317AB1" w:rsidRPr="00D67A0E">
        <w:rPr>
          <w:rFonts w:ascii="Times New Roman" w:hAnsi="Times New Roman" w:cs="Times New Roman"/>
        </w:rPr>
        <w:t>, 2023)</w:t>
      </w:r>
      <w:r w:rsidR="00FA5CBF" w:rsidRPr="00D67A0E">
        <w:rPr>
          <w:rFonts w:ascii="Times New Roman" w:hAnsi="Times New Roman" w:cs="Times New Roman"/>
        </w:rPr>
        <w:t>.</w:t>
      </w:r>
      <w:r w:rsidRPr="00D67A0E">
        <w:rPr>
          <w:rFonts w:ascii="Times New Roman" w:hAnsi="Times New Roman" w:cs="Times New Roman"/>
        </w:rPr>
        <w:t xml:space="preserve"> </w:t>
      </w:r>
      <w:r w:rsidR="00E9015E" w:rsidRPr="00D67A0E">
        <w:rPr>
          <w:rFonts w:ascii="Times New Roman" w:hAnsi="Times New Roman" w:cs="Times New Roman"/>
        </w:rPr>
        <w:t>Fast</w:t>
      </w:r>
      <w:r w:rsidRPr="00D67A0E">
        <w:rPr>
          <w:rFonts w:ascii="Times New Roman" w:hAnsi="Times New Roman" w:cs="Times New Roman"/>
        </w:rPr>
        <w:t xml:space="preserve"> responses from IT professionals are crucial, as </w:t>
      </w:r>
      <w:r w:rsidR="00E9015E" w:rsidRPr="00D67A0E">
        <w:rPr>
          <w:rFonts w:ascii="Times New Roman" w:hAnsi="Times New Roman" w:cs="Times New Roman"/>
        </w:rPr>
        <w:t>evidenced by</w:t>
      </w:r>
      <w:r w:rsidRPr="00D67A0E">
        <w:rPr>
          <w:rFonts w:ascii="Times New Roman" w:hAnsi="Times New Roman" w:cs="Times New Roman"/>
        </w:rPr>
        <w:t xml:space="preserve"> Unit 42's Palo Alto Attack Surface Threat report</w:t>
      </w:r>
      <w:r w:rsidR="00A075A9" w:rsidRPr="00D67A0E">
        <w:rPr>
          <w:rFonts w:ascii="Times New Roman" w:hAnsi="Times New Roman" w:cs="Times New Roman"/>
        </w:rPr>
        <w:t xml:space="preserve"> (</w:t>
      </w:r>
      <w:r w:rsidR="00A075A9" w:rsidRPr="00D67A0E">
        <w:rPr>
          <w:rFonts w:ascii="Times New Roman" w:hAnsi="Times New Roman" w:cs="Times New Roman"/>
        </w:rPr>
        <w:t>Unit 42</w:t>
      </w:r>
      <w:r w:rsidR="00A075A9" w:rsidRPr="00D67A0E">
        <w:rPr>
          <w:rFonts w:ascii="Times New Roman" w:hAnsi="Times New Roman" w:cs="Times New Roman"/>
        </w:rPr>
        <w:t xml:space="preserve">, </w:t>
      </w:r>
      <w:proofErr w:type="spellStart"/>
      <w:r w:rsidR="00A075A9" w:rsidRPr="00D67A0E">
        <w:rPr>
          <w:rFonts w:ascii="Times New Roman" w:hAnsi="Times New Roman" w:cs="Times New Roman"/>
        </w:rPr>
        <w:t>n.d</w:t>
      </w:r>
      <w:proofErr w:type="spellEnd"/>
      <w:r w:rsidR="00A075A9" w:rsidRPr="00D67A0E">
        <w:rPr>
          <w:rFonts w:ascii="Times New Roman" w:hAnsi="Times New Roman" w:cs="Times New Roman"/>
        </w:rPr>
        <w:t>)</w:t>
      </w:r>
      <w:r w:rsidRPr="00D67A0E">
        <w:rPr>
          <w:rFonts w:ascii="Times New Roman" w:hAnsi="Times New Roman" w:cs="Times New Roman"/>
        </w:rPr>
        <w:t xml:space="preserve">. </w:t>
      </w:r>
    </w:p>
    <w:p w14:paraId="240F3217" w14:textId="5122D659" w:rsidR="00A705C1" w:rsidRPr="00D67A0E" w:rsidRDefault="00A705C1" w:rsidP="00A705C1">
      <w:pPr>
        <w:spacing w:line="480" w:lineRule="auto"/>
        <w:rPr>
          <w:rFonts w:ascii="Times New Roman" w:hAnsi="Times New Roman" w:cs="Times New Roman"/>
          <w:b/>
          <w:bCs/>
        </w:rPr>
      </w:pPr>
      <w:r w:rsidRPr="00D67A0E">
        <w:rPr>
          <w:rFonts w:ascii="Times New Roman" w:hAnsi="Times New Roman" w:cs="Times New Roman"/>
          <w:b/>
          <w:bCs/>
        </w:rPr>
        <w:t>Artificial Intelligence</w:t>
      </w:r>
      <w:r w:rsidR="00F02D73" w:rsidRPr="00D67A0E">
        <w:rPr>
          <w:rFonts w:ascii="Times New Roman" w:hAnsi="Times New Roman" w:cs="Times New Roman"/>
          <w:b/>
          <w:bCs/>
        </w:rPr>
        <w:t xml:space="preserve"> (AI)</w:t>
      </w:r>
      <w:r w:rsidRPr="00D67A0E">
        <w:rPr>
          <w:rFonts w:ascii="Times New Roman" w:hAnsi="Times New Roman" w:cs="Times New Roman"/>
          <w:b/>
          <w:bCs/>
        </w:rPr>
        <w:t xml:space="preserve"> and</w:t>
      </w:r>
      <w:r w:rsidRPr="00D67A0E">
        <w:rPr>
          <w:rFonts w:ascii="Times New Roman" w:hAnsi="Times New Roman" w:cs="Times New Roman"/>
          <w:b/>
          <w:bCs/>
        </w:rPr>
        <w:t xml:space="preserve"> Machine Learning</w:t>
      </w:r>
      <w:r w:rsidR="00F02D73" w:rsidRPr="00D67A0E">
        <w:rPr>
          <w:rFonts w:ascii="Times New Roman" w:hAnsi="Times New Roman" w:cs="Times New Roman"/>
          <w:b/>
          <w:bCs/>
        </w:rPr>
        <w:t xml:space="preserve"> (ML)</w:t>
      </w:r>
    </w:p>
    <w:p w14:paraId="663D7D5B" w14:textId="70D90EAF" w:rsidR="000647AB" w:rsidRPr="00D67A0E" w:rsidRDefault="00F02D73" w:rsidP="00A075A9">
      <w:pPr>
        <w:spacing w:line="480" w:lineRule="auto"/>
        <w:ind w:firstLine="720"/>
        <w:rPr>
          <w:rFonts w:ascii="Times New Roman" w:hAnsi="Times New Roman" w:cs="Times New Roman"/>
        </w:rPr>
      </w:pPr>
      <w:r w:rsidRPr="00D67A0E">
        <w:rPr>
          <w:rFonts w:ascii="Times New Roman" w:hAnsi="Times New Roman" w:cs="Times New Roman"/>
        </w:rPr>
        <w:t>In the health sector, AI is employed for various applications, including diagnostics, personalized medication, and administrative tasks. Meanwhile, ML integration in healthcare aids in analyzing large amounts of data to predict disease prevention and assists healthcare providers in tailoring personalized treatments based on patients' needs</w:t>
      </w:r>
      <w:r w:rsidR="00A075A9" w:rsidRPr="00D67A0E">
        <w:rPr>
          <w:rFonts w:ascii="Times New Roman" w:hAnsi="Times New Roman" w:cs="Times New Roman"/>
        </w:rPr>
        <w:t xml:space="preserve"> </w:t>
      </w:r>
      <w:r w:rsidR="00A075A9" w:rsidRPr="00D67A0E">
        <w:rPr>
          <w:rFonts w:ascii="Times New Roman" w:hAnsi="Times New Roman" w:cs="Times New Roman"/>
        </w:rPr>
        <w:t>(</w:t>
      </w:r>
      <w:proofErr w:type="spellStart"/>
      <w:r w:rsidR="00A075A9" w:rsidRPr="00D67A0E">
        <w:rPr>
          <w:rFonts w:ascii="Times New Roman" w:hAnsi="Times New Roman" w:cs="Times New Roman"/>
          <w:shd w:val="clear" w:color="auto" w:fill="FFFFFF"/>
        </w:rPr>
        <w:t>Alowais</w:t>
      </w:r>
      <w:proofErr w:type="spellEnd"/>
      <w:r w:rsidR="00A075A9" w:rsidRPr="00D67A0E">
        <w:rPr>
          <w:rFonts w:ascii="Times New Roman" w:hAnsi="Times New Roman" w:cs="Times New Roman"/>
          <w:shd w:val="clear" w:color="auto" w:fill="FFFFFF"/>
        </w:rPr>
        <w:t xml:space="preserve">, Alghamdi, </w:t>
      </w:r>
      <w:proofErr w:type="spellStart"/>
      <w:r w:rsidR="00A075A9" w:rsidRPr="00D67A0E">
        <w:rPr>
          <w:rFonts w:ascii="Times New Roman" w:hAnsi="Times New Roman" w:cs="Times New Roman"/>
          <w:shd w:val="clear" w:color="auto" w:fill="FFFFFF"/>
        </w:rPr>
        <w:t>Alsuhebany</w:t>
      </w:r>
      <w:proofErr w:type="spellEnd"/>
      <w:r w:rsidR="00A075A9" w:rsidRPr="00D67A0E">
        <w:rPr>
          <w:rFonts w:ascii="Times New Roman" w:hAnsi="Times New Roman" w:cs="Times New Roman"/>
          <w:shd w:val="clear" w:color="auto" w:fill="FFFFFF"/>
        </w:rPr>
        <w:t xml:space="preserve">, </w:t>
      </w:r>
      <w:r w:rsidR="00A075A9" w:rsidRPr="00D67A0E">
        <w:rPr>
          <w:rFonts w:ascii="Times New Roman" w:hAnsi="Times New Roman" w:cs="Times New Roman"/>
          <w:shd w:val="clear" w:color="auto" w:fill="FFFFFF"/>
        </w:rPr>
        <w:t>et al.</w:t>
      </w:r>
      <w:r w:rsidR="00A075A9" w:rsidRPr="00D67A0E">
        <w:rPr>
          <w:rFonts w:ascii="Times New Roman" w:hAnsi="Times New Roman" w:cs="Times New Roman"/>
          <w:shd w:val="clear" w:color="auto" w:fill="FFFFFF"/>
        </w:rPr>
        <w:t>, 2023)</w:t>
      </w:r>
      <w:r w:rsidRPr="00D67A0E">
        <w:rPr>
          <w:rFonts w:ascii="Times New Roman" w:hAnsi="Times New Roman" w:cs="Times New Roman"/>
        </w:rPr>
        <w:t>. The future of AI and ML in the health sector extends beyond enhancing patients' experiences; it can also significantly improve cybersecurity measures. Regarding adversarial behaviors, AI can play a crucial role in identifying patterns in network traffic or user behavior</w:t>
      </w:r>
      <w:r w:rsidR="000647AB" w:rsidRPr="00D67A0E">
        <w:rPr>
          <w:rFonts w:ascii="Times New Roman" w:hAnsi="Times New Roman" w:cs="Times New Roman"/>
        </w:rPr>
        <w:t xml:space="preserve">. It </w:t>
      </w:r>
      <w:r w:rsidR="000647AB" w:rsidRPr="00D67A0E">
        <w:rPr>
          <w:rFonts w:ascii="Times New Roman" w:hAnsi="Times New Roman" w:cs="Times New Roman"/>
        </w:rPr>
        <w:t>identif</w:t>
      </w:r>
      <w:r w:rsidR="000647AB" w:rsidRPr="00D67A0E">
        <w:rPr>
          <w:rFonts w:ascii="Times New Roman" w:hAnsi="Times New Roman" w:cs="Times New Roman"/>
        </w:rPr>
        <w:t xml:space="preserve">ies </w:t>
      </w:r>
      <w:r w:rsidR="000647AB" w:rsidRPr="00D67A0E">
        <w:rPr>
          <w:rFonts w:ascii="Times New Roman" w:hAnsi="Times New Roman" w:cs="Times New Roman"/>
        </w:rPr>
        <w:t xml:space="preserve">and </w:t>
      </w:r>
      <w:r w:rsidR="000647AB" w:rsidRPr="00D67A0E">
        <w:rPr>
          <w:rFonts w:ascii="Times New Roman" w:hAnsi="Times New Roman" w:cs="Times New Roman"/>
        </w:rPr>
        <w:t xml:space="preserve">maps techniques used by healthcare threat actors </w:t>
      </w:r>
      <w:r w:rsidR="00A075A9" w:rsidRPr="00D67A0E">
        <w:rPr>
          <w:rFonts w:ascii="Times New Roman" w:hAnsi="Times New Roman" w:cs="Times New Roman"/>
        </w:rPr>
        <w:t>(</w:t>
      </w:r>
      <w:proofErr w:type="spellStart"/>
      <w:r w:rsidR="00A075A9" w:rsidRPr="00D67A0E">
        <w:rPr>
          <w:rFonts w:ascii="Times New Roman" w:hAnsi="Times New Roman" w:cs="Times New Roman"/>
          <w:shd w:val="clear" w:color="auto" w:fill="FFFFFF"/>
        </w:rPr>
        <w:t>Bouchama</w:t>
      </w:r>
      <w:proofErr w:type="spellEnd"/>
      <w:r w:rsidR="00A075A9" w:rsidRPr="00D67A0E">
        <w:rPr>
          <w:rFonts w:ascii="Times New Roman" w:hAnsi="Times New Roman" w:cs="Times New Roman"/>
          <w:shd w:val="clear" w:color="auto" w:fill="FFFFFF"/>
        </w:rPr>
        <w:t>,</w:t>
      </w:r>
      <w:r w:rsidR="00A075A9" w:rsidRPr="00D67A0E">
        <w:rPr>
          <w:rFonts w:ascii="Times New Roman" w:hAnsi="Times New Roman" w:cs="Times New Roman"/>
          <w:shd w:val="clear" w:color="auto" w:fill="FFFFFF"/>
        </w:rPr>
        <w:t xml:space="preserve"> </w:t>
      </w:r>
      <w:r w:rsidR="00A075A9" w:rsidRPr="00D67A0E">
        <w:rPr>
          <w:rFonts w:ascii="Times New Roman" w:hAnsi="Times New Roman" w:cs="Times New Roman"/>
          <w:shd w:val="clear" w:color="auto" w:fill="FFFFFF"/>
        </w:rPr>
        <w:t>Kamal</w:t>
      </w:r>
      <w:r w:rsidR="00A075A9" w:rsidRPr="00D67A0E">
        <w:rPr>
          <w:rFonts w:ascii="Times New Roman" w:hAnsi="Times New Roman" w:cs="Times New Roman"/>
          <w:shd w:val="clear" w:color="auto" w:fill="FFFFFF"/>
        </w:rPr>
        <w:t>, 2021)</w:t>
      </w:r>
      <w:r w:rsidRPr="00D67A0E">
        <w:rPr>
          <w:rFonts w:ascii="Times New Roman" w:hAnsi="Times New Roman" w:cs="Times New Roman"/>
        </w:rPr>
        <w:t xml:space="preserve">. </w:t>
      </w:r>
    </w:p>
    <w:p w14:paraId="5C73053E" w14:textId="2829CA2A" w:rsidR="00F02D73" w:rsidRPr="00D67A0E" w:rsidRDefault="00F02D73" w:rsidP="000647AB">
      <w:pPr>
        <w:spacing w:line="480" w:lineRule="auto"/>
        <w:ind w:firstLine="720"/>
        <w:jc w:val="center"/>
        <w:rPr>
          <w:rFonts w:ascii="Times New Roman" w:hAnsi="Times New Roman" w:cs="Times New Roman"/>
          <w:b/>
          <w:bCs/>
          <w:u w:val="single"/>
        </w:rPr>
      </w:pPr>
      <w:r w:rsidRPr="00D67A0E">
        <w:rPr>
          <w:rFonts w:ascii="Times New Roman" w:hAnsi="Times New Roman" w:cs="Times New Roman"/>
          <w:b/>
          <w:bCs/>
          <w:u w:val="single"/>
        </w:rPr>
        <w:lastRenderedPageBreak/>
        <w:t xml:space="preserve">Section </w:t>
      </w:r>
      <w:r w:rsidRPr="00D67A0E">
        <w:rPr>
          <w:rFonts w:ascii="Times New Roman" w:hAnsi="Times New Roman" w:cs="Times New Roman"/>
          <w:b/>
          <w:bCs/>
          <w:u w:val="single"/>
        </w:rPr>
        <w:t>2</w:t>
      </w:r>
    </w:p>
    <w:p w14:paraId="6BCA252D" w14:textId="1BDA4FC6" w:rsidR="00F02D73" w:rsidRPr="00D67A0E" w:rsidRDefault="00FE0C9A" w:rsidP="00F02D73">
      <w:pPr>
        <w:spacing w:line="480" w:lineRule="auto"/>
        <w:rPr>
          <w:rFonts w:ascii="Times New Roman" w:hAnsi="Times New Roman" w:cs="Times New Roman"/>
          <w:b/>
          <w:bCs/>
        </w:rPr>
      </w:pPr>
      <w:r w:rsidRPr="00D67A0E">
        <w:rPr>
          <w:rFonts w:ascii="Times New Roman" w:hAnsi="Times New Roman" w:cs="Times New Roman"/>
          <w:b/>
          <w:bCs/>
        </w:rPr>
        <w:t>Threat Intelligence</w:t>
      </w:r>
      <w:r w:rsidR="008C63BF" w:rsidRPr="00D67A0E">
        <w:rPr>
          <w:rFonts w:ascii="Times New Roman" w:hAnsi="Times New Roman" w:cs="Times New Roman"/>
          <w:b/>
          <w:bCs/>
        </w:rPr>
        <w:t xml:space="preserve"> and Intelligence Sharing</w:t>
      </w:r>
    </w:p>
    <w:p w14:paraId="22C30437" w14:textId="18A8C162" w:rsidR="00174C66" w:rsidRPr="00D67A0E" w:rsidRDefault="00174C66" w:rsidP="00CE5375">
      <w:pPr>
        <w:spacing w:line="480" w:lineRule="auto"/>
        <w:ind w:firstLine="720"/>
        <w:rPr>
          <w:rFonts w:ascii="Times New Roman" w:hAnsi="Times New Roman" w:cs="Times New Roman"/>
        </w:rPr>
      </w:pPr>
      <w:r w:rsidRPr="00D67A0E">
        <w:rPr>
          <w:rFonts w:ascii="Times New Roman" w:hAnsi="Times New Roman" w:cs="Times New Roman"/>
        </w:rPr>
        <w:t xml:space="preserve">Two highly recommended resources for Threat Intelligence are the MITRE ATT&amp;CK Framework and Abuse.ch. The MITRE ATT&amp;CK Framework provides a comprehensive guide to understanding threat actors' Tactics, Techniques, and Procedures (TTPs), fostering collaboration in the cybersecurity </w:t>
      </w:r>
      <w:proofErr w:type="gramStart"/>
      <w:r w:rsidRPr="00D67A0E">
        <w:rPr>
          <w:rFonts w:ascii="Times New Roman" w:hAnsi="Times New Roman" w:cs="Times New Roman"/>
        </w:rPr>
        <w:t>community</w:t>
      </w:r>
      <w:proofErr w:type="gramEnd"/>
      <w:r w:rsidRPr="00D67A0E">
        <w:rPr>
          <w:rFonts w:ascii="Times New Roman" w:hAnsi="Times New Roman" w:cs="Times New Roman"/>
        </w:rPr>
        <w:t xml:space="preserve"> and enhancing incident response capabilities</w:t>
      </w:r>
      <w:r w:rsidR="00F225F6" w:rsidRPr="00D67A0E">
        <w:rPr>
          <w:rFonts w:ascii="Times New Roman" w:hAnsi="Times New Roman" w:cs="Times New Roman"/>
        </w:rPr>
        <w:t xml:space="preserve"> (</w:t>
      </w:r>
      <w:proofErr w:type="spellStart"/>
      <w:r w:rsidR="00F225F6" w:rsidRPr="00D67A0E">
        <w:rPr>
          <w:rFonts w:ascii="Times New Roman" w:hAnsi="Times New Roman" w:cs="Times New Roman"/>
          <w:shd w:val="clear" w:color="auto" w:fill="FFFFFF"/>
        </w:rPr>
        <w:t>Xiong</w:t>
      </w:r>
      <w:proofErr w:type="spellEnd"/>
      <w:r w:rsidR="00F225F6" w:rsidRPr="00D67A0E">
        <w:rPr>
          <w:rFonts w:ascii="Times New Roman" w:hAnsi="Times New Roman" w:cs="Times New Roman"/>
          <w:shd w:val="clear" w:color="auto" w:fill="FFFFFF"/>
        </w:rPr>
        <w:t xml:space="preserve">, Legrand, </w:t>
      </w:r>
      <w:proofErr w:type="spellStart"/>
      <w:r w:rsidR="00F225F6" w:rsidRPr="00D67A0E">
        <w:rPr>
          <w:rFonts w:ascii="Times New Roman" w:hAnsi="Times New Roman" w:cs="Times New Roman"/>
          <w:shd w:val="clear" w:color="auto" w:fill="FFFFFF"/>
        </w:rPr>
        <w:t>Åberg</w:t>
      </w:r>
      <w:proofErr w:type="spellEnd"/>
      <w:r w:rsidR="00F225F6" w:rsidRPr="00D67A0E">
        <w:rPr>
          <w:rFonts w:ascii="Times New Roman" w:hAnsi="Times New Roman" w:cs="Times New Roman"/>
          <w:shd w:val="clear" w:color="auto" w:fill="FFFFFF"/>
        </w:rPr>
        <w:t>, et al., 2022)</w:t>
      </w:r>
      <w:r w:rsidRPr="00D67A0E">
        <w:rPr>
          <w:rFonts w:ascii="Times New Roman" w:hAnsi="Times New Roman" w:cs="Times New Roman"/>
        </w:rPr>
        <w:t>. On the other hand, Abuse.ch focuses on real-time threat feeds related to malware, phishing, and botnets. Platforms like Malware Bazaar and Threat Fox offer actionable insights, enabling organizations to test the impact of malware, monitor systems for specific threats, and identify indicators of compromise (IOCs)</w:t>
      </w:r>
      <w:r w:rsidR="00F225F6" w:rsidRPr="00D67A0E">
        <w:rPr>
          <w:rFonts w:ascii="Times New Roman" w:hAnsi="Times New Roman" w:cs="Times New Roman"/>
        </w:rPr>
        <w:t xml:space="preserve"> (</w:t>
      </w:r>
      <w:r w:rsidR="00F225F6" w:rsidRPr="00D67A0E">
        <w:rPr>
          <w:rFonts w:ascii="Times New Roman" w:hAnsi="Times New Roman" w:cs="Times New Roman"/>
        </w:rPr>
        <w:t xml:space="preserve">Abuse.ch, </w:t>
      </w:r>
      <w:proofErr w:type="spellStart"/>
      <w:r w:rsidR="00F225F6" w:rsidRPr="00D67A0E">
        <w:rPr>
          <w:rFonts w:ascii="Times New Roman" w:hAnsi="Times New Roman" w:cs="Times New Roman"/>
        </w:rPr>
        <w:t>n.d</w:t>
      </w:r>
      <w:proofErr w:type="spellEnd"/>
      <w:r w:rsidR="00F225F6" w:rsidRPr="00D67A0E">
        <w:rPr>
          <w:rFonts w:ascii="Times New Roman" w:hAnsi="Times New Roman" w:cs="Times New Roman"/>
        </w:rPr>
        <w:t>)</w:t>
      </w:r>
      <w:r w:rsidRPr="00D67A0E">
        <w:rPr>
          <w:rFonts w:ascii="Times New Roman" w:hAnsi="Times New Roman" w:cs="Times New Roman"/>
        </w:rPr>
        <w:t xml:space="preserve">. Furthermore, information sharing is crucial for the Health Sector to be more protected. Expectations for sharing intelligence involve a collaborative and transparent approach. The parameters for sharing data with the intelligence community will revolve around relevance, accuracy, and legality. When sharing threat intelligence-related data, such as specific threats, vulnerabilities, and incidents, it </w:t>
      </w:r>
      <w:r w:rsidR="002A6362" w:rsidRPr="00D67A0E">
        <w:rPr>
          <w:rFonts w:ascii="Times New Roman" w:hAnsi="Times New Roman" w:cs="Times New Roman"/>
        </w:rPr>
        <w:t>must</w:t>
      </w:r>
      <w:r w:rsidRPr="00D67A0E">
        <w:rPr>
          <w:rFonts w:ascii="Times New Roman" w:hAnsi="Times New Roman" w:cs="Times New Roman"/>
        </w:rPr>
        <w:t xml:space="preserve"> be ensured that any personally identifiable information (PII) and sensitive data are not shared</w:t>
      </w:r>
      <w:r w:rsidR="00BF6E95" w:rsidRPr="00D67A0E">
        <w:rPr>
          <w:rFonts w:ascii="Times New Roman" w:hAnsi="Times New Roman" w:cs="Times New Roman"/>
        </w:rPr>
        <w:t xml:space="preserve"> (</w:t>
      </w:r>
      <w:r w:rsidR="00BF6E95" w:rsidRPr="00D67A0E">
        <w:rPr>
          <w:rFonts w:ascii="Times New Roman" w:hAnsi="Times New Roman" w:cs="Times New Roman"/>
        </w:rPr>
        <w:t>Federal Government</w:t>
      </w:r>
      <w:r w:rsidR="00BF6E95" w:rsidRPr="00D67A0E">
        <w:rPr>
          <w:rFonts w:ascii="Times New Roman" w:hAnsi="Times New Roman" w:cs="Times New Roman"/>
        </w:rPr>
        <w:t xml:space="preserve">, </w:t>
      </w:r>
      <w:proofErr w:type="spellStart"/>
      <w:r w:rsidR="00BF6E95" w:rsidRPr="00D67A0E">
        <w:rPr>
          <w:rFonts w:ascii="Times New Roman" w:hAnsi="Times New Roman" w:cs="Times New Roman"/>
        </w:rPr>
        <w:t>n.d</w:t>
      </w:r>
      <w:proofErr w:type="spellEnd"/>
      <w:r w:rsidR="00BF6E95" w:rsidRPr="00D67A0E">
        <w:rPr>
          <w:rFonts w:ascii="Times New Roman" w:hAnsi="Times New Roman" w:cs="Times New Roman"/>
        </w:rPr>
        <w:t>)</w:t>
      </w:r>
      <w:r w:rsidRPr="00D67A0E">
        <w:rPr>
          <w:rFonts w:ascii="Times New Roman" w:hAnsi="Times New Roman" w:cs="Times New Roman"/>
        </w:rPr>
        <w:t>.</w:t>
      </w:r>
    </w:p>
    <w:p w14:paraId="3DDCD838" w14:textId="4A290574" w:rsidR="00FE0C9A" w:rsidRPr="00D67A0E" w:rsidRDefault="00FA5CBF" w:rsidP="00FE0C9A">
      <w:pPr>
        <w:spacing w:line="480" w:lineRule="auto"/>
        <w:rPr>
          <w:rFonts w:ascii="Times New Roman" w:hAnsi="Times New Roman" w:cs="Times New Roman"/>
          <w:b/>
          <w:bCs/>
        </w:rPr>
      </w:pPr>
      <w:r w:rsidRPr="00D67A0E">
        <w:rPr>
          <w:rFonts w:ascii="Times New Roman" w:hAnsi="Times New Roman" w:cs="Times New Roman"/>
          <w:b/>
          <w:bCs/>
        </w:rPr>
        <w:t>Adversary Playbooks</w:t>
      </w:r>
    </w:p>
    <w:p w14:paraId="4AB508CB" w14:textId="20FCC5AE" w:rsidR="00CE5375" w:rsidRPr="00D67A0E" w:rsidRDefault="002A6362" w:rsidP="00A075A9">
      <w:pPr>
        <w:spacing w:line="480" w:lineRule="auto"/>
        <w:ind w:firstLine="720"/>
        <w:rPr>
          <w:rFonts w:ascii="Times New Roman" w:hAnsi="Times New Roman" w:cs="Times New Roman"/>
          <w:kern w:val="0"/>
        </w:rPr>
      </w:pPr>
      <w:r w:rsidRPr="00D67A0E">
        <w:rPr>
          <w:rFonts w:ascii="Times New Roman" w:hAnsi="Times New Roman" w:cs="Times New Roman"/>
        </w:rPr>
        <w:t xml:space="preserve">In defining </w:t>
      </w:r>
      <w:r w:rsidRPr="00D67A0E">
        <w:rPr>
          <w:rFonts w:ascii="Times New Roman" w:hAnsi="Times New Roman" w:cs="Times New Roman"/>
        </w:rPr>
        <w:t>the</w:t>
      </w:r>
      <w:r w:rsidRPr="00D67A0E">
        <w:rPr>
          <w:rFonts w:ascii="Times New Roman" w:hAnsi="Times New Roman" w:cs="Times New Roman"/>
        </w:rPr>
        <w:t xml:space="preserve"> Sector Playbook, the primary goals and objectives are to establish a comprehensive framework for understanding, mitigating, and responding to cyber threats specific to </w:t>
      </w:r>
      <w:r w:rsidR="004A1484" w:rsidRPr="00D67A0E">
        <w:rPr>
          <w:rFonts w:ascii="Times New Roman" w:hAnsi="Times New Roman" w:cs="Times New Roman"/>
        </w:rPr>
        <w:t xml:space="preserve">the health industry. </w:t>
      </w:r>
      <w:r w:rsidR="004A1484" w:rsidRPr="00D67A0E">
        <w:rPr>
          <w:rFonts w:ascii="Times New Roman" w:hAnsi="Times New Roman" w:cs="Times New Roman"/>
          <w:kern w:val="0"/>
        </w:rPr>
        <w:t>Objectives involve identifying vulnerabilities unique to our industry, formulating proactive defense strategies, and enhancing incident response capabilities</w:t>
      </w:r>
      <w:r w:rsidR="00236872" w:rsidRPr="00D67A0E">
        <w:rPr>
          <w:rFonts w:ascii="Times New Roman" w:hAnsi="Times New Roman" w:cs="Times New Roman"/>
          <w:kern w:val="0"/>
        </w:rPr>
        <w:t xml:space="preserve"> (</w:t>
      </w:r>
      <w:r w:rsidR="00236872" w:rsidRPr="00D67A0E">
        <w:rPr>
          <w:rFonts w:ascii="Times New Roman" w:hAnsi="Times New Roman" w:cs="Times New Roman"/>
          <w:shd w:val="clear" w:color="auto" w:fill="FFFFFF"/>
        </w:rPr>
        <w:t>Roberts</w:t>
      </w:r>
      <w:r w:rsidR="00236872" w:rsidRPr="00D67A0E">
        <w:rPr>
          <w:rFonts w:ascii="Times New Roman" w:hAnsi="Times New Roman" w:cs="Times New Roman"/>
          <w:shd w:val="clear" w:color="auto" w:fill="FFFFFF"/>
        </w:rPr>
        <w:t xml:space="preserve">, </w:t>
      </w:r>
      <w:r w:rsidR="00236872" w:rsidRPr="00D67A0E">
        <w:rPr>
          <w:rFonts w:ascii="Times New Roman" w:hAnsi="Times New Roman" w:cs="Times New Roman"/>
          <w:shd w:val="clear" w:color="auto" w:fill="FFFFFF"/>
        </w:rPr>
        <w:t>Brown</w:t>
      </w:r>
      <w:r w:rsidR="00236872" w:rsidRPr="00D67A0E">
        <w:rPr>
          <w:rFonts w:ascii="Times New Roman" w:hAnsi="Times New Roman" w:cs="Times New Roman"/>
          <w:shd w:val="clear" w:color="auto" w:fill="FFFFFF"/>
        </w:rPr>
        <w:t xml:space="preserve">, </w:t>
      </w:r>
      <w:r w:rsidR="00236872" w:rsidRPr="00D67A0E">
        <w:rPr>
          <w:rFonts w:ascii="Times New Roman" w:hAnsi="Times New Roman" w:cs="Times New Roman"/>
          <w:shd w:val="clear" w:color="auto" w:fill="FFFFFF"/>
        </w:rPr>
        <w:t>2017</w:t>
      </w:r>
      <w:r w:rsidR="00236872" w:rsidRPr="00D67A0E">
        <w:rPr>
          <w:rFonts w:ascii="Times New Roman" w:hAnsi="Times New Roman" w:cs="Times New Roman"/>
          <w:shd w:val="clear" w:color="auto" w:fill="FFFFFF"/>
        </w:rPr>
        <w:t xml:space="preserve">). </w:t>
      </w:r>
      <w:r w:rsidR="004A1484" w:rsidRPr="00D67A0E">
        <w:rPr>
          <w:rFonts w:ascii="Times New Roman" w:hAnsi="Times New Roman" w:cs="Times New Roman"/>
          <w:kern w:val="0"/>
        </w:rPr>
        <w:t xml:space="preserve">Challenges may arise due to the dynamic nature of cyber threats, demanding continual adaptation. </w:t>
      </w:r>
    </w:p>
    <w:p w14:paraId="12CEE5A1" w14:textId="36E35808" w:rsidR="004A1484" w:rsidRPr="00D67A0E" w:rsidRDefault="004A1484" w:rsidP="004A1484">
      <w:pPr>
        <w:spacing w:line="480" w:lineRule="auto"/>
        <w:jc w:val="center"/>
        <w:rPr>
          <w:rFonts w:ascii="Times New Roman" w:hAnsi="Times New Roman" w:cs="Times New Roman"/>
          <w:b/>
          <w:bCs/>
          <w:kern w:val="0"/>
          <w:u w:val="single"/>
        </w:rPr>
      </w:pPr>
      <w:r w:rsidRPr="00D67A0E">
        <w:rPr>
          <w:rFonts w:ascii="Times New Roman" w:hAnsi="Times New Roman" w:cs="Times New Roman"/>
          <w:b/>
          <w:bCs/>
          <w:kern w:val="0"/>
          <w:u w:val="single"/>
        </w:rPr>
        <w:lastRenderedPageBreak/>
        <w:t>Section 3</w:t>
      </w:r>
    </w:p>
    <w:p w14:paraId="681A8BA4" w14:textId="7DDB17BF" w:rsidR="004A1484" w:rsidRPr="00D67A0E" w:rsidRDefault="004A1484" w:rsidP="004A1484">
      <w:pPr>
        <w:spacing w:line="480" w:lineRule="auto"/>
        <w:rPr>
          <w:rFonts w:ascii="Times New Roman" w:hAnsi="Times New Roman" w:cs="Times New Roman"/>
          <w:b/>
          <w:bCs/>
        </w:rPr>
      </w:pPr>
      <w:r w:rsidRPr="00D67A0E">
        <w:rPr>
          <w:rFonts w:ascii="Times New Roman" w:hAnsi="Times New Roman" w:cs="Times New Roman"/>
          <w:b/>
          <w:bCs/>
        </w:rPr>
        <w:t>Data Island Management</w:t>
      </w:r>
    </w:p>
    <w:p w14:paraId="7E1623D3" w14:textId="464442D1" w:rsidR="00FE0C9A" w:rsidRPr="00D67A0E" w:rsidRDefault="00644A6B" w:rsidP="00CE5375">
      <w:pPr>
        <w:spacing w:line="480" w:lineRule="auto"/>
        <w:ind w:firstLine="720"/>
        <w:rPr>
          <w:rFonts w:ascii="Times New Roman" w:hAnsi="Times New Roman" w:cs="Times New Roman"/>
        </w:rPr>
      </w:pPr>
      <w:r w:rsidRPr="00D67A0E">
        <w:rPr>
          <w:rFonts w:ascii="Times New Roman" w:hAnsi="Times New Roman" w:cs="Times New Roman"/>
        </w:rPr>
        <w:t xml:space="preserve">In the healthcare sector, identifiable data islands encompass Patient Health Records (PHRs), IoT medical equipment, and Research and Clinical Trial Data. </w:t>
      </w:r>
      <w:r w:rsidRPr="00D67A0E">
        <w:rPr>
          <w:rFonts w:ascii="Times New Roman" w:hAnsi="Times New Roman" w:cs="Times New Roman"/>
        </w:rPr>
        <w:t>A comprehensive Endpoint Mobile and IoT Device Management policy must be enforced to address security vulnerabilities associated with these islands</w:t>
      </w:r>
      <w:r w:rsidRPr="00D67A0E">
        <w:rPr>
          <w:rFonts w:ascii="Times New Roman" w:hAnsi="Times New Roman" w:cs="Times New Roman"/>
        </w:rPr>
        <w:t>. This policy prioritizes device security within the healthcare sector and includes staff training to ensure secure device usage</w:t>
      </w:r>
      <w:r w:rsidR="00793E02" w:rsidRPr="00D67A0E">
        <w:rPr>
          <w:rFonts w:ascii="Times New Roman" w:hAnsi="Times New Roman" w:cs="Times New Roman"/>
        </w:rPr>
        <w:t xml:space="preserve"> (</w:t>
      </w:r>
      <w:r w:rsidR="00793E02" w:rsidRPr="00D67A0E">
        <w:rPr>
          <w:rFonts w:ascii="Times New Roman" w:hAnsi="Times New Roman" w:cs="Times New Roman"/>
        </w:rPr>
        <w:t>Praveen</w:t>
      </w:r>
      <w:r w:rsidR="00793E02" w:rsidRPr="00D67A0E">
        <w:rPr>
          <w:rFonts w:ascii="Times New Roman" w:hAnsi="Times New Roman" w:cs="Times New Roman"/>
        </w:rPr>
        <w:t>, 2023)</w:t>
      </w:r>
      <w:r w:rsidRPr="00D67A0E">
        <w:rPr>
          <w:rFonts w:ascii="Times New Roman" w:hAnsi="Times New Roman" w:cs="Times New Roman"/>
        </w:rPr>
        <w:t>. Additionally, the implementation of a Data Integration Policy is crucial, given the sector's handling of sensitive patient data and clinical trial information from various healthcare domains</w:t>
      </w:r>
      <w:r w:rsidR="001C5CE0" w:rsidRPr="00D67A0E">
        <w:rPr>
          <w:rFonts w:ascii="Times New Roman" w:hAnsi="Times New Roman" w:cs="Times New Roman"/>
        </w:rPr>
        <w:t xml:space="preserve"> (</w:t>
      </w:r>
      <w:proofErr w:type="spellStart"/>
      <w:r w:rsidR="001C5CE0" w:rsidRPr="00D67A0E">
        <w:rPr>
          <w:rFonts w:ascii="Times New Roman" w:hAnsi="Times New Roman" w:cs="Times New Roman"/>
          <w:shd w:val="clear" w:color="auto" w:fill="FFFFFF"/>
        </w:rPr>
        <w:t>Zarour</w:t>
      </w:r>
      <w:proofErr w:type="spellEnd"/>
      <w:r w:rsidR="001C5CE0" w:rsidRPr="00D67A0E">
        <w:rPr>
          <w:rFonts w:ascii="Times New Roman" w:hAnsi="Times New Roman" w:cs="Times New Roman"/>
          <w:shd w:val="clear" w:color="auto" w:fill="FFFFFF"/>
        </w:rPr>
        <w:t xml:space="preserve">, </w:t>
      </w:r>
      <w:proofErr w:type="spellStart"/>
      <w:r w:rsidR="001C5CE0" w:rsidRPr="00D67A0E">
        <w:rPr>
          <w:rFonts w:ascii="Times New Roman" w:hAnsi="Times New Roman" w:cs="Times New Roman"/>
          <w:shd w:val="clear" w:color="auto" w:fill="FFFFFF"/>
        </w:rPr>
        <w:t>Alenezi</w:t>
      </w:r>
      <w:proofErr w:type="spellEnd"/>
      <w:r w:rsidR="001C5CE0" w:rsidRPr="00D67A0E">
        <w:rPr>
          <w:rFonts w:ascii="Times New Roman" w:hAnsi="Times New Roman" w:cs="Times New Roman"/>
          <w:shd w:val="clear" w:color="auto" w:fill="FFFFFF"/>
        </w:rPr>
        <w:t xml:space="preserve">, </w:t>
      </w:r>
      <w:r w:rsidR="001C5CE0" w:rsidRPr="00D67A0E">
        <w:rPr>
          <w:rFonts w:ascii="Times New Roman" w:hAnsi="Times New Roman" w:cs="Times New Roman"/>
          <w:shd w:val="clear" w:color="auto" w:fill="FFFFFF"/>
        </w:rPr>
        <w:t>Ansari</w:t>
      </w:r>
      <w:r w:rsidR="001C5CE0" w:rsidRPr="00D67A0E">
        <w:rPr>
          <w:rFonts w:ascii="Times New Roman" w:hAnsi="Times New Roman" w:cs="Times New Roman"/>
          <w:shd w:val="clear" w:color="auto" w:fill="FFFFFF"/>
        </w:rPr>
        <w:t>, et al.,</w:t>
      </w:r>
      <w:r w:rsidR="001C5CE0" w:rsidRPr="00D67A0E">
        <w:rPr>
          <w:rFonts w:ascii="Times New Roman" w:hAnsi="Times New Roman" w:cs="Times New Roman"/>
          <w:shd w:val="clear" w:color="auto" w:fill="FFFFFF"/>
        </w:rPr>
        <w:t xml:space="preserve"> 2021</w:t>
      </w:r>
      <w:r w:rsidR="001C5CE0" w:rsidRPr="00D67A0E">
        <w:rPr>
          <w:rFonts w:ascii="Times New Roman" w:hAnsi="Times New Roman" w:cs="Times New Roman"/>
          <w:shd w:val="clear" w:color="auto" w:fill="FFFFFF"/>
        </w:rPr>
        <w:t>)</w:t>
      </w:r>
      <w:r w:rsidRPr="00D67A0E">
        <w:rPr>
          <w:rFonts w:ascii="Times New Roman" w:hAnsi="Times New Roman" w:cs="Times New Roman"/>
        </w:rPr>
        <w:t xml:space="preserve">. </w:t>
      </w:r>
    </w:p>
    <w:p w14:paraId="2839F001" w14:textId="4E0431D9" w:rsidR="00644A6B" w:rsidRPr="00D67A0E" w:rsidRDefault="00644A6B" w:rsidP="00FE0C9A">
      <w:pPr>
        <w:spacing w:line="480" w:lineRule="auto"/>
        <w:rPr>
          <w:rFonts w:ascii="Times New Roman" w:hAnsi="Times New Roman" w:cs="Times New Roman"/>
          <w:b/>
          <w:bCs/>
        </w:rPr>
      </w:pPr>
      <w:r w:rsidRPr="00D67A0E">
        <w:rPr>
          <w:rFonts w:ascii="Times New Roman" w:hAnsi="Times New Roman" w:cs="Times New Roman"/>
          <w:b/>
          <w:bCs/>
        </w:rPr>
        <w:t>Enterprise Cloud-Based Security</w:t>
      </w:r>
    </w:p>
    <w:p w14:paraId="59D7E01F" w14:textId="49BDDD3A" w:rsidR="001C5CE0" w:rsidRPr="00D67A0E" w:rsidRDefault="00B63FB0" w:rsidP="001C5CE0">
      <w:pPr>
        <w:spacing w:line="480" w:lineRule="auto"/>
        <w:ind w:firstLine="720"/>
        <w:rPr>
          <w:rFonts w:ascii="Times New Roman" w:hAnsi="Times New Roman" w:cs="Times New Roman"/>
        </w:rPr>
      </w:pPr>
      <w:r w:rsidRPr="00D67A0E">
        <w:rPr>
          <w:rFonts w:ascii="Times New Roman" w:hAnsi="Times New Roman" w:cs="Times New Roman"/>
        </w:rPr>
        <w:t xml:space="preserve">PRISMA by Palo Alto offers a robust solution for enhancing the security of IoT and mobile devices within the Enterprise cloud-based security management system. </w:t>
      </w:r>
      <w:r w:rsidRPr="00D67A0E">
        <w:rPr>
          <w:rFonts w:ascii="Times New Roman" w:hAnsi="Times New Roman" w:cs="Times New Roman"/>
        </w:rPr>
        <w:t>It has</w:t>
      </w:r>
      <w:r w:rsidRPr="00D67A0E">
        <w:rPr>
          <w:rFonts w:ascii="Times New Roman" w:hAnsi="Times New Roman" w:cs="Times New Roman"/>
        </w:rPr>
        <w:t xml:space="preserve"> versatile authentication support, including methods like SAML, TACACS+, RADIUS, and MFA</w:t>
      </w:r>
      <w:r w:rsidR="00C651E5" w:rsidRPr="00D67A0E">
        <w:rPr>
          <w:rFonts w:ascii="Times New Roman" w:hAnsi="Times New Roman" w:cs="Times New Roman"/>
        </w:rPr>
        <w:t xml:space="preserve"> </w:t>
      </w:r>
      <w:r w:rsidR="00C651E5" w:rsidRPr="00D67A0E">
        <w:rPr>
          <w:rFonts w:ascii="Times New Roman" w:hAnsi="Times New Roman" w:cs="Times New Roman"/>
        </w:rPr>
        <w:t xml:space="preserve">(Strata Cloud Manager, </w:t>
      </w:r>
      <w:proofErr w:type="spellStart"/>
      <w:r w:rsidR="00C651E5" w:rsidRPr="00D67A0E">
        <w:rPr>
          <w:rFonts w:ascii="Times New Roman" w:hAnsi="Times New Roman" w:cs="Times New Roman"/>
        </w:rPr>
        <w:t>n.d</w:t>
      </w:r>
      <w:proofErr w:type="spellEnd"/>
      <w:r w:rsidR="00C651E5" w:rsidRPr="00D67A0E">
        <w:rPr>
          <w:rFonts w:ascii="Times New Roman" w:hAnsi="Times New Roman" w:cs="Times New Roman"/>
        </w:rPr>
        <w:t>)</w:t>
      </w:r>
      <w:r w:rsidRPr="00D67A0E">
        <w:rPr>
          <w:rFonts w:ascii="Times New Roman" w:hAnsi="Times New Roman" w:cs="Times New Roman"/>
        </w:rPr>
        <w:t>.</w:t>
      </w:r>
      <w:r w:rsidRPr="00D67A0E">
        <w:rPr>
          <w:rFonts w:ascii="Times New Roman" w:hAnsi="Times New Roman" w:cs="Times New Roman"/>
        </w:rPr>
        <w:t xml:space="preserve"> Employing SSL/TLS protocols for data in transit and encryption for data at rest, PRISMA strengthens data protection</w:t>
      </w:r>
      <w:r w:rsidR="00C651E5" w:rsidRPr="00D67A0E">
        <w:rPr>
          <w:rFonts w:ascii="Times New Roman" w:hAnsi="Times New Roman" w:cs="Times New Roman"/>
        </w:rPr>
        <w:t xml:space="preserve"> </w:t>
      </w:r>
      <w:r w:rsidR="00C651E5" w:rsidRPr="00D67A0E">
        <w:rPr>
          <w:rFonts w:ascii="Times New Roman" w:hAnsi="Times New Roman" w:cs="Times New Roman"/>
        </w:rPr>
        <w:t xml:space="preserve">(Strata Cloud </w:t>
      </w:r>
      <w:r w:rsidR="00C651E5" w:rsidRPr="00D67A0E">
        <w:rPr>
          <w:rFonts w:ascii="Times New Roman" w:hAnsi="Times New Roman" w:cs="Times New Roman"/>
        </w:rPr>
        <w:t>Manager</w:t>
      </w:r>
      <w:r w:rsidR="00C651E5" w:rsidRPr="00D67A0E">
        <w:rPr>
          <w:rFonts w:ascii="Times New Roman" w:hAnsi="Times New Roman" w:cs="Times New Roman"/>
        </w:rPr>
        <w:t xml:space="preserve">, </w:t>
      </w:r>
      <w:proofErr w:type="spellStart"/>
      <w:r w:rsidR="00C651E5" w:rsidRPr="00D67A0E">
        <w:rPr>
          <w:rFonts w:ascii="Times New Roman" w:hAnsi="Times New Roman" w:cs="Times New Roman"/>
        </w:rPr>
        <w:t>n.d</w:t>
      </w:r>
      <w:proofErr w:type="spellEnd"/>
      <w:r w:rsidR="00C651E5" w:rsidRPr="00D67A0E">
        <w:rPr>
          <w:rFonts w:ascii="Times New Roman" w:hAnsi="Times New Roman" w:cs="Times New Roman"/>
        </w:rPr>
        <w:t>)</w:t>
      </w:r>
      <w:r w:rsidRPr="00D67A0E">
        <w:rPr>
          <w:rFonts w:ascii="Times New Roman" w:hAnsi="Times New Roman" w:cs="Times New Roman"/>
        </w:rPr>
        <w:t>. The system incorporates data governance features for policy-driven data retention and deletion, ensuring compliance</w:t>
      </w:r>
      <w:r w:rsidR="00784A07" w:rsidRPr="00D67A0E">
        <w:rPr>
          <w:rFonts w:ascii="Times New Roman" w:hAnsi="Times New Roman" w:cs="Times New Roman"/>
        </w:rPr>
        <w:t xml:space="preserve"> </w:t>
      </w:r>
      <w:r w:rsidR="00784A07" w:rsidRPr="00D67A0E">
        <w:rPr>
          <w:rFonts w:ascii="Times New Roman" w:hAnsi="Times New Roman" w:cs="Times New Roman"/>
        </w:rPr>
        <w:t xml:space="preserve">(Palo Alto Networks, </w:t>
      </w:r>
      <w:proofErr w:type="spellStart"/>
      <w:r w:rsidR="00784A07" w:rsidRPr="00D67A0E">
        <w:rPr>
          <w:rFonts w:ascii="Times New Roman" w:hAnsi="Times New Roman" w:cs="Times New Roman"/>
        </w:rPr>
        <w:t>n.d</w:t>
      </w:r>
      <w:proofErr w:type="spellEnd"/>
      <w:r w:rsidR="00784A07" w:rsidRPr="00D67A0E">
        <w:rPr>
          <w:rFonts w:ascii="Times New Roman" w:hAnsi="Times New Roman" w:cs="Times New Roman"/>
        </w:rPr>
        <w:t>)</w:t>
      </w:r>
      <w:r w:rsidRPr="00D67A0E">
        <w:rPr>
          <w:rFonts w:ascii="Times New Roman" w:hAnsi="Times New Roman" w:cs="Times New Roman"/>
        </w:rPr>
        <w:t>. PRISMA's monitoring and analytics capabilities provide visibility into device activities, facilitating prompt threat detection and response</w:t>
      </w:r>
      <w:r w:rsidR="00784A07" w:rsidRPr="00D67A0E">
        <w:rPr>
          <w:rFonts w:ascii="Times New Roman" w:hAnsi="Times New Roman" w:cs="Times New Roman"/>
        </w:rPr>
        <w:t xml:space="preserve"> </w:t>
      </w:r>
      <w:r w:rsidR="00784A07" w:rsidRPr="00D67A0E">
        <w:rPr>
          <w:rFonts w:ascii="Times New Roman" w:hAnsi="Times New Roman" w:cs="Times New Roman"/>
        </w:rPr>
        <w:t xml:space="preserve">(Palo Alto Networks, </w:t>
      </w:r>
      <w:proofErr w:type="spellStart"/>
      <w:r w:rsidR="00784A07" w:rsidRPr="00D67A0E">
        <w:rPr>
          <w:rFonts w:ascii="Times New Roman" w:hAnsi="Times New Roman" w:cs="Times New Roman"/>
        </w:rPr>
        <w:t>n.d</w:t>
      </w:r>
      <w:proofErr w:type="spellEnd"/>
      <w:r w:rsidR="00784A07" w:rsidRPr="00D67A0E">
        <w:rPr>
          <w:rFonts w:ascii="Times New Roman" w:hAnsi="Times New Roman" w:cs="Times New Roman"/>
        </w:rPr>
        <w:t>)</w:t>
      </w:r>
      <w:r w:rsidRPr="00D67A0E">
        <w:rPr>
          <w:rFonts w:ascii="Times New Roman" w:hAnsi="Times New Roman" w:cs="Times New Roman"/>
        </w:rPr>
        <w:t>. Auditing features track user interactions, supporting real-time notifications for security incidents</w:t>
      </w:r>
      <w:r w:rsidR="00784A07" w:rsidRPr="00D67A0E">
        <w:rPr>
          <w:rFonts w:ascii="Times New Roman" w:hAnsi="Times New Roman" w:cs="Times New Roman"/>
        </w:rPr>
        <w:t xml:space="preserve"> </w:t>
      </w:r>
      <w:r w:rsidR="00784A07" w:rsidRPr="00D67A0E">
        <w:rPr>
          <w:rFonts w:ascii="Times New Roman" w:hAnsi="Times New Roman" w:cs="Times New Roman"/>
        </w:rPr>
        <w:t xml:space="preserve">(Palo Alto Networks, </w:t>
      </w:r>
      <w:proofErr w:type="spellStart"/>
      <w:r w:rsidR="00784A07" w:rsidRPr="00D67A0E">
        <w:rPr>
          <w:rFonts w:ascii="Times New Roman" w:hAnsi="Times New Roman" w:cs="Times New Roman"/>
        </w:rPr>
        <w:t>n.d</w:t>
      </w:r>
      <w:proofErr w:type="spellEnd"/>
      <w:r w:rsidR="00784A07" w:rsidRPr="00D67A0E">
        <w:rPr>
          <w:rFonts w:ascii="Times New Roman" w:hAnsi="Times New Roman" w:cs="Times New Roman"/>
        </w:rPr>
        <w:t>)</w:t>
      </w:r>
      <w:r w:rsidRPr="00D67A0E">
        <w:rPr>
          <w:rFonts w:ascii="Times New Roman" w:hAnsi="Times New Roman" w:cs="Times New Roman"/>
        </w:rPr>
        <w:t>. Additionally, PRISMA aligns with industry compliance standards such as HIPAA and GDPR, providing a robust framework for meeting regulatory requirements</w:t>
      </w:r>
      <w:r w:rsidR="00C651E5" w:rsidRPr="00D67A0E">
        <w:rPr>
          <w:rFonts w:ascii="Times New Roman" w:hAnsi="Times New Roman" w:cs="Times New Roman"/>
        </w:rPr>
        <w:t xml:space="preserve"> (</w:t>
      </w:r>
      <w:r w:rsidR="00C651E5" w:rsidRPr="00D67A0E">
        <w:rPr>
          <w:rFonts w:ascii="Times New Roman" w:hAnsi="Times New Roman" w:cs="Times New Roman"/>
        </w:rPr>
        <w:t>Palo Alto Networks</w:t>
      </w:r>
      <w:r w:rsidR="00C651E5" w:rsidRPr="00D67A0E">
        <w:rPr>
          <w:rFonts w:ascii="Times New Roman" w:hAnsi="Times New Roman" w:cs="Times New Roman"/>
        </w:rPr>
        <w:t xml:space="preserve">, </w:t>
      </w:r>
      <w:proofErr w:type="spellStart"/>
      <w:r w:rsidR="00C651E5" w:rsidRPr="00D67A0E">
        <w:rPr>
          <w:rFonts w:ascii="Times New Roman" w:hAnsi="Times New Roman" w:cs="Times New Roman"/>
        </w:rPr>
        <w:t>n.d</w:t>
      </w:r>
      <w:proofErr w:type="spellEnd"/>
      <w:r w:rsidR="00C651E5" w:rsidRPr="00D67A0E">
        <w:rPr>
          <w:rFonts w:ascii="Times New Roman" w:hAnsi="Times New Roman" w:cs="Times New Roman"/>
        </w:rPr>
        <w:t>)</w:t>
      </w:r>
      <w:r w:rsidRPr="00D67A0E">
        <w:rPr>
          <w:rFonts w:ascii="Times New Roman" w:hAnsi="Times New Roman" w:cs="Times New Roman"/>
        </w:rPr>
        <w:t>.</w:t>
      </w:r>
    </w:p>
    <w:p w14:paraId="48E75183" w14:textId="6E68BF6F" w:rsidR="008E3869" w:rsidRPr="00D67A0E" w:rsidRDefault="00D55E91" w:rsidP="008E3869">
      <w:pPr>
        <w:spacing w:line="480" w:lineRule="auto"/>
        <w:jc w:val="center"/>
        <w:rPr>
          <w:rFonts w:ascii="Times New Roman" w:hAnsi="Times New Roman" w:cs="Times New Roman"/>
          <w:b/>
          <w:bCs/>
          <w:u w:val="single"/>
        </w:rPr>
      </w:pPr>
      <w:r w:rsidRPr="00D67A0E">
        <w:rPr>
          <w:rFonts w:ascii="Times New Roman" w:hAnsi="Times New Roman" w:cs="Times New Roman"/>
          <w:b/>
          <w:bCs/>
          <w:u w:val="single"/>
        </w:rPr>
        <w:lastRenderedPageBreak/>
        <w:t>Section 4</w:t>
      </w:r>
    </w:p>
    <w:p w14:paraId="667C29FC" w14:textId="4944A1D2" w:rsidR="00D55E91" w:rsidRPr="00D67A0E" w:rsidRDefault="00E22B75" w:rsidP="00D55E91">
      <w:pPr>
        <w:spacing w:line="480" w:lineRule="auto"/>
        <w:rPr>
          <w:rFonts w:ascii="Times New Roman" w:hAnsi="Times New Roman" w:cs="Times New Roman"/>
          <w:b/>
          <w:bCs/>
        </w:rPr>
      </w:pPr>
      <w:proofErr w:type="spellStart"/>
      <w:r w:rsidRPr="00D67A0E">
        <w:rPr>
          <w:rFonts w:ascii="Times New Roman" w:hAnsi="Times New Roman" w:cs="Times New Roman"/>
          <w:b/>
          <w:bCs/>
        </w:rPr>
        <w:t>DevSecOps</w:t>
      </w:r>
      <w:proofErr w:type="spellEnd"/>
      <w:r w:rsidR="00DE66EF" w:rsidRPr="00D67A0E">
        <w:rPr>
          <w:rFonts w:ascii="Times New Roman" w:hAnsi="Times New Roman" w:cs="Times New Roman"/>
          <w:b/>
          <w:bCs/>
        </w:rPr>
        <w:t xml:space="preserve"> Policies and Procedures</w:t>
      </w:r>
      <w:r w:rsidR="00740F54" w:rsidRPr="00D67A0E">
        <w:rPr>
          <w:rFonts w:ascii="Times New Roman" w:hAnsi="Times New Roman" w:cs="Times New Roman"/>
          <w:b/>
          <w:bCs/>
        </w:rPr>
        <w:t xml:space="preserve"> &amp; Enterprise Security</w:t>
      </w:r>
    </w:p>
    <w:p w14:paraId="4292F19D" w14:textId="775D4304" w:rsidR="00740F54" w:rsidRPr="00D67A0E" w:rsidRDefault="00740F54" w:rsidP="00450C42">
      <w:pPr>
        <w:spacing w:line="480" w:lineRule="auto"/>
        <w:ind w:firstLine="720"/>
        <w:rPr>
          <w:rFonts w:ascii="Times New Roman" w:hAnsi="Times New Roman" w:cs="Times New Roman"/>
        </w:rPr>
      </w:pPr>
      <w:r w:rsidRPr="00D67A0E">
        <w:rPr>
          <w:rFonts w:ascii="Times New Roman" w:hAnsi="Times New Roman" w:cs="Times New Roman"/>
        </w:rPr>
        <w:t xml:space="preserve">Embracing a </w:t>
      </w:r>
      <w:proofErr w:type="spellStart"/>
      <w:r w:rsidRPr="00D67A0E">
        <w:rPr>
          <w:rFonts w:ascii="Times New Roman" w:hAnsi="Times New Roman" w:cs="Times New Roman"/>
        </w:rPr>
        <w:t>DevSecOps</w:t>
      </w:r>
      <w:proofErr w:type="spellEnd"/>
      <w:r w:rsidRPr="00D67A0E">
        <w:rPr>
          <w:rFonts w:ascii="Times New Roman" w:hAnsi="Times New Roman" w:cs="Times New Roman"/>
        </w:rPr>
        <w:t xml:space="preserve"> </w:t>
      </w:r>
      <w:r w:rsidRPr="00D67A0E">
        <w:rPr>
          <w:rFonts w:ascii="Times New Roman" w:hAnsi="Times New Roman" w:cs="Times New Roman"/>
        </w:rPr>
        <w:t>model</w:t>
      </w:r>
      <w:r w:rsidRPr="00D67A0E">
        <w:rPr>
          <w:rFonts w:ascii="Times New Roman" w:hAnsi="Times New Roman" w:cs="Times New Roman"/>
        </w:rPr>
        <w:t xml:space="preserve"> for our healthcare application involves implementing a robust zero-trust model for secure authentication, ensuring thorough verification of every user and device regardless of location. Leveraging multi-factor authentication (MFA), device posture checks, and continuous monitoring, our application establishes a resilient security posture</w:t>
      </w:r>
      <w:r w:rsidR="00450C42" w:rsidRPr="00D67A0E">
        <w:rPr>
          <w:rFonts w:ascii="Times New Roman" w:hAnsi="Times New Roman" w:cs="Times New Roman"/>
        </w:rPr>
        <w:t xml:space="preserve"> (</w:t>
      </w:r>
      <w:proofErr w:type="spellStart"/>
      <w:r w:rsidR="00450C42" w:rsidRPr="00D67A0E">
        <w:rPr>
          <w:rFonts w:ascii="Times New Roman" w:hAnsi="Times New Roman" w:cs="Times New Roman"/>
        </w:rPr>
        <w:t>Zscaler</w:t>
      </w:r>
      <w:proofErr w:type="spellEnd"/>
      <w:r w:rsidR="00450C42" w:rsidRPr="00D67A0E">
        <w:rPr>
          <w:rFonts w:ascii="Times New Roman" w:hAnsi="Times New Roman" w:cs="Times New Roman"/>
        </w:rPr>
        <w:t xml:space="preserve">, </w:t>
      </w:r>
      <w:proofErr w:type="spellStart"/>
      <w:r w:rsidR="00450C42" w:rsidRPr="00D67A0E">
        <w:rPr>
          <w:rFonts w:ascii="Times New Roman" w:hAnsi="Times New Roman" w:cs="Times New Roman"/>
        </w:rPr>
        <w:t>n.d</w:t>
      </w:r>
      <w:proofErr w:type="spellEnd"/>
      <w:r w:rsidR="00450C42" w:rsidRPr="00D67A0E">
        <w:rPr>
          <w:rFonts w:ascii="Times New Roman" w:hAnsi="Times New Roman" w:cs="Times New Roman"/>
        </w:rPr>
        <w:t>)</w:t>
      </w:r>
      <w:r w:rsidRPr="00D67A0E">
        <w:rPr>
          <w:rFonts w:ascii="Times New Roman" w:hAnsi="Times New Roman" w:cs="Times New Roman"/>
        </w:rPr>
        <w:t xml:space="preserve">. To enhance our Security Orchestration, Automation, and Response (SOAR) capabilities, </w:t>
      </w:r>
      <w:r w:rsidRPr="00D67A0E">
        <w:rPr>
          <w:rFonts w:ascii="Times New Roman" w:hAnsi="Times New Roman" w:cs="Times New Roman"/>
        </w:rPr>
        <w:t>the</w:t>
      </w:r>
      <w:r w:rsidRPr="00D67A0E">
        <w:rPr>
          <w:rFonts w:ascii="Times New Roman" w:hAnsi="Times New Roman" w:cs="Times New Roman"/>
        </w:rPr>
        <w:t xml:space="preserve"> </w:t>
      </w:r>
      <w:r w:rsidRPr="00D67A0E">
        <w:rPr>
          <w:rFonts w:ascii="Times New Roman" w:hAnsi="Times New Roman" w:cs="Times New Roman"/>
        </w:rPr>
        <w:t xml:space="preserve">integration of Cortex XSOAR can be a great solution as </w:t>
      </w:r>
      <w:r w:rsidRPr="00D67A0E">
        <w:rPr>
          <w:rFonts w:ascii="Times New Roman" w:hAnsi="Times New Roman" w:cs="Times New Roman"/>
        </w:rPr>
        <w:t>Cortex XSOA</w:t>
      </w:r>
      <w:r w:rsidRPr="00D67A0E">
        <w:rPr>
          <w:rFonts w:ascii="Times New Roman" w:hAnsi="Times New Roman" w:cs="Times New Roman"/>
        </w:rPr>
        <w:t>R can monitor the application and devices, automate security alert analysis, and orchestrate</w:t>
      </w:r>
      <w:r w:rsidRPr="00D67A0E">
        <w:rPr>
          <w:rFonts w:ascii="Times New Roman" w:hAnsi="Times New Roman" w:cs="Times New Roman"/>
        </w:rPr>
        <w:t xml:space="preserve"> responses</w:t>
      </w:r>
      <w:r w:rsidR="00450C42" w:rsidRPr="00D67A0E">
        <w:rPr>
          <w:rFonts w:ascii="Times New Roman" w:hAnsi="Times New Roman" w:cs="Times New Roman"/>
        </w:rPr>
        <w:t xml:space="preserve"> (</w:t>
      </w:r>
      <w:r w:rsidR="00450C42" w:rsidRPr="00D67A0E">
        <w:rPr>
          <w:rFonts w:ascii="Times New Roman" w:hAnsi="Times New Roman" w:cs="Times New Roman"/>
        </w:rPr>
        <w:t>Palo Alto</w:t>
      </w:r>
      <w:r w:rsidR="00450C42" w:rsidRPr="00D67A0E">
        <w:rPr>
          <w:rFonts w:ascii="Times New Roman" w:hAnsi="Times New Roman" w:cs="Times New Roman"/>
        </w:rPr>
        <w:t>, 2020)</w:t>
      </w:r>
      <w:r w:rsidRPr="00D67A0E">
        <w:rPr>
          <w:rFonts w:ascii="Times New Roman" w:hAnsi="Times New Roman" w:cs="Times New Roman"/>
        </w:rPr>
        <w:t xml:space="preserve">. In securing the future of </w:t>
      </w:r>
      <w:r w:rsidRPr="00D67A0E">
        <w:rPr>
          <w:rFonts w:ascii="Times New Roman" w:hAnsi="Times New Roman" w:cs="Times New Roman"/>
        </w:rPr>
        <w:t>the</w:t>
      </w:r>
      <w:r w:rsidRPr="00D67A0E">
        <w:rPr>
          <w:rFonts w:ascii="Times New Roman" w:hAnsi="Times New Roman" w:cs="Times New Roman"/>
        </w:rPr>
        <w:t xml:space="preserve"> healthcare sector,</w:t>
      </w:r>
      <w:r w:rsidRPr="00D67A0E">
        <w:rPr>
          <w:rFonts w:ascii="Times New Roman" w:hAnsi="Times New Roman" w:cs="Times New Roman"/>
        </w:rPr>
        <w:t xml:space="preserve"> the</w:t>
      </w:r>
      <w:r w:rsidRPr="00D67A0E">
        <w:rPr>
          <w:rFonts w:ascii="Times New Roman" w:hAnsi="Times New Roman" w:cs="Times New Roman"/>
        </w:rPr>
        <w:t xml:space="preserve"> </w:t>
      </w:r>
      <w:r w:rsidRPr="00D67A0E">
        <w:rPr>
          <w:rFonts w:ascii="Times New Roman" w:hAnsi="Times New Roman" w:cs="Times New Roman"/>
        </w:rPr>
        <w:t>application</w:t>
      </w:r>
      <w:r w:rsidRPr="00D67A0E">
        <w:rPr>
          <w:rFonts w:ascii="Times New Roman" w:hAnsi="Times New Roman" w:cs="Times New Roman"/>
        </w:rPr>
        <w:t xml:space="preserve"> </w:t>
      </w:r>
      <w:r w:rsidRPr="00D67A0E">
        <w:rPr>
          <w:rFonts w:ascii="Times New Roman" w:hAnsi="Times New Roman" w:cs="Times New Roman"/>
        </w:rPr>
        <w:t xml:space="preserve">of </w:t>
      </w:r>
      <w:r w:rsidRPr="00D67A0E">
        <w:rPr>
          <w:rFonts w:ascii="Times New Roman" w:hAnsi="Times New Roman" w:cs="Times New Roman"/>
        </w:rPr>
        <w:t>networking infrastructure by adopting a cloud-first and unified Secure Access Service Edge (SASE) architecture</w:t>
      </w:r>
      <w:r w:rsidRPr="00D67A0E">
        <w:rPr>
          <w:rFonts w:ascii="Times New Roman" w:hAnsi="Times New Roman" w:cs="Times New Roman"/>
        </w:rPr>
        <w:t xml:space="preserve"> can be a good solution</w:t>
      </w:r>
      <w:r w:rsidR="00AC5277" w:rsidRPr="00D67A0E">
        <w:rPr>
          <w:rFonts w:ascii="Times New Roman" w:hAnsi="Times New Roman" w:cs="Times New Roman"/>
        </w:rPr>
        <w:t xml:space="preserve"> (</w:t>
      </w:r>
      <w:r w:rsidR="00AC5277" w:rsidRPr="00D67A0E">
        <w:rPr>
          <w:rFonts w:ascii="Times New Roman" w:hAnsi="Times New Roman" w:cs="Times New Roman"/>
          <w:shd w:val="clear" w:color="auto" w:fill="FFFFFF"/>
        </w:rPr>
        <w:t xml:space="preserve">Islam, </w:t>
      </w:r>
      <w:proofErr w:type="spellStart"/>
      <w:r w:rsidR="00AC5277" w:rsidRPr="00D67A0E">
        <w:rPr>
          <w:rFonts w:ascii="Times New Roman" w:hAnsi="Times New Roman" w:cs="Times New Roman"/>
          <w:shd w:val="clear" w:color="auto" w:fill="FFFFFF"/>
        </w:rPr>
        <w:t>Colomo</w:t>
      </w:r>
      <w:proofErr w:type="spellEnd"/>
      <w:r w:rsidR="00AC5277" w:rsidRPr="00D67A0E">
        <w:rPr>
          <w:rFonts w:ascii="Times New Roman" w:hAnsi="Times New Roman" w:cs="Times New Roman"/>
          <w:shd w:val="clear" w:color="auto" w:fill="FFFFFF"/>
        </w:rPr>
        <w:t xml:space="preserve">-Palacios, </w:t>
      </w:r>
      <w:proofErr w:type="spellStart"/>
      <w:r w:rsidR="00AC5277" w:rsidRPr="00D67A0E">
        <w:rPr>
          <w:rFonts w:ascii="Times New Roman" w:hAnsi="Times New Roman" w:cs="Times New Roman"/>
          <w:shd w:val="clear" w:color="auto" w:fill="FFFFFF"/>
        </w:rPr>
        <w:t>Chockalingam</w:t>
      </w:r>
      <w:proofErr w:type="spellEnd"/>
      <w:r w:rsidR="00AC5277" w:rsidRPr="00D67A0E">
        <w:rPr>
          <w:rFonts w:ascii="Times New Roman" w:hAnsi="Times New Roman" w:cs="Times New Roman"/>
          <w:shd w:val="clear" w:color="auto" w:fill="FFFFFF"/>
        </w:rPr>
        <w:t>, 2021)</w:t>
      </w:r>
      <w:r w:rsidRPr="00D67A0E">
        <w:rPr>
          <w:rFonts w:ascii="Times New Roman" w:hAnsi="Times New Roman" w:cs="Times New Roman"/>
        </w:rPr>
        <w:t>. Leveraging cloud-based security services, this approach provides scalable and integrated solutions that enhance data protection, streamline connectivity, and ensure adaptability to evolving threats.</w:t>
      </w:r>
    </w:p>
    <w:p w14:paraId="12ED4198" w14:textId="2DA8A17B" w:rsidR="00784A07" w:rsidRPr="00D67A0E" w:rsidRDefault="00740F54" w:rsidP="00AC5277">
      <w:pPr>
        <w:spacing w:line="480" w:lineRule="auto"/>
        <w:ind w:firstLine="720"/>
        <w:rPr>
          <w:rFonts w:ascii="Times New Roman" w:hAnsi="Times New Roman" w:cs="Times New Roman"/>
        </w:rPr>
      </w:pPr>
      <w:r w:rsidRPr="00D67A0E">
        <w:rPr>
          <w:rFonts w:ascii="Times New Roman" w:hAnsi="Times New Roman" w:cs="Times New Roman"/>
        </w:rPr>
        <w:t>For the feasibility study of our end-to-end solution, the choice between independent security product implementations and enterprise solutions adoption presents distinct advantages and drawbacks. Independent implementations offer customization but may lead to integration challenges, while enterprise solutions provide cohesion but may limit customization</w:t>
      </w:r>
      <w:r w:rsidR="00AC5277" w:rsidRPr="00D67A0E">
        <w:rPr>
          <w:rFonts w:ascii="Times New Roman" w:hAnsi="Times New Roman" w:cs="Times New Roman"/>
        </w:rPr>
        <w:t xml:space="preserve"> (</w:t>
      </w:r>
      <w:proofErr w:type="spellStart"/>
      <w:r w:rsidR="00AC5277" w:rsidRPr="00D67A0E">
        <w:rPr>
          <w:rFonts w:ascii="Times New Roman" w:hAnsi="Times New Roman" w:cs="Times New Roman"/>
          <w:shd w:val="clear" w:color="auto" w:fill="FFFFFF"/>
        </w:rPr>
        <w:t>Lwakatare</w:t>
      </w:r>
      <w:proofErr w:type="spellEnd"/>
      <w:r w:rsidR="00AC5277" w:rsidRPr="00D67A0E">
        <w:rPr>
          <w:rFonts w:ascii="Times New Roman" w:hAnsi="Times New Roman" w:cs="Times New Roman"/>
          <w:shd w:val="clear" w:color="auto" w:fill="FFFFFF"/>
        </w:rPr>
        <w:t>, 2017)</w:t>
      </w:r>
      <w:r w:rsidRPr="00D67A0E">
        <w:rPr>
          <w:rFonts w:ascii="Times New Roman" w:hAnsi="Times New Roman" w:cs="Times New Roman"/>
        </w:rPr>
        <w:t>.</w:t>
      </w:r>
      <w:r w:rsidR="00AC5277" w:rsidRPr="00D67A0E">
        <w:rPr>
          <w:rFonts w:ascii="Times New Roman" w:hAnsi="Times New Roman" w:cs="Times New Roman"/>
        </w:rPr>
        <w:t xml:space="preserve"> </w:t>
      </w:r>
      <w:r w:rsidRPr="00D67A0E">
        <w:rPr>
          <w:rFonts w:ascii="Times New Roman" w:hAnsi="Times New Roman" w:cs="Times New Roman"/>
        </w:rPr>
        <w:t xml:space="preserve">In evaluating SASE models for our healthcare applications or devices, considerations include the specific needs of our sector. </w:t>
      </w:r>
      <w:r w:rsidRPr="00D67A0E">
        <w:rPr>
          <w:rFonts w:ascii="Times New Roman" w:hAnsi="Times New Roman" w:cs="Times New Roman"/>
        </w:rPr>
        <w:t xml:space="preserve">A </w:t>
      </w:r>
      <w:r w:rsidRPr="00D67A0E">
        <w:rPr>
          <w:rFonts w:ascii="Times New Roman" w:hAnsi="Times New Roman" w:cs="Times New Roman"/>
        </w:rPr>
        <w:t xml:space="preserve">SASE model, such as Zero Trust Network Access (ZTNA), </w:t>
      </w:r>
      <w:r w:rsidRPr="00D67A0E">
        <w:rPr>
          <w:rFonts w:ascii="Times New Roman" w:hAnsi="Times New Roman" w:cs="Times New Roman"/>
        </w:rPr>
        <w:t>offers</w:t>
      </w:r>
      <w:r w:rsidRPr="00D67A0E">
        <w:rPr>
          <w:rFonts w:ascii="Times New Roman" w:hAnsi="Times New Roman" w:cs="Times New Roman"/>
        </w:rPr>
        <w:t xml:space="preserve"> promising frameworks focusing on user identity and zero-trust principles, respectively</w:t>
      </w:r>
      <w:r w:rsidR="00AC5277" w:rsidRPr="00D67A0E">
        <w:rPr>
          <w:rFonts w:ascii="Times New Roman" w:hAnsi="Times New Roman" w:cs="Times New Roman"/>
        </w:rPr>
        <w:t xml:space="preserve"> (</w:t>
      </w:r>
      <w:r w:rsidR="00AC5277" w:rsidRPr="00D67A0E">
        <w:rPr>
          <w:rFonts w:ascii="Times New Roman" w:hAnsi="Times New Roman" w:cs="Times New Roman"/>
          <w:shd w:val="clear" w:color="auto" w:fill="FFFFFF"/>
        </w:rPr>
        <w:t>Sarkar, Choudhary, Shandilya, 2022)</w:t>
      </w:r>
      <w:r w:rsidR="00AC5277" w:rsidRPr="00D67A0E">
        <w:rPr>
          <w:rFonts w:ascii="Times New Roman" w:hAnsi="Times New Roman" w:cs="Times New Roman"/>
          <w:kern w:val="0"/>
        </w:rPr>
        <w:t>.</w:t>
      </w:r>
      <w:r w:rsidR="00AC5277" w:rsidRPr="00D67A0E">
        <w:rPr>
          <w:rFonts w:ascii="Times New Roman" w:hAnsi="Times New Roman" w:cs="Times New Roman"/>
        </w:rPr>
        <w:t xml:space="preserve"> </w:t>
      </w:r>
      <w:r w:rsidRPr="00D67A0E">
        <w:rPr>
          <w:rFonts w:ascii="Times New Roman" w:hAnsi="Times New Roman" w:cs="Times New Roman"/>
        </w:rPr>
        <w:t>The choice will depend on our healthcare sector's unique requirements and risk mitigation strategies.</w:t>
      </w:r>
    </w:p>
    <w:p w14:paraId="3C3E4E22" w14:textId="7AF1378E" w:rsidR="008E3869" w:rsidRPr="00D67A0E" w:rsidRDefault="0071123D" w:rsidP="0071123D">
      <w:pPr>
        <w:spacing w:line="480" w:lineRule="auto"/>
        <w:jc w:val="center"/>
        <w:rPr>
          <w:rFonts w:ascii="Times New Roman" w:hAnsi="Times New Roman" w:cs="Times New Roman"/>
          <w:b/>
          <w:bCs/>
          <w:u w:val="single"/>
        </w:rPr>
      </w:pPr>
      <w:r w:rsidRPr="00D67A0E">
        <w:rPr>
          <w:rFonts w:ascii="Times New Roman" w:hAnsi="Times New Roman" w:cs="Times New Roman"/>
          <w:b/>
          <w:bCs/>
          <w:u w:val="single"/>
        </w:rPr>
        <w:lastRenderedPageBreak/>
        <w:t>Conclusion</w:t>
      </w:r>
    </w:p>
    <w:p w14:paraId="4EC95E6E" w14:textId="360EFB5A" w:rsidR="003D1291" w:rsidRPr="00D67A0E" w:rsidRDefault="003D1291" w:rsidP="00145312">
      <w:pPr>
        <w:autoSpaceDE w:val="0"/>
        <w:autoSpaceDN w:val="0"/>
        <w:adjustRightInd w:val="0"/>
        <w:spacing w:line="480" w:lineRule="auto"/>
        <w:ind w:firstLine="720"/>
        <w:rPr>
          <w:rFonts w:ascii="Times New Roman" w:hAnsi="Times New Roman" w:cs="Times New Roman"/>
          <w:kern w:val="0"/>
        </w:rPr>
      </w:pPr>
      <w:r w:rsidRPr="00D67A0E">
        <w:rPr>
          <w:rFonts w:ascii="Times New Roman" w:hAnsi="Times New Roman" w:cs="Times New Roman"/>
          <w:kern w:val="0"/>
        </w:rPr>
        <w:t xml:space="preserve">Securing the future of the healthcare sector demands a comprehensive strategy. To begin, continued integration of AI and ML applications in diagnostics and personalized treatments is recommended, emphasizing the incorporation of cybersecurity measures within these technologies. Strengthening Threat Intelligence </w:t>
      </w:r>
      <w:r w:rsidRPr="00D67A0E">
        <w:rPr>
          <w:rFonts w:ascii="Times New Roman" w:hAnsi="Times New Roman" w:cs="Times New Roman"/>
          <w:kern w:val="0"/>
        </w:rPr>
        <w:t>remains important</w:t>
      </w:r>
      <w:r w:rsidRPr="00D67A0E">
        <w:rPr>
          <w:rFonts w:ascii="Times New Roman" w:hAnsi="Times New Roman" w:cs="Times New Roman"/>
          <w:kern w:val="0"/>
        </w:rPr>
        <w:t>, and collaborative platforms like the MITRE ATT&amp;CK Framework and Abuse.ch should be actively leveraged, with a special focus on transparent and relevant information sharing.</w:t>
      </w:r>
    </w:p>
    <w:p w14:paraId="770C437D" w14:textId="674CD61B" w:rsidR="003D1291" w:rsidRPr="00D67A0E" w:rsidRDefault="003D1291" w:rsidP="00145312">
      <w:pPr>
        <w:autoSpaceDE w:val="0"/>
        <w:autoSpaceDN w:val="0"/>
        <w:adjustRightInd w:val="0"/>
        <w:spacing w:line="480" w:lineRule="auto"/>
        <w:ind w:firstLine="720"/>
        <w:rPr>
          <w:rFonts w:ascii="Times New Roman" w:hAnsi="Times New Roman" w:cs="Times New Roman"/>
          <w:kern w:val="0"/>
        </w:rPr>
      </w:pPr>
      <w:r w:rsidRPr="00D67A0E">
        <w:rPr>
          <w:rFonts w:ascii="Times New Roman" w:hAnsi="Times New Roman" w:cs="Times New Roman"/>
          <w:kern w:val="0"/>
        </w:rPr>
        <w:t xml:space="preserve">The development and ongoing adaptation of an Adversary Playbook specific to healthcare are crucial </w:t>
      </w:r>
      <w:r w:rsidRPr="00D67A0E">
        <w:rPr>
          <w:rFonts w:ascii="Times New Roman" w:hAnsi="Times New Roman" w:cs="Times New Roman"/>
          <w:kern w:val="0"/>
        </w:rPr>
        <w:t xml:space="preserve">for the </w:t>
      </w:r>
      <w:r w:rsidRPr="00D67A0E">
        <w:rPr>
          <w:rFonts w:ascii="Times New Roman" w:hAnsi="Times New Roman" w:cs="Times New Roman"/>
          <w:kern w:val="0"/>
        </w:rPr>
        <w:t>industry's resilience against evolving cyber threats. Implementing robust management policies for data islands, including Endpoint Mobile and IoT Device Management, alongside Data Integration Policies, becomes imperative to ensure secure data usage and unify fragmented sources.</w:t>
      </w:r>
    </w:p>
    <w:p w14:paraId="2C1DBE76" w14:textId="74E2F608" w:rsidR="003D1291" w:rsidRPr="00D67A0E" w:rsidRDefault="003D1291" w:rsidP="00145312">
      <w:pPr>
        <w:autoSpaceDE w:val="0"/>
        <w:autoSpaceDN w:val="0"/>
        <w:adjustRightInd w:val="0"/>
        <w:spacing w:line="480" w:lineRule="auto"/>
        <w:ind w:firstLine="720"/>
        <w:rPr>
          <w:rFonts w:ascii="Times New Roman" w:hAnsi="Times New Roman" w:cs="Times New Roman"/>
          <w:kern w:val="0"/>
        </w:rPr>
      </w:pPr>
      <w:r w:rsidRPr="00D67A0E">
        <w:rPr>
          <w:rFonts w:ascii="Times New Roman" w:hAnsi="Times New Roman" w:cs="Times New Roman"/>
          <w:kern w:val="0"/>
        </w:rPr>
        <w:t xml:space="preserve">The utilization of PRISMA by Palo Alto </w:t>
      </w:r>
      <w:r w:rsidRPr="00D67A0E">
        <w:rPr>
          <w:rFonts w:ascii="Times New Roman" w:hAnsi="Times New Roman" w:cs="Times New Roman"/>
          <w:kern w:val="0"/>
        </w:rPr>
        <w:t xml:space="preserve">can help the healthcare system implement better </w:t>
      </w:r>
      <w:r w:rsidRPr="00D67A0E">
        <w:rPr>
          <w:rFonts w:ascii="Times New Roman" w:hAnsi="Times New Roman" w:cs="Times New Roman"/>
          <w:kern w:val="0"/>
        </w:rPr>
        <w:t xml:space="preserve">cloud-based security. Organizations should prioritize continuous monitoring and prompt threat detection capabilities offered by PRISMA. Furthermore, </w:t>
      </w:r>
      <w:r w:rsidRPr="00D67A0E">
        <w:rPr>
          <w:rFonts w:ascii="Times New Roman" w:hAnsi="Times New Roman" w:cs="Times New Roman"/>
          <w:kern w:val="0"/>
        </w:rPr>
        <w:t>adopting</w:t>
      </w:r>
      <w:r w:rsidRPr="00D67A0E">
        <w:rPr>
          <w:rFonts w:ascii="Times New Roman" w:hAnsi="Times New Roman" w:cs="Times New Roman"/>
          <w:kern w:val="0"/>
        </w:rPr>
        <w:t xml:space="preserve"> a </w:t>
      </w:r>
      <w:proofErr w:type="spellStart"/>
      <w:r w:rsidRPr="00D67A0E">
        <w:rPr>
          <w:rFonts w:ascii="Times New Roman" w:hAnsi="Times New Roman" w:cs="Times New Roman"/>
          <w:kern w:val="0"/>
        </w:rPr>
        <w:t>DevSecOps</w:t>
      </w:r>
      <w:proofErr w:type="spellEnd"/>
      <w:r w:rsidRPr="00D67A0E">
        <w:rPr>
          <w:rFonts w:ascii="Times New Roman" w:hAnsi="Times New Roman" w:cs="Times New Roman"/>
          <w:kern w:val="0"/>
        </w:rPr>
        <w:t xml:space="preserve"> model, incorporating a zero-trust approach and the integration of Cortex XSOAR, should become standard practice to enhance security orchestration, automation, and response.</w:t>
      </w:r>
    </w:p>
    <w:p w14:paraId="6026D097" w14:textId="7B815B3C" w:rsidR="0071123D" w:rsidRPr="00D67A0E" w:rsidRDefault="003D1291" w:rsidP="00145312">
      <w:pPr>
        <w:autoSpaceDE w:val="0"/>
        <w:autoSpaceDN w:val="0"/>
        <w:adjustRightInd w:val="0"/>
        <w:spacing w:line="480" w:lineRule="auto"/>
        <w:ind w:firstLine="720"/>
        <w:rPr>
          <w:rFonts w:ascii="Times New Roman" w:hAnsi="Times New Roman" w:cs="Times New Roman"/>
          <w:kern w:val="0"/>
        </w:rPr>
      </w:pPr>
      <w:r w:rsidRPr="00D67A0E">
        <w:rPr>
          <w:rFonts w:ascii="Times New Roman" w:hAnsi="Times New Roman" w:cs="Times New Roman"/>
          <w:kern w:val="0"/>
        </w:rPr>
        <w:t xml:space="preserve">In the feasibility study, organizations are advised to carefully weigh the pros and cons of independent security product implementations versus enterprise solutions adoption, prioritizing a balanced approach aligned with their specific needs. Additionally, </w:t>
      </w:r>
      <w:r w:rsidRPr="00D67A0E">
        <w:rPr>
          <w:rFonts w:ascii="Times New Roman" w:hAnsi="Times New Roman" w:cs="Times New Roman"/>
          <w:kern w:val="0"/>
        </w:rPr>
        <w:t>adopting</w:t>
      </w:r>
      <w:r w:rsidRPr="00D67A0E">
        <w:rPr>
          <w:rFonts w:ascii="Times New Roman" w:hAnsi="Times New Roman" w:cs="Times New Roman"/>
          <w:kern w:val="0"/>
        </w:rPr>
        <w:t xml:space="preserve"> SASE models, particularly Zero Trust Network Access, should be tailored to address healthcare's unique security challenges</w:t>
      </w:r>
      <w:r w:rsidR="00AC5277" w:rsidRPr="00D67A0E">
        <w:rPr>
          <w:rFonts w:ascii="Times New Roman" w:hAnsi="Times New Roman" w:cs="Times New Roman"/>
          <w:kern w:val="0"/>
        </w:rPr>
        <w:t xml:space="preserve">. </w:t>
      </w:r>
      <w:r w:rsidRPr="00D67A0E">
        <w:rPr>
          <w:rFonts w:ascii="Times New Roman" w:hAnsi="Times New Roman" w:cs="Times New Roman"/>
          <w:kern w:val="0"/>
        </w:rPr>
        <w:t>The future of healthcare cybersecurity lies in a proactive, collaborative, and adaptable strategy integrating advanced technologies</w:t>
      </w:r>
      <w:r w:rsidRPr="00D67A0E">
        <w:rPr>
          <w:rFonts w:ascii="Times New Roman" w:hAnsi="Times New Roman" w:cs="Times New Roman"/>
          <w:kern w:val="0"/>
        </w:rPr>
        <w:t>.</w:t>
      </w:r>
    </w:p>
    <w:p w14:paraId="1178DB1E" w14:textId="1C6CF825" w:rsidR="0010404E" w:rsidRPr="00D67A0E" w:rsidRDefault="0010404E" w:rsidP="00B53829">
      <w:pPr>
        <w:autoSpaceDE w:val="0"/>
        <w:autoSpaceDN w:val="0"/>
        <w:adjustRightInd w:val="0"/>
        <w:spacing w:line="480" w:lineRule="auto"/>
        <w:jc w:val="center"/>
        <w:rPr>
          <w:rFonts w:ascii="Times New Roman" w:hAnsi="Times New Roman" w:cs="Times New Roman"/>
          <w:b/>
          <w:bCs/>
          <w:kern w:val="0"/>
        </w:rPr>
      </w:pPr>
      <w:r w:rsidRPr="00D67A0E">
        <w:rPr>
          <w:rFonts w:ascii="Times New Roman" w:hAnsi="Times New Roman" w:cs="Times New Roman"/>
          <w:b/>
          <w:bCs/>
          <w:kern w:val="0"/>
        </w:rPr>
        <w:lastRenderedPageBreak/>
        <w:t>References</w:t>
      </w:r>
    </w:p>
    <w:p w14:paraId="04B99AAD" w14:textId="77777777" w:rsidR="00784A07" w:rsidRPr="00D67A0E" w:rsidRDefault="00F225F6" w:rsidP="00784A07">
      <w:pPr>
        <w:autoSpaceDE w:val="0"/>
        <w:autoSpaceDN w:val="0"/>
        <w:adjustRightInd w:val="0"/>
        <w:spacing w:line="480" w:lineRule="auto"/>
        <w:rPr>
          <w:rStyle w:val="Hyperlink"/>
          <w:rFonts w:ascii="Times New Roman" w:hAnsi="Times New Roman" w:cs="Times New Roman"/>
          <w:color w:val="auto"/>
          <w:kern w:val="0"/>
        </w:rPr>
      </w:pPr>
      <w:r w:rsidRPr="00D67A0E">
        <w:rPr>
          <w:rFonts w:ascii="Times New Roman" w:hAnsi="Times New Roman" w:cs="Times New Roman"/>
          <w:kern w:val="0"/>
        </w:rPr>
        <w:t xml:space="preserve">Abuse.ch. BFH. (n.d.). </w:t>
      </w:r>
      <w:hyperlink r:id="rId7" w:history="1">
        <w:r w:rsidRPr="00D67A0E">
          <w:rPr>
            <w:rStyle w:val="Hyperlink"/>
            <w:rFonts w:ascii="Times New Roman" w:hAnsi="Times New Roman" w:cs="Times New Roman"/>
            <w:color w:val="auto"/>
            <w:kern w:val="0"/>
          </w:rPr>
          <w:t>https://www.bfh.ch/en/research/reference-projects/abuse-ch/</w:t>
        </w:r>
      </w:hyperlink>
    </w:p>
    <w:p w14:paraId="74C3D2D8" w14:textId="77777777" w:rsidR="00AC5277" w:rsidRPr="00D67A0E" w:rsidRDefault="00AC5277" w:rsidP="00784A07">
      <w:pPr>
        <w:autoSpaceDE w:val="0"/>
        <w:autoSpaceDN w:val="0"/>
        <w:adjustRightInd w:val="0"/>
        <w:spacing w:line="480" w:lineRule="auto"/>
        <w:rPr>
          <w:rFonts w:ascii="Times New Roman" w:hAnsi="Times New Roman" w:cs="Times New Roman"/>
          <w:shd w:val="clear" w:color="auto" w:fill="FFFFFF"/>
        </w:rPr>
      </w:pPr>
      <w:proofErr w:type="spellStart"/>
      <w:r w:rsidRPr="00D67A0E">
        <w:rPr>
          <w:rFonts w:ascii="Times New Roman" w:hAnsi="Times New Roman" w:cs="Times New Roman"/>
          <w:shd w:val="clear" w:color="auto" w:fill="FFFFFF"/>
        </w:rPr>
        <w:t>Alowais</w:t>
      </w:r>
      <w:proofErr w:type="spellEnd"/>
      <w:r w:rsidRPr="00D67A0E">
        <w:rPr>
          <w:rFonts w:ascii="Times New Roman" w:hAnsi="Times New Roman" w:cs="Times New Roman"/>
          <w:shd w:val="clear" w:color="auto" w:fill="FFFFFF"/>
        </w:rPr>
        <w:t xml:space="preserve">, S. A., Alghamdi, S. S., </w:t>
      </w:r>
      <w:proofErr w:type="spellStart"/>
      <w:r w:rsidRPr="00D67A0E">
        <w:rPr>
          <w:rFonts w:ascii="Times New Roman" w:hAnsi="Times New Roman" w:cs="Times New Roman"/>
          <w:shd w:val="clear" w:color="auto" w:fill="FFFFFF"/>
        </w:rPr>
        <w:t>Alsuhebany</w:t>
      </w:r>
      <w:proofErr w:type="spellEnd"/>
      <w:r w:rsidRPr="00D67A0E">
        <w:rPr>
          <w:rFonts w:ascii="Times New Roman" w:hAnsi="Times New Roman" w:cs="Times New Roman"/>
          <w:shd w:val="clear" w:color="auto" w:fill="FFFFFF"/>
        </w:rPr>
        <w:t xml:space="preserve">, N., </w:t>
      </w:r>
      <w:proofErr w:type="spellStart"/>
      <w:r w:rsidRPr="00D67A0E">
        <w:rPr>
          <w:rFonts w:ascii="Times New Roman" w:hAnsi="Times New Roman" w:cs="Times New Roman"/>
          <w:shd w:val="clear" w:color="auto" w:fill="FFFFFF"/>
        </w:rPr>
        <w:t>Alqahtani</w:t>
      </w:r>
      <w:proofErr w:type="spellEnd"/>
      <w:r w:rsidRPr="00D67A0E">
        <w:rPr>
          <w:rFonts w:ascii="Times New Roman" w:hAnsi="Times New Roman" w:cs="Times New Roman"/>
          <w:shd w:val="clear" w:color="auto" w:fill="FFFFFF"/>
        </w:rPr>
        <w:t xml:space="preserve">, T., Alshaya, A. I., </w:t>
      </w:r>
      <w:proofErr w:type="spellStart"/>
      <w:r w:rsidRPr="00D67A0E">
        <w:rPr>
          <w:rFonts w:ascii="Times New Roman" w:hAnsi="Times New Roman" w:cs="Times New Roman"/>
          <w:shd w:val="clear" w:color="auto" w:fill="FFFFFF"/>
        </w:rPr>
        <w:t>Almohareb</w:t>
      </w:r>
      <w:proofErr w:type="spellEnd"/>
      <w:r w:rsidRPr="00D67A0E">
        <w:rPr>
          <w:rFonts w:ascii="Times New Roman" w:hAnsi="Times New Roman" w:cs="Times New Roman"/>
          <w:shd w:val="clear" w:color="auto" w:fill="FFFFFF"/>
        </w:rPr>
        <w:t>, S. N.,</w:t>
      </w:r>
    </w:p>
    <w:p w14:paraId="6684DEC1" w14:textId="67A0011C" w:rsidR="00AC5277" w:rsidRPr="00D67A0E" w:rsidRDefault="00AC5277" w:rsidP="00AC5277">
      <w:pPr>
        <w:autoSpaceDE w:val="0"/>
        <w:autoSpaceDN w:val="0"/>
        <w:adjustRightInd w:val="0"/>
        <w:spacing w:line="480" w:lineRule="auto"/>
        <w:ind w:left="720"/>
        <w:rPr>
          <w:rFonts w:ascii="Times New Roman" w:hAnsi="Times New Roman" w:cs="Times New Roman"/>
          <w:i/>
          <w:iCs/>
          <w:shd w:val="clear" w:color="auto" w:fill="FFFFFF"/>
        </w:rPr>
      </w:pPr>
      <w:r w:rsidRPr="00D67A0E">
        <w:rPr>
          <w:rFonts w:ascii="Times New Roman" w:hAnsi="Times New Roman" w:cs="Times New Roman"/>
          <w:shd w:val="clear" w:color="auto" w:fill="FFFFFF"/>
        </w:rPr>
        <w:t xml:space="preserve">&amp; </w:t>
      </w:r>
      <w:proofErr w:type="spellStart"/>
      <w:r w:rsidRPr="00D67A0E">
        <w:rPr>
          <w:rFonts w:ascii="Times New Roman" w:hAnsi="Times New Roman" w:cs="Times New Roman"/>
          <w:shd w:val="clear" w:color="auto" w:fill="FFFFFF"/>
        </w:rPr>
        <w:t>Albekairy</w:t>
      </w:r>
      <w:proofErr w:type="spellEnd"/>
      <w:r w:rsidRPr="00D67A0E">
        <w:rPr>
          <w:rFonts w:ascii="Times New Roman" w:hAnsi="Times New Roman" w:cs="Times New Roman"/>
          <w:shd w:val="clear" w:color="auto" w:fill="FFFFFF"/>
        </w:rPr>
        <w:t>, A. M. (2023). Revolutionizing healthcare: the role of artificial intelligence in clinical practice. </w:t>
      </w:r>
      <w:r w:rsidRPr="00D67A0E">
        <w:rPr>
          <w:rFonts w:ascii="Times New Roman" w:hAnsi="Times New Roman" w:cs="Times New Roman"/>
          <w:i/>
          <w:iCs/>
          <w:shd w:val="clear" w:color="auto" w:fill="FFFFFF"/>
        </w:rPr>
        <w:t>BMC Medical Education</w:t>
      </w:r>
    </w:p>
    <w:p w14:paraId="070F17C9" w14:textId="05924D19" w:rsidR="00AC5277" w:rsidRPr="00D67A0E" w:rsidRDefault="00AC5277" w:rsidP="00AC5277">
      <w:pPr>
        <w:autoSpaceDE w:val="0"/>
        <w:autoSpaceDN w:val="0"/>
        <w:adjustRightInd w:val="0"/>
        <w:spacing w:line="480" w:lineRule="auto"/>
        <w:rPr>
          <w:rFonts w:ascii="Times New Roman" w:hAnsi="Times New Roman" w:cs="Times New Roman"/>
          <w:shd w:val="clear" w:color="auto" w:fill="FFFFFF"/>
        </w:rPr>
      </w:pPr>
      <w:r w:rsidRPr="00D67A0E">
        <w:rPr>
          <w:rFonts w:ascii="Times New Roman" w:hAnsi="Times New Roman" w:cs="Times New Roman"/>
          <w:shd w:val="clear" w:color="auto" w:fill="FFFFFF"/>
        </w:rPr>
        <w:t xml:space="preserve">Baisley, T., &amp; </w:t>
      </w:r>
      <w:proofErr w:type="spellStart"/>
      <w:r w:rsidRPr="00D67A0E">
        <w:rPr>
          <w:rFonts w:ascii="Times New Roman" w:hAnsi="Times New Roman" w:cs="Times New Roman"/>
          <w:shd w:val="clear" w:color="auto" w:fill="FFFFFF"/>
        </w:rPr>
        <w:t>Cherrat</w:t>
      </w:r>
      <w:proofErr w:type="spellEnd"/>
      <w:r w:rsidRPr="00D67A0E">
        <w:rPr>
          <w:rFonts w:ascii="Times New Roman" w:hAnsi="Times New Roman" w:cs="Times New Roman"/>
          <w:shd w:val="clear" w:color="auto" w:fill="FFFFFF"/>
        </w:rPr>
        <w:t>, Y. (2023). Cyber Threats and Engagements in 2022.</w:t>
      </w:r>
    </w:p>
    <w:p w14:paraId="21B58FD1" w14:textId="77777777" w:rsidR="00AC5277" w:rsidRPr="00D67A0E" w:rsidRDefault="00AC5277" w:rsidP="00AC5277">
      <w:pPr>
        <w:autoSpaceDE w:val="0"/>
        <w:autoSpaceDN w:val="0"/>
        <w:adjustRightInd w:val="0"/>
        <w:spacing w:line="480" w:lineRule="auto"/>
        <w:rPr>
          <w:rFonts w:ascii="Times New Roman" w:hAnsi="Times New Roman" w:cs="Times New Roman"/>
          <w:shd w:val="clear" w:color="auto" w:fill="FFFFFF"/>
        </w:rPr>
      </w:pPr>
      <w:proofErr w:type="spellStart"/>
      <w:r w:rsidRPr="00D67A0E">
        <w:rPr>
          <w:rFonts w:ascii="Times New Roman" w:hAnsi="Times New Roman" w:cs="Times New Roman"/>
          <w:shd w:val="clear" w:color="auto" w:fill="FFFFFF"/>
        </w:rPr>
        <w:t>Bouchama</w:t>
      </w:r>
      <w:proofErr w:type="spellEnd"/>
      <w:r w:rsidRPr="00D67A0E">
        <w:rPr>
          <w:rFonts w:ascii="Times New Roman" w:hAnsi="Times New Roman" w:cs="Times New Roman"/>
          <w:shd w:val="clear" w:color="auto" w:fill="FFFFFF"/>
        </w:rPr>
        <w:t>, F., &amp; Kamal, M. (2021). Enhancing Cyber Threat Detection through Machine</w:t>
      </w:r>
    </w:p>
    <w:p w14:paraId="78424748" w14:textId="37F80212" w:rsidR="00AC5277" w:rsidRPr="00D67A0E" w:rsidRDefault="00AC5277" w:rsidP="00AC5277">
      <w:pPr>
        <w:autoSpaceDE w:val="0"/>
        <w:autoSpaceDN w:val="0"/>
        <w:adjustRightInd w:val="0"/>
        <w:spacing w:line="480" w:lineRule="auto"/>
        <w:ind w:left="720"/>
        <w:rPr>
          <w:rStyle w:val="Hyperlink"/>
          <w:rFonts w:ascii="Times New Roman" w:hAnsi="Times New Roman" w:cs="Times New Roman"/>
          <w:color w:val="auto"/>
          <w:u w:val="none"/>
          <w:shd w:val="clear" w:color="auto" w:fill="FFFFFF"/>
        </w:rPr>
      </w:pPr>
      <w:r w:rsidRPr="00D67A0E">
        <w:rPr>
          <w:rFonts w:ascii="Times New Roman" w:hAnsi="Times New Roman" w:cs="Times New Roman"/>
          <w:shd w:val="clear" w:color="auto" w:fill="FFFFFF"/>
        </w:rPr>
        <w:t>Learning-Based Behavioral Modeling of Network Traffic Patterns. </w:t>
      </w:r>
      <w:r w:rsidRPr="00D67A0E">
        <w:rPr>
          <w:rFonts w:ascii="Times New Roman" w:hAnsi="Times New Roman" w:cs="Times New Roman"/>
          <w:i/>
          <w:iCs/>
          <w:shd w:val="clear" w:color="auto" w:fill="FFFFFF"/>
        </w:rPr>
        <w:t>International Journal of Business Intelligence and Big Data Analytics</w:t>
      </w:r>
    </w:p>
    <w:p w14:paraId="6F92F942" w14:textId="0301BD32" w:rsidR="00F225F6" w:rsidRPr="00D67A0E" w:rsidRDefault="00F225F6" w:rsidP="00784A07">
      <w:pPr>
        <w:autoSpaceDE w:val="0"/>
        <w:autoSpaceDN w:val="0"/>
        <w:adjustRightInd w:val="0"/>
        <w:spacing w:line="480" w:lineRule="auto"/>
        <w:rPr>
          <w:rFonts w:ascii="Times New Roman" w:hAnsi="Times New Roman" w:cs="Times New Roman"/>
        </w:rPr>
      </w:pPr>
      <w:r w:rsidRPr="00D67A0E">
        <w:rPr>
          <w:rFonts w:ascii="Times New Roman" w:hAnsi="Times New Roman" w:cs="Times New Roman"/>
        </w:rPr>
        <w:t xml:space="preserve">Federal </w:t>
      </w:r>
      <w:r w:rsidR="00BF6E95" w:rsidRPr="00D67A0E">
        <w:rPr>
          <w:rFonts w:ascii="Times New Roman" w:hAnsi="Times New Roman" w:cs="Times New Roman"/>
        </w:rPr>
        <w:t>G</w:t>
      </w:r>
      <w:r w:rsidRPr="00D67A0E">
        <w:rPr>
          <w:rFonts w:ascii="Times New Roman" w:hAnsi="Times New Roman" w:cs="Times New Roman"/>
        </w:rPr>
        <w:t xml:space="preserve">overnment </w:t>
      </w:r>
      <w:r w:rsidR="00BF6E95" w:rsidRPr="00D67A0E">
        <w:rPr>
          <w:rFonts w:ascii="Times New Roman" w:hAnsi="Times New Roman" w:cs="Times New Roman"/>
        </w:rPr>
        <w:t>C</w:t>
      </w:r>
      <w:r w:rsidRPr="00D67A0E">
        <w:rPr>
          <w:rFonts w:ascii="Times New Roman" w:hAnsi="Times New Roman" w:cs="Times New Roman"/>
        </w:rPr>
        <w:t xml:space="preserve">ybersecurity </w:t>
      </w:r>
      <w:r w:rsidR="00BF6E95" w:rsidRPr="00D67A0E">
        <w:rPr>
          <w:rFonts w:ascii="Times New Roman" w:hAnsi="Times New Roman" w:cs="Times New Roman"/>
        </w:rPr>
        <w:t>Incident &amp; Vulnerability Response Playbooks</w:t>
      </w:r>
      <w:r w:rsidRPr="00D67A0E">
        <w:rPr>
          <w:rFonts w:ascii="Times New Roman" w:hAnsi="Times New Roman" w:cs="Times New Roman"/>
        </w:rPr>
        <w:t xml:space="preserve"> - </w:t>
      </w:r>
      <w:r w:rsidR="00BF6E95" w:rsidRPr="00D67A0E">
        <w:rPr>
          <w:rFonts w:ascii="Times New Roman" w:hAnsi="Times New Roman" w:cs="Times New Roman"/>
        </w:rPr>
        <w:t>CISA</w:t>
      </w:r>
      <w:r w:rsidRPr="00D67A0E">
        <w:rPr>
          <w:rFonts w:ascii="Times New Roman" w:hAnsi="Times New Roman" w:cs="Times New Roman"/>
        </w:rPr>
        <w:t>. (</w:t>
      </w:r>
      <w:proofErr w:type="spellStart"/>
      <w:r w:rsidRPr="00D67A0E">
        <w:rPr>
          <w:rFonts w:ascii="Times New Roman" w:hAnsi="Times New Roman" w:cs="Times New Roman"/>
        </w:rPr>
        <w:t>n.d</w:t>
      </w:r>
      <w:proofErr w:type="spellEnd"/>
      <w:r w:rsidR="00BF6E95" w:rsidRPr="00D67A0E">
        <w:rPr>
          <w:rFonts w:ascii="Times New Roman" w:hAnsi="Times New Roman" w:cs="Times New Roman"/>
        </w:rPr>
        <w:t>)</w:t>
      </w:r>
      <w:r w:rsidRPr="00D67A0E">
        <w:rPr>
          <w:rFonts w:ascii="Times New Roman" w:hAnsi="Times New Roman" w:cs="Times New Roman"/>
        </w:rPr>
        <w:t xml:space="preserve"> </w:t>
      </w:r>
    </w:p>
    <w:p w14:paraId="6A6E3066" w14:textId="60831205" w:rsidR="00FC5A9E" w:rsidRPr="00D67A0E" w:rsidRDefault="00FC5A9E" w:rsidP="00FC5A9E">
      <w:pPr>
        <w:rPr>
          <w:rFonts w:ascii="Times New Roman" w:hAnsi="Times New Roman" w:cs="Times New Roman"/>
          <w:kern w:val="0"/>
        </w:rPr>
      </w:pPr>
      <w:r w:rsidRPr="00D67A0E">
        <w:rPr>
          <w:rFonts w:ascii="Times New Roman" w:hAnsi="Times New Roman" w:cs="Times New Roman"/>
          <w:kern w:val="0"/>
        </w:rPr>
        <w:t xml:space="preserve">Health and Human Services. (2022). </w:t>
      </w:r>
      <w:r w:rsidRPr="00D67A0E">
        <w:rPr>
          <w:rFonts w:ascii="Times New Roman" w:hAnsi="Times New Roman" w:cs="Times New Roman"/>
        </w:rPr>
        <w:t>FACT SHEET: Ransomware and HIPAA</w:t>
      </w:r>
      <w:r w:rsidRPr="00D67A0E">
        <w:rPr>
          <w:rFonts w:ascii="Times New Roman" w:hAnsi="Times New Roman" w:cs="Times New Roman"/>
          <w:kern w:val="0"/>
        </w:rPr>
        <w:t>.</w:t>
      </w:r>
    </w:p>
    <w:p w14:paraId="6DA38E54" w14:textId="77777777" w:rsidR="00FC5A9E" w:rsidRPr="00D67A0E" w:rsidRDefault="00FC5A9E" w:rsidP="00FC5A9E">
      <w:pPr>
        <w:rPr>
          <w:rFonts w:ascii="Times New Roman" w:hAnsi="Times New Roman" w:cs="Times New Roman"/>
          <w:kern w:val="0"/>
        </w:rPr>
      </w:pPr>
    </w:p>
    <w:p w14:paraId="0221111F" w14:textId="77777777" w:rsidR="00FC5A9E" w:rsidRPr="00D67A0E" w:rsidRDefault="00317AB1" w:rsidP="00FC5A9E">
      <w:pPr>
        <w:autoSpaceDE w:val="0"/>
        <w:autoSpaceDN w:val="0"/>
        <w:adjustRightInd w:val="0"/>
        <w:spacing w:line="480" w:lineRule="auto"/>
        <w:rPr>
          <w:rFonts w:ascii="Times New Roman" w:hAnsi="Times New Roman" w:cs="Times New Roman"/>
        </w:rPr>
      </w:pPr>
      <w:r w:rsidRPr="00D67A0E">
        <w:rPr>
          <w:rFonts w:ascii="Times New Roman" w:hAnsi="Times New Roman" w:cs="Times New Roman"/>
        </w:rPr>
        <w:t xml:space="preserve">Health Industry Cybersecurity </w:t>
      </w:r>
      <w:r w:rsidRPr="00D67A0E">
        <w:rPr>
          <w:rFonts w:ascii="Times New Roman" w:hAnsi="Times New Roman" w:cs="Times New Roman"/>
        </w:rPr>
        <w:t>Practices: Managing Threats</w:t>
      </w:r>
      <w:r w:rsidRPr="00D67A0E">
        <w:rPr>
          <w:rFonts w:ascii="Times New Roman" w:hAnsi="Times New Roman" w:cs="Times New Roman"/>
        </w:rPr>
        <w:t xml:space="preserve"> and </w:t>
      </w:r>
      <w:r w:rsidRPr="00D67A0E">
        <w:rPr>
          <w:rFonts w:ascii="Times New Roman" w:hAnsi="Times New Roman" w:cs="Times New Roman"/>
        </w:rPr>
        <w:t>Protecting Patients</w:t>
      </w:r>
      <w:r w:rsidRPr="00D67A0E">
        <w:rPr>
          <w:rFonts w:ascii="Times New Roman" w:hAnsi="Times New Roman" w:cs="Times New Roman"/>
        </w:rPr>
        <w:t xml:space="preserve"> (n.d.). </w:t>
      </w:r>
    </w:p>
    <w:p w14:paraId="4882B764" w14:textId="27B60DA7" w:rsidR="00FC5A9E" w:rsidRPr="00D67A0E" w:rsidRDefault="00FC5A9E" w:rsidP="00FC5A9E">
      <w:pPr>
        <w:autoSpaceDE w:val="0"/>
        <w:autoSpaceDN w:val="0"/>
        <w:adjustRightInd w:val="0"/>
        <w:spacing w:line="480" w:lineRule="auto"/>
        <w:rPr>
          <w:rFonts w:ascii="Times New Roman" w:hAnsi="Times New Roman" w:cs="Times New Roman"/>
          <w:shd w:val="clear" w:color="auto" w:fill="FFFFFF"/>
        </w:rPr>
      </w:pPr>
      <w:r w:rsidRPr="00D67A0E">
        <w:rPr>
          <w:rFonts w:ascii="Times New Roman" w:hAnsi="Times New Roman" w:cs="Times New Roman"/>
          <w:shd w:val="clear" w:color="auto" w:fill="FFFFFF"/>
        </w:rPr>
        <w:t xml:space="preserve">Islam, M. N., </w:t>
      </w:r>
      <w:proofErr w:type="spellStart"/>
      <w:r w:rsidRPr="00D67A0E">
        <w:rPr>
          <w:rFonts w:ascii="Times New Roman" w:hAnsi="Times New Roman" w:cs="Times New Roman"/>
          <w:shd w:val="clear" w:color="auto" w:fill="FFFFFF"/>
        </w:rPr>
        <w:t>Colomo</w:t>
      </w:r>
      <w:proofErr w:type="spellEnd"/>
      <w:r w:rsidRPr="00D67A0E">
        <w:rPr>
          <w:rFonts w:ascii="Times New Roman" w:hAnsi="Times New Roman" w:cs="Times New Roman"/>
          <w:shd w:val="clear" w:color="auto" w:fill="FFFFFF"/>
        </w:rPr>
        <w:t xml:space="preserve">-Palacios, R., &amp; </w:t>
      </w:r>
      <w:proofErr w:type="spellStart"/>
      <w:r w:rsidRPr="00D67A0E">
        <w:rPr>
          <w:rFonts w:ascii="Times New Roman" w:hAnsi="Times New Roman" w:cs="Times New Roman"/>
          <w:shd w:val="clear" w:color="auto" w:fill="FFFFFF"/>
        </w:rPr>
        <w:t>Chockalingam</w:t>
      </w:r>
      <w:proofErr w:type="spellEnd"/>
      <w:r w:rsidRPr="00D67A0E">
        <w:rPr>
          <w:rFonts w:ascii="Times New Roman" w:hAnsi="Times New Roman" w:cs="Times New Roman"/>
          <w:shd w:val="clear" w:color="auto" w:fill="FFFFFF"/>
        </w:rPr>
        <w:t>, S. (2021, September). Secure access</w:t>
      </w:r>
    </w:p>
    <w:p w14:paraId="5F5B6585" w14:textId="1A536180" w:rsidR="00FC5A9E" w:rsidRPr="00D67A0E" w:rsidRDefault="00FC5A9E" w:rsidP="00FC5A9E">
      <w:pPr>
        <w:autoSpaceDE w:val="0"/>
        <w:autoSpaceDN w:val="0"/>
        <w:adjustRightInd w:val="0"/>
        <w:spacing w:line="480" w:lineRule="auto"/>
        <w:ind w:left="720"/>
        <w:rPr>
          <w:rFonts w:ascii="Times New Roman" w:hAnsi="Times New Roman" w:cs="Times New Roman"/>
        </w:rPr>
      </w:pPr>
      <w:r w:rsidRPr="00D67A0E">
        <w:rPr>
          <w:rFonts w:ascii="Times New Roman" w:hAnsi="Times New Roman" w:cs="Times New Roman"/>
          <w:shd w:val="clear" w:color="auto" w:fill="FFFFFF"/>
        </w:rPr>
        <w:t>service edge: A multivocal literature review. In </w:t>
      </w:r>
      <w:r w:rsidRPr="00D67A0E">
        <w:rPr>
          <w:rFonts w:ascii="Times New Roman" w:hAnsi="Times New Roman" w:cs="Times New Roman"/>
          <w:i/>
          <w:iCs/>
          <w:shd w:val="clear" w:color="auto" w:fill="FFFFFF"/>
        </w:rPr>
        <w:t>2021 21st International Conference on Computational Science and Its Applications (ICCSA)</w:t>
      </w:r>
      <w:r w:rsidRPr="00D67A0E">
        <w:rPr>
          <w:rFonts w:ascii="Times New Roman" w:hAnsi="Times New Roman" w:cs="Times New Roman"/>
          <w:shd w:val="clear" w:color="auto" w:fill="FFFFFF"/>
        </w:rPr>
        <w:t> (pp. 188-194). IEEE.</w:t>
      </w:r>
    </w:p>
    <w:p w14:paraId="74A34DB7" w14:textId="0D40C70C" w:rsidR="00FC5A9E" w:rsidRPr="00D67A0E" w:rsidRDefault="00FC5A9E" w:rsidP="00FC5A9E">
      <w:pPr>
        <w:autoSpaceDE w:val="0"/>
        <w:autoSpaceDN w:val="0"/>
        <w:adjustRightInd w:val="0"/>
        <w:spacing w:line="480" w:lineRule="auto"/>
        <w:rPr>
          <w:rFonts w:ascii="Times New Roman" w:hAnsi="Times New Roman" w:cs="Times New Roman"/>
        </w:rPr>
      </w:pPr>
      <w:proofErr w:type="spellStart"/>
      <w:r w:rsidRPr="00D67A0E">
        <w:rPr>
          <w:rFonts w:ascii="Times New Roman" w:hAnsi="Times New Roman" w:cs="Times New Roman"/>
        </w:rPr>
        <w:t>Jabarulla</w:t>
      </w:r>
      <w:proofErr w:type="spellEnd"/>
      <w:r w:rsidRPr="00D67A0E">
        <w:rPr>
          <w:rFonts w:ascii="Times New Roman" w:hAnsi="Times New Roman" w:cs="Times New Roman"/>
        </w:rPr>
        <w:t xml:space="preserve">, M. Y., &amp; Lee, H.-N. (2021, August 8). </w:t>
      </w:r>
      <w:r w:rsidRPr="00D67A0E">
        <w:rPr>
          <w:rFonts w:ascii="Times New Roman" w:hAnsi="Times New Roman" w:cs="Times New Roman"/>
          <w:i/>
          <w:iCs/>
        </w:rPr>
        <w:t>A blockchain and artificial intelligence-based,</w:t>
      </w:r>
    </w:p>
    <w:p w14:paraId="49F81BD7" w14:textId="77777777" w:rsidR="00FC5A9E" w:rsidRPr="00D67A0E" w:rsidRDefault="00FC5A9E" w:rsidP="00FC5A9E">
      <w:pPr>
        <w:autoSpaceDE w:val="0"/>
        <w:autoSpaceDN w:val="0"/>
        <w:adjustRightInd w:val="0"/>
        <w:spacing w:line="480" w:lineRule="auto"/>
        <w:ind w:left="720"/>
        <w:rPr>
          <w:rFonts w:ascii="Times New Roman" w:hAnsi="Times New Roman" w:cs="Times New Roman"/>
        </w:rPr>
      </w:pPr>
      <w:r w:rsidRPr="00D67A0E">
        <w:rPr>
          <w:rFonts w:ascii="Times New Roman" w:hAnsi="Times New Roman" w:cs="Times New Roman"/>
          <w:i/>
          <w:iCs/>
        </w:rPr>
        <w:t>patient-centric healthcare system for combating the COVID-19 pandemic: Opportunities and applications</w:t>
      </w:r>
      <w:r w:rsidRPr="00D67A0E">
        <w:rPr>
          <w:rFonts w:ascii="Times New Roman" w:hAnsi="Times New Roman" w:cs="Times New Roman"/>
        </w:rPr>
        <w:t>.</w:t>
      </w:r>
      <w:r w:rsidRPr="00D67A0E">
        <w:rPr>
          <w:rFonts w:ascii="Times New Roman" w:hAnsi="Times New Roman" w:cs="Times New Roman"/>
        </w:rPr>
        <w:tab/>
      </w:r>
    </w:p>
    <w:p w14:paraId="7F70F281" w14:textId="77777777" w:rsidR="00FC5A9E" w:rsidRPr="00D67A0E" w:rsidRDefault="00FC5A9E" w:rsidP="00FC5A9E">
      <w:pPr>
        <w:autoSpaceDE w:val="0"/>
        <w:autoSpaceDN w:val="0"/>
        <w:adjustRightInd w:val="0"/>
        <w:spacing w:line="480" w:lineRule="auto"/>
        <w:rPr>
          <w:rFonts w:ascii="Times New Roman" w:hAnsi="Times New Roman" w:cs="Times New Roman"/>
          <w:shd w:val="clear" w:color="auto" w:fill="FFFFFF"/>
        </w:rPr>
      </w:pPr>
      <w:proofErr w:type="spellStart"/>
      <w:r w:rsidRPr="00D67A0E">
        <w:rPr>
          <w:rFonts w:ascii="Times New Roman" w:hAnsi="Times New Roman" w:cs="Times New Roman"/>
          <w:shd w:val="clear" w:color="auto" w:fill="FFFFFF"/>
        </w:rPr>
        <w:t>Lwakatare</w:t>
      </w:r>
      <w:proofErr w:type="spellEnd"/>
      <w:r w:rsidRPr="00D67A0E">
        <w:rPr>
          <w:rFonts w:ascii="Times New Roman" w:hAnsi="Times New Roman" w:cs="Times New Roman"/>
          <w:shd w:val="clear" w:color="auto" w:fill="FFFFFF"/>
        </w:rPr>
        <w:t>, L. E. (2017). DevOps adoption and implementation in software development</w:t>
      </w:r>
    </w:p>
    <w:p w14:paraId="73C5D31F" w14:textId="4131D307" w:rsidR="00FC5A9E" w:rsidRPr="00D67A0E" w:rsidRDefault="00FC5A9E" w:rsidP="00FC5A9E">
      <w:pPr>
        <w:autoSpaceDE w:val="0"/>
        <w:autoSpaceDN w:val="0"/>
        <w:adjustRightInd w:val="0"/>
        <w:spacing w:line="480" w:lineRule="auto"/>
        <w:rPr>
          <w:rFonts w:ascii="Times New Roman" w:hAnsi="Times New Roman" w:cs="Times New Roman"/>
        </w:rPr>
      </w:pPr>
      <w:r w:rsidRPr="00D67A0E">
        <w:rPr>
          <w:rFonts w:ascii="Times New Roman" w:hAnsi="Times New Roman" w:cs="Times New Roman"/>
          <w:shd w:val="clear" w:color="auto" w:fill="FFFFFF"/>
        </w:rPr>
        <w:tab/>
      </w:r>
      <w:r w:rsidRPr="00D67A0E">
        <w:rPr>
          <w:rFonts w:ascii="Times New Roman" w:hAnsi="Times New Roman" w:cs="Times New Roman"/>
          <w:shd w:val="clear" w:color="auto" w:fill="FFFFFF"/>
        </w:rPr>
        <w:t xml:space="preserve">practice: concept, practices, </w:t>
      </w:r>
      <w:proofErr w:type="gramStart"/>
      <w:r w:rsidRPr="00D67A0E">
        <w:rPr>
          <w:rFonts w:ascii="Times New Roman" w:hAnsi="Times New Roman" w:cs="Times New Roman"/>
          <w:shd w:val="clear" w:color="auto" w:fill="FFFFFF"/>
        </w:rPr>
        <w:t>benefits</w:t>
      </w:r>
      <w:proofErr w:type="gramEnd"/>
      <w:r w:rsidRPr="00D67A0E">
        <w:rPr>
          <w:rFonts w:ascii="Times New Roman" w:hAnsi="Times New Roman" w:cs="Times New Roman"/>
          <w:shd w:val="clear" w:color="auto" w:fill="FFFFFF"/>
        </w:rPr>
        <w:t xml:space="preserve"> and challenges.</w:t>
      </w:r>
      <w:r w:rsidRPr="00D67A0E">
        <w:rPr>
          <w:rFonts w:ascii="Times New Roman" w:hAnsi="Times New Roman" w:cs="Times New Roman"/>
        </w:rPr>
        <w:tab/>
      </w:r>
    </w:p>
    <w:p w14:paraId="6120C898" w14:textId="77777777" w:rsidR="00FC5A9E" w:rsidRPr="00D67A0E" w:rsidRDefault="00FC5A9E" w:rsidP="00FC5A9E">
      <w:pPr>
        <w:autoSpaceDE w:val="0"/>
        <w:autoSpaceDN w:val="0"/>
        <w:adjustRightInd w:val="0"/>
        <w:spacing w:line="480" w:lineRule="auto"/>
        <w:rPr>
          <w:rFonts w:ascii="Times New Roman" w:hAnsi="Times New Roman" w:cs="Times New Roman"/>
        </w:rPr>
      </w:pPr>
      <w:r w:rsidRPr="00D67A0E">
        <w:rPr>
          <w:rFonts w:ascii="Times New Roman" w:hAnsi="Times New Roman" w:cs="Times New Roman"/>
        </w:rPr>
        <w:t>Palo Alto Networks</w:t>
      </w:r>
      <w:r w:rsidRPr="00D67A0E">
        <w:rPr>
          <w:rFonts w:ascii="Times New Roman" w:hAnsi="Times New Roman" w:cs="Times New Roman"/>
          <w:i/>
          <w:iCs/>
        </w:rPr>
        <w:t xml:space="preserve"> - Cloud Visibility, Cloud Compliance &amp; Cloud Governance</w:t>
      </w:r>
      <w:r w:rsidRPr="00D67A0E">
        <w:rPr>
          <w:rFonts w:ascii="Times New Roman" w:hAnsi="Times New Roman" w:cs="Times New Roman"/>
        </w:rPr>
        <w:t>. (n.d.).</w:t>
      </w:r>
    </w:p>
    <w:p w14:paraId="64DAF1E1" w14:textId="6FDB4FA7" w:rsidR="00FC5A9E" w:rsidRPr="00D67A0E" w:rsidRDefault="00FC5A9E" w:rsidP="00FC5A9E">
      <w:pPr>
        <w:autoSpaceDE w:val="0"/>
        <w:autoSpaceDN w:val="0"/>
        <w:adjustRightInd w:val="0"/>
        <w:spacing w:line="480" w:lineRule="auto"/>
        <w:rPr>
          <w:rFonts w:ascii="Times New Roman" w:hAnsi="Times New Roman" w:cs="Times New Roman"/>
          <w:i/>
          <w:iCs/>
        </w:rPr>
      </w:pPr>
      <w:r w:rsidRPr="00D67A0E">
        <w:rPr>
          <w:rFonts w:ascii="Times New Roman" w:hAnsi="Times New Roman" w:cs="Times New Roman"/>
        </w:rPr>
        <w:t xml:space="preserve">Palo Alto Networks, Inc. (2020, February 24). </w:t>
      </w:r>
      <w:r w:rsidRPr="00D67A0E">
        <w:rPr>
          <w:rFonts w:ascii="Times New Roman" w:hAnsi="Times New Roman" w:cs="Times New Roman"/>
          <w:i/>
          <w:iCs/>
        </w:rPr>
        <w:t xml:space="preserve">Palo Alto Networks introduces cortex XSOAR, </w:t>
      </w:r>
    </w:p>
    <w:p w14:paraId="065ACF9A" w14:textId="771E6A28" w:rsidR="00FC5A9E" w:rsidRPr="00D67A0E" w:rsidRDefault="00FC5A9E" w:rsidP="00FC5A9E">
      <w:pPr>
        <w:autoSpaceDE w:val="0"/>
        <w:autoSpaceDN w:val="0"/>
        <w:adjustRightInd w:val="0"/>
        <w:spacing w:line="480" w:lineRule="auto"/>
        <w:ind w:left="720"/>
        <w:rPr>
          <w:rFonts w:ascii="Times New Roman" w:hAnsi="Times New Roman" w:cs="Times New Roman"/>
        </w:rPr>
      </w:pPr>
      <w:r w:rsidRPr="00D67A0E">
        <w:rPr>
          <w:rFonts w:ascii="Times New Roman" w:hAnsi="Times New Roman" w:cs="Times New Roman"/>
          <w:i/>
          <w:iCs/>
        </w:rPr>
        <w:lastRenderedPageBreak/>
        <w:t>redefines security orchestration and automation with integrated threat Intel Management</w:t>
      </w:r>
      <w:r w:rsidRPr="00D67A0E">
        <w:rPr>
          <w:rFonts w:ascii="Times New Roman" w:hAnsi="Times New Roman" w:cs="Times New Roman"/>
        </w:rPr>
        <w:t xml:space="preserve">. PR Newswire: press release distribution, targeting, </w:t>
      </w:r>
      <w:proofErr w:type="gramStart"/>
      <w:r w:rsidRPr="00D67A0E">
        <w:rPr>
          <w:rFonts w:ascii="Times New Roman" w:hAnsi="Times New Roman" w:cs="Times New Roman"/>
        </w:rPr>
        <w:t>monitoring</w:t>
      </w:r>
      <w:proofErr w:type="gramEnd"/>
      <w:r w:rsidRPr="00D67A0E">
        <w:rPr>
          <w:rFonts w:ascii="Times New Roman" w:hAnsi="Times New Roman" w:cs="Times New Roman"/>
        </w:rPr>
        <w:t xml:space="preserve"> and marketing.</w:t>
      </w:r>
    </w:p>
    <w:p w14:paraId="04174B39" w14:textId="711C7748" w:rsidR="00FC5A9E" w:rsidRPr="00D67A0E" w:rsidRDefault="00FC5A9E" w:rsidP="00FC5A9E">
      <w:pPr>
        <w:autoSpaceDE w:val="0"/>
        <w:autoSpaceDN w:val="0"/>
        <w:adjustRightInd w:val="0"/>
        <w:spacing w:line="480" w:lineRule="auto"/>
        <w:rPr>
          <w:rFonts w:ascii="Times New Roman" w:hAnsi="Times New Roman" w:cs="Times New Roman"/>
          <w:i/>
          <w:iCs/>
        </w:rPr>
      </w:pPr>
      <w:r w:rsidRPr="00D67A0E">
        <w:rPr>
          <w:rFonts w:ascii="Times New Roman" w:hAnsi="Times New Roman" w:cs="Times New Roman"/>
        </w:rPr>
        <w:t xml:space="preserve">Praveen. (2023, November 20). </w:t>
      </w:r>
      <w:r w:rsidRPr="00D67A0E">
        <w:rPr>
          <w:rFonts w:ascii="Times New Roman" w:hAnsi="Times New Roman" w:cs="Times New Roman"/>
          <w:i/>
          <w:iCs/>
        </w:rPr>
        <w:t>IOT security: Safeguarding Critical Networks against Digital</w:t>
      </w:r>
    </w:p>
    <w:p w14:paraId="14CD44BE" w14:textId="1F04FA87" w:rsidR="00FC5A9E" w:rsidRPr="00D67A0E" w:rsidRDefault="00FC5A9E" w:rsidP="00FC5A9E">
      <w:pPr>
        <w:autoSpaceDE w:val="0"/>
        <w:autoSpaceDN w:val="0"/>
        <w:adjustRightInd w:val="0"/>
        <w:spacing w:line="480" w:lineRule="auto"/>
        <w:rPr>
          <w:rFonts w:ascii="Times New Roman" w:hAnsi="Times New Roman" w:cs="Times New Roman"/>
        </w:rPr>
      </w:pPr>
      <w:r w:rsidRPr="00D67A0E">
        <w:rPr>
          <w:rFonts w:ascii="Times New Roman" w:hAnsi="Times New Roman" w:cs="Times New Roman"/>
          <w:i/>
          <w:iCs/>
        </w:rPr>
        <w:tab/>
      </w:r>
      <w:r w:rsidRPr="00D67A0E">
        <w:rPr>
          <w:rFonts w:ascii="Times New Roman" w:hAnsi="Times New Roman" w:cs="Times New Roman"/>
          <w:i/>
          <w:iCs/>
        </w:rPr>
        <w:t>assaults</w:t>
      </w:r>
      <w:r w:rsidRPr="00D67A0E">
        <w:rPr>
          <w:rFonts w:ascii="Times New Roman" w:hAnsi="Times New Roman" w:cs="Times New Roman"/>
        </w:rPr>
        <w:t>. Cybersecurity Exchange.</w:t>
      </w:r>
    </w:p>
    <w:p w14:paraId="0E7B1680" w14:textId="6BB96434" w:rsidR="00236872" w:rsidRPr="00D67A0E" w:rsidRDefault="00236872" w:rsidP="00317AB1">
      <w:pPr>
        <w:autoSpaceDE w:val="0"/>
        <w:autoSpaceDN w:val="0"/>
        <w:adjustRightInd w:val="0"/>
        <w:spacing w:line="480" w:lineRule="auto"/>
        <w:rPr>
          <w:rFonts w:ascii="Times New Roman" w:hAnsi="Times New Roman" w:cs="Times New Roman"/>
          <w:i/>
          <w:iCs/>
          <w:shd w:val="clear" w:color="auto" w:fill="FFFFFF"/>
        </w:rPr>
      </w:pPr>
      <w:r w:rsidRPr="00D67A0E">
        <w:rPr>
          <w:rFonts w:ascii="Times New Roman" w:hAnsi="Times New Roman" w:cs="Times New Roman"/>
          <w:shd w:val="clear" w:color="auto" w:fill="FFFFFF"/>
        </w:rPr>
        <w:t>Roberts, S. J., &amp; Brown, R. (2017). </w:t>
      </w:r>
      <w:r w:rsidRPr="00D67A0E">
        <w:rPr>
          <w:rFonts w:ascii="Times New Roman" w:hAnsi="Times New Roman" w:cs="Times New Roman"/>
          <w:i/>
          <w:iCs/>
          <w:shd w:val="clear" w:color="auto" w:fill="FFFFFF"/>
        </w:rPr>
        <w:t>Intelligence-driven incident response: Outwitting the</w:t>
      </w:r>
    </w:p>
    <w:p w14:paraId="15EBD0DA" w14:textId="77777777" w:rsidR="00FC5A9E" w:rsidRPr="00D67A0E" w:rsidRDefault="0038134B" w:rsidP="00FC5A9E">
      <w:pPr>
        <w:autoSpaceDE w:val="0"/>
        <w:autoSpaceDN w:val="0"/>
        <w:adjustRightInd w:val="0"/>
        <w:spacing w:line="480" w:lineRule="auto"/>
        <w:rPr>
          <w:rFonts w:ascii="Times New Roman" w:hAnsi="Times New Roman" w:cs="Times New Roman"/>
          <w:shd w:val="clear" w:color="auto" w:fill="FFFFFF"/>
        </w:rPr>
      </w:pPr>
      <w:r w:rsidRPr="00D67A0E">
        <w:rPr>
          <w:rFonts w:ascii="Times New Roman" w:hAnsi="Times New Roman" w:cs="Times New Roman"/>
          <w:i/>
          <w:iCs/>
          <w:shd w:val="clear" w:color="auto" w:fill="FFFFFF"/>
        </w:rPr>
        <w:tab/>
      </w:r>
      <w:r w:rsidRPr="00D67A0E">
        <w:rPr>
          <w:rFonts w:ascii="Times New Roman" w:hAnsi="Times New Roman" w:cs="Times New Roman"/>
          <w:i/>
          <w:iCs/>
          <w:shd w:val="clear" w:color="auto" w:fill="FFFFFF"/>
        </w:rPr>
        <w:t>adversary</w:t>
      </w:r>
      <w:r w:rsidRPr="00D67A0E">
        <w:rPr>
          <w:rFonts w:ascii="Times New Roman" w:hAnsi="Times New Roman" w:cs="Times New Roman"/>
          <w:shd w:val="clear" w:color="auto" w:fill="FFFFFF"/>
        </w:rPr>
        <w:t>. " O'Reilly Media, Inc.".</w:t>
      </w:r>
    </w:p>
    <w:p w14:paraId="39BAC680" w14:textId="1DB9302C" w:rsidR="00FC5A9E" w:rsidRPr="00D67A0E" w:rsidRDefault="00FC5A9E" w:rsidP="00FC5A9E">
      <w:pPr>
        <w:autoSpaceDE w:val="0"/>
        <w:autoSpaceDN w:val="0"/>
        <w:adjustRightInd w:val="0"/>
        <w:spacing w:line="480" w:lineRule="auto"/>
        <w:rPr>
          <w:rFonts w:ascii="Times New Roman" w:hAnsi="Times New Roman" w:cs="Times New Roman"/>
          <w:shd w:val="clear" w:color="auto" w:fill="FFFFFF"/>
        </w:rPr>
      </w:pPr>
      <w:r w:rsidRPr="00D67A0E">
        <w:rPr>
          <w:rFonts w:ascii="Times New Roman" w:hAnsi="Times New Roman" w:cs="Times New Roman"/>
          <w:shd w:val="clear" w:color="auto" w:fill="FFFFFF"/>
        </w:rPr>
        <w:t>Sarkar, S., Choudhary, G., Shandilya, S. K., Hussain, A., &amp; Kim, H. (2022). Security of zero</w:t>
      </w:r>
    </w:p>
    <w:p w14:paraId="2C7876C8" w14:textId="518E867C" w:rsidR="00FC5A9E" w:rsidRPr="00D67A0E" w:rsidRDefault="00FC5A9E" w:rsidP="00FC5A9E">
      <w:pPr>
        <w:autoSpaceDE w:val="0"/>
        <w:autoSpaceDN w:val="0"/>
        <w:adjustRightInd w:val="0"/>
        <w:spacing w:line="480" w:lineRule="auto"/>
        <w:rPr>
          <w:rFonts w:ascii="Times New Roman" w:hAnsi="Times New Roman" w:cs="Times New Roman"/>
          <w:shd w:val="clear" w:color="auto" w:fill="FFFFFF"/>
        </w:rPr>
      </w:pPr>
      <w:r w:rsidRPr="00D67A0E">
        <w:rPr>
          <w:rFonts w:ascii="Times New Roman" w:hAnsi="Times New Roman" w:cs="Times New Roman"/>
          <w:shd w:val="clear" w:color="auto" w:fill="FFFFFF"/>
        </w:rPr>
        <w:tab/>
      </w:r>
      <w:r w:rsidRPr="00D67A0E">
        <w:rPr>
          <w:rFonts w:ascii="Times New Roman" w:hAnsi="Times New Roman" w:cs="Times New Roman"/>
          <w:shd w:val="clear" w:color="auto" w:fill="FFFFFF"/>
        </w:rPr>
        <w:t>trust networks in cloud computing: A comparative review. </w:t>
      </w:r>
      <w:r w:rsidRPr="00D67A0E">
        <w:rPr>
          <w:rFonts w:ascii="Times New Roman" w:hAnsi="Times New Roman" w:cs="Times New Roman"/>
          <w:i/>
          <w:iCs/>
          <w:shd w:val="clear" w:color="auto" w:fill="FFFFFF"/>
        </w:rPr>
        <w:t>Sustainability</w:t>
      </w:r>
      <w:r w:rsidRPr="00D67A0E">
        <w:rPr>
          <w:rFonts w:ascii="Times New Roman" w:hAnsi="Times New Roman" w:cs="Times New Roman"/>
          <w:shd w:val="clear" w:color="auto" w:fill="FFFFFF"/>
        </w:rPr>
        <w:t>, </w:t>
      </w:r>
      <w:r w:rsidRPr="00D67A0E">
        <w:rPr>
          <w:rFonts w:ascii="Times New Roman" w:hAnsi="Times New Roman" w:cs="Times New Roman"/>
          <w:i/>
          <w:iCs/>
          <w:shd w:val="clear" w:color="auto" w:fill="FFFFFF"/>
        </w:rPr>
        <w:t>14</w:t>
      </w:r>
      <w:r w:rsidRPr="00D67A0E">
        <w:rPr>
          <w:rFonts w:ascii="Times New Roman" w:hAnsi="Times New Roman" w:cs="Times New Roman"/>
          <w:shd w:val="clear" w:color="auto" w:fill="FFFFFF"/>
        </w:rPr>
        <w:t>(18), 11213.</w:t>
      </w:r>
    </w:p>
    <w:p w14:paraId="387AA2C6" w14:textId="55007B2A" w:rsidR="00FC5A9E" w:rsidRPr="00D67A0E" w:rsidRDefault="00FC5A9E" w:rsidP="00FC5A9E">
      <w:pPr>
        <w:autoSpaceDE w:val="0"/>
        <w:autoSpaceDN w:val="0"/>
        <w:adjustRightInd w:val="0"/>
        <w:spacing w:line="480" w:lineRule="auto"/>
        <w:rPr>
          <w:rFonts w:ascii="Times New Roman" w:hAnsi="Times New Roman" w:cs="Times New Roman"/>
        </w:rPr>
      </w:pPr>
      <w:r w:rsidRPr="00D67A0E">
        <w:rPr>
          <w:rFonts w:ascii="Times New Roman" w:hAnsi="Times New Roman" w:cs="Times New Roman"/>
          <w:i/>
          <w:iCs/>
        </w:rPr>
        <w:t>Strata Cloud manager</w:t>
      </w:r>
      <w:r w:rsidRPr="00D67A0E">
        <w:rPr>
          <w:rFonts w:ascii="Times New Roman" w:hAnsi="Times New Roman" w:cs="Times New Roman"/>
        </w:rPr>
        <w:t xml:space="preserve">. Manage: Authentication. (n.d.). </w:t>
      </w:r>
    </w:p>
    <w:p w14:paraId="0EA6DF43" w14:textId="698373CF" w:rsidR="00FC5A9E" w:rsidRPr="00D67A0E" w:rsidRDefault="00FC5A9E" w:rsidP="00FC5A9E">
      <w:pPr>
        <w:autoSpaceDE w:val="0"/>
        <w:autoSpaceDN w:val="0"/>
        <w:adjustRightInd w:val="0"/>
        <w:spacing w:line="480" w:lineRule="auto"/>
        <w:rPr>
          <w:rFonts w:ascii="Times New Roman" w:hAnsi="Times New Roman" w:cs="Times New Roman"/>
        </w:rPr>
      </w:pPr>
      <w:r w:rsidRPr="00D67A0E">
        <w:rPr>
          <w:rFonts w:ascii="Times New Roman" w:hAnsi="Times New Roman" w:cs="Times New Roman"/>
        </w:rPr>
        <w:t xml:space="preserve">Unit 42 attack surface threat report - start.paloaltonetworks.com. (n.d.-b). </w:t>
      </w:r>
    </w:p>
    <w:p w14:paraId="09EBF75F" w14:textId="77777777" w:rsidR="00B53829" w:rsidRPr="00D67A0E" w:rsidRDefault="00B53829" w:rsidP="00B53829">
      <w:pPr>
        <w:autoSpaceDE w:val="0"/>
        <w:autoSpaceDN w:val="0"/>
        <w:adjustRightInd w:val="0"/>
        <w:spacing w:line="480" w:lineRule="auto"/>
        <w:rPr>
          <w:rFonts w:ascii="Times New Roman" w:hAnsi="Times New Roman" w:cs="Times New Roman"/>
          <w:i/>
          <w:iCs/>
        </w:rPr>
      </w:pPr>
      <w:proofErr w:type="spellStart"/>
      <w:r w:rsidRPr="00D67A0E">
        <w:rPr>
          <w:rFonts w:ascii="Times New Roman" w:hAnsi="Times New Roman" w:cs="Times New Roman"/>
        </w:rPr>
        <w:t>Xhofleer</w:t>
      </w:r>
      <w:proofErr w:type="spellEnd"/>
      <w:r w:rsidRPr="00D67A0E">
        <w:rPr>
          <w:rFonts w:ascii="Times New Roman" w:hAnsi="Times New Roman" w:cs="Times New Roman"/>
        </w:rPr>
        <w:t xml:space="preserve">, T. (2023, October 2). </w:t>
      </w:r>
      <w:r w:rsidRPr="00D67A0E">
        <w:rPr>
          <w:rFonts w:ascii="Times New Roman" w:hAnsi="Times New Roman" w:cs="Times New Roman"/>
          <w:i/>
          <w:iCs/>
        </w:rPr>
        <w:t>Ai helps hackers steal data. Healthcare Providers Must Get</w:t>
      </w:r>
    </w:p>
    <w:p w14:paraId="7EAE908A" w14:textId="3C7DA6F1" w:rsidR="00B53829" w:rsidRPr="00D67A0E" w:rsidRDefault="00B53829" w:rsidP="00B53829">
      <w:pPr>
        <w:autoSpaceDE w:val="0"/>
        <w:autoSpaceDN w:val="0"/>
        <w:adjustRightInd w:val="0"/>
        <w:spacing w:line="480" w:lineRule="auto"/>
        <w:rPr>
          <w:rFonts w:ascii="Times New Roman" w:hAnsi="Times New Roman" w:cs="Times New Roman"/>
        </w:rPr>
      </w:pPr>
      <w:r w:rsidRPr="00D67A0E">
        <w:rPr>
          <w:rFonts w:ascii="Times New Roman" w:hAnsi="Times New Roman" w:cs="Times New Roman"/>
          <w:i/>
          <w:iCs/>
        </w:rPr>
        <w:tab/>
        <w:t>Ready now</w:t>
      </w:r>
      <w:r w:rsidRPr="00D67A0E">
        <w:rPr>
          <w:rFonts w:ascii="Times New Roman" w:hAnsi="Times New Roman" w:cs="Times New Roman"/>
        </w:rPr>
        <w:t xml:space="preserve">. </w:t>
      </w:r>
      <w:proofErr w:type="spellStart"/>
      <w:r w:rsidRPr="00D67A0E">
        <w:rPr>
          <w:rFonts w:ascii="Times New Roman" w:hAnsi="Times New Roman" w:cs="Times New Roman"/>
        </w:rPr>
        <w:t>ICT&amp;health</w:t>
      </w:r>
      <w:proofErr w:type="spellEnd"/>
      <w:r w:rsidRPr="00D67A0E">
        <w:rPr>
          <w:rFonts w:ascii="Times New Roman" w:hAnsi="Times New Roman" w:cs="Times New Roman"/>
        </w:rPr>
        <w:t>.</w:t>
      </w:r>
    </w:p>
    <w:p w14:paraId="1C9BEDF1" w14:textId="77777777" w:rsidR="00FC5A9E" w:rsidRPr="00D67A0E" w:rsidRDefault="00FC5A9E" w:rsidP="00FC5A9E">
      <w:pPr>
        <w:spacing w:line="480" w:lineRule="auto"/>
        <w:rPr>
          <w:rFonts w:ascii="Times New Roman" w:hAnsi="Times New Roman" w:cs="Times New Roman"/>
          <w:shd w:val="clear" w:color="auto" w:fill="FFFFFF"/>
        </w:rPr>
      </w:pPr>
      <w:proofErr w:type="spellStart"/>
      <w:r w:rsidRPr="00D67A0E">
        <w:rPr>
          <w:rFonts w:ascii="Times New Roman" w:hAnsi="Times New Roman" w:cs="Times New Roman"/>
          <w:shd w:val="clear" w:color="auto" w:fill="FFFFFF"/>
        </w:rPr>
        <w:t>Xiong</w:t>
      </w:r>
      <w:proofErr w:type="spellEnd"/>
      <w:r w:rsidRPr="00D67A0E">
        <w:rPr>
          <w:rFonts w:ascii="Times New Roman" w:hAnsi="Times New Roman" w:cs="Times New Roman"/>
          <w:shd w:val="clear" w:color="auto" w:fill="FFFFFF"/>
        </w:rPr>
        <w:t xml:space="preserve">, W., Legrand, E., </w:t>
      </w:r>
      <w:proofErr w:type="spellStart"/>
      <w:r w:rsidRPr="00D67A0E">
        <w:rPr>
          <w:rFonts w:ascii="Times New Roman" w:hAnsi="Times New Roman" w:cs="Times New Roman"/>
          <w:shd w:val="clear" w:color="auto" w:fill="FFFFFF"/>
        </w:rPr>
        <w:t>Åberg</w:t>
      </w:r>
      <w:proofErr w:type="spellEnd"/>
      <w:r w:rsidRPr="00D67A0E">
        <w:rPr>
          <w:rFonts w:ascii="Times New Roman" w:hAnsi="Times New Roman" w:cs="Times New Roman"/>
          <w:shd w:val="clear" w:color="auto" w:fill="FFFFFF"/>
        </w:rPr>
        <w:t xml:space="preserve">, O., &amp; </w:t>
      </w:r>
      <w:proofErr w:type="spellStart"/>
      <w:r w:rsidRPr="00D67A0E">
        <w:rPr>
          <w:rFonts w:ascii="Times New Roman" w:hAnsi="Times New Roman" w:cs="Times New Roman"/>
          <w:shd w:val="clear" w:color="auto" w:fill="FFFFFF"/>
        </w:rPr>
        <w:t>Lagerström</w:t>
      </w:r>
      <w:proofErr w:type="spellEnd"/>
      <w:r w:rsidRPr="00D67A0E">
        <w:rPr>
          <w:rFonts w:ascii="Times New Roman" w:hAnsi="Times New Roman" w:cs="Times New Roman"/>
          <w:shd w:val="clear" w:color="auto" w:fill="FFFFFF"/>
        </w:rPr>
        <w:t>, R. (2022). Cyber security threat modeling</w:t>
      </w:r>
    </w:p>
    <w:p w14:paraId="0ABA31BB" w14:textId="7EE7A275" w:rsidR="00FC5A9E" w:rsidRPr="00D67A0E" w:rsidRDefault="00FC5A9E" w:rsidP="00FC5A9E">
      <w:pPr>
        <w:autoSpaceDE w:val="0"/>
        <w:autoSpaceDN w:val="0"/>
        <w:adjustRightInd w:val="0"/>
        <w:spacing w:line="480" w:lineRule="auto"/>
        <w:rPr>
          <w:rFonts w:ascii="Times New Roman" w:hAnsi="Times New Roman" w:cs="Times New Roman"/>
        </w:rPr>
      </w:pPr>
      <w:r w:rsidRPr="00D67A0E">
        <w:rPr>
          <w:rFonts w:ascii="Times New Roman" w:hAnsi="Times New Roman" w:cs="Times New Roman"/>
          <w:shd w:val="clear" w:color="auto" w:fill="FFFFFF"/>
        </w:rPr>
        <w:tab/>
        <w:t>based on the MITRE Enterprise ATT&amp;CK Matrix. </w:t>
      </w:r>
      <w:r w:rsidRPr="00D67A0E">
        <w:rPr>
          <w:rFonts w:ascii="Times New Roman" w:hAnsi="Times New Roman" w:cs="Times New Roman"/>
          <w:i/>
          <w:iCs/>
          <w:shd w:val="clear" w:color="auto" w:fill="FFFFFF"/>
        </w:rPr>
        <w:t>Software and Systems Modeling</w:t>
      </w:r>
      <w:r w:rsidR="00164A31" w:rsidRPr="00D67A0E">
        <w:rPr>
          <w:rFonts w:ascii="Times New Roman" w:hAnsi="Times New Roman" w:cs="Times New Roman"/>
        </w:rPr>
        <w:t xml:space="preserve"> </w:t>
      </w:r>
    </w:p>
    <w:p w14:paraId="6DD3B1DF" w14:textId="5793DA66" w:rsidR="001C5CE0" w:rsidRPr="00D67A0E" w:rsidRDefault="001C5CE0" w:rsidP="00FC5A9E">
      <w:pPr>
        <w:autoSpaceDE w:val="0"/>
        <w:autoSpaceDN w:val="0"/>
        <w:adjustRightInd w:val="0"/>
        <w:spacing w:line="480" w:lineRule="auto"/>
        <w:rPr>
          <w:rFonts w:ascii="Times New Roman" w:hAnsi="Times New Roman" w:cs="Times New Roman"/>
          <w:shd w:val="clear" w:color="auto" w:fill="FFFFFF"/>
        </w:rPr>
      </w:pPr>
      <w:proofErr w:type="spellStart"/>
      <w:r w:rsidRPr="00D67A0E">
        <w:rPr>
          <w:rFonts w:ascii="Times New Roman" w:hAnsi="Times New Roman" w:cs="Times New Roman"/>
          <w:shd w:val="clear" w:color="auto" w:fill="FFFFFF"/>
        </w:rPr>
        <w:t>Zarour</w:t>
      </w:r>
      <w:proofErr w:type="spellEnd"/>
      <w:r w:rsidRPr="00D67A0E">
        <w:rPr>
          <w:rFonts w:ascii="Times New Roman" w:hAnsi="Times New Roman" w:cs="Times New Roman"/>
          <w:shd w:val="clear" w:color="auto" w:fill="FFFFFF"/>
        </w:rPr>
        <w:t xml:space="preserve"> M, </w:t>
      </w:r>
      <w:proofErr w:type="spellStart"/>
      <w:r w:rsidRPr="00D67A0E">
        <w:rPr>
          <w:rFonts w:ascii="Times New Roman" w:hAnsi="Times New Roman" w:cs="Times New Roman"/>
          <w:shd w:val="clear" w:color="auto" w:fill="FFFFFF"/>
        </w:rPr>
        <w:t>Alenezi</w:t>
      </w:r>
      <w:proofErr w:type="spellEnd"/>
      <w:r w:rsidRPr="00D67A0E">
        <w:rPr>
          <w:rFonts w:ascii="Times New Roman" w:hAnsi="Times New Roman" w:cs="Times New Roman"/>
          <w:shd w:val="clear" w:color="auto" w:fill="FFFFFF"/>
        </w:rPr>
        <w:t xml:space="preserve"> M, Ansari MTJ, Pandey AK, Ahmad M, Agrawal A, Kumar R, Khan RA.</w:t>
      </w:r>
    </w:p>
    <w:p w14:paraId="595D8F42" w14:textId="3B7A4491" w:rsidR="00FC5A9E" w:rsidRPr="00D67A0E" w:rsidRDefault="00FC5A9E" w:rsidP="00FC5A9E">
      <w:pPr>
        <w:autoSpaceDE w:val="0"/>
        <w:autoSpaceDN w:val="0"/>
        <w:adjustRightInd w:val="0"/>
        <w:spacing w:line="480" w:lineRule="auto"/>
        <w:ind w:left="567"/>
        <w:rPr>
          <w:rFonts w:ascii="Times New Roman" w:hAnsi="Times New Roman" w:cs="Times New Roman"/>
          <w:shd w:val="clear" w:color="auto" w:fill="FFFFFF"/>
        </w:rPr>
      </w:pPr>
      <w:r w:rsidRPr="00D67A0E">
        <w:rPr>
          <w:rFonts w:ascii="Times New Roman" w:hAnsi="Times New Roman" w:cs="Times New Roman"/>
          <w:shd w:val="clear" w:color="auto" w:fill="FFFFFF"/>
        </w:rPr>
        <w:t xml:space="preserve">Ensuring data integrity of healthcare information in the era of digital health. </w:t>
      </w:r>
      <w:proofErr w:type="spellStart"/>
      <w:r w:rsidRPr="00D67A0E">
        <w:rPr>
          <w:rFonts w:ascii="Times New Roman" w:hAnsi="Times New Roman" w:cs="Times New Roman"/>
          <w:shd w:val="clear" w:color="auto" w:fill="FFFFFF"/>
        </w:rPr>
        <w:t>Healthc</w:t>
      </w:r>
      <w:proofErr w:type="spellEnd"/>
      <w:r w:rsidRPr="00D67A0E">
        <w:rPr>
          <w:rFonts w:ascii="Times New Roman" w:hAnsi="Times New Roman" w:cs="Times New Roman"/>
          <w:shd w:val="clear" w:color="auto" w:fill="FFFFFF"/>
        </w:rPr>
        <w:t xml:space="preserve"> Technol Lett. 2021 Apr 16;8(3):66-77. </w:t>
      </w:r>
      <w:proofErr w:type="spellStart"/>
      <w:r w:rsidRPr="00D67A0E">
        <w:rPr>
          <w:rFonts w:ascii="Times New Roman" w:hAnsi="Times New Roman" w:cs="Times New Roman"/>
          <w:shd w:val="clear" w:color="auto" w:fill="FFFFFF"/>
        </w:rPr>
        <w:t>doi</w:t>
      </w:r>
      <w:proofErr w:type="spellEnd"/>
      <w:r w:rsidRPr="00D67A0E">
        <w:rPr>
          <w:rFonts w:ascii="Times New Roman" w:hAnsi="Times New Roman" w:cs="Times New Roman"/>
          <w:shd w:val="clear" w:color="auto" w:fill="FFFFFF"/>
        </w:rPr>
        <w:t>: 10.1049/htl2.12008. PMID: 34035927; PMCID: PMC8136763.</w:t>
      </w:r>
    </w:p>
    <w:p w14:paraId="353FEFB1" w14:textId="29BBFEB3" w:rsidR="00450C42" w:rsidRPr="00D67A0E" w:rsidRDefault="00450C42" w:rsidP="00FC5A9E">
      <w:pPr>
        <w:autoSpaceDE w:val="0"/>
        <w:autoSpaceDN w:val="0"/>
        <w:adjustRightInd w:val="0"/>
        <w:spacing w:line="480" w:lineRule="auto"/>
        <w:rPr>
          <w:rFonts w:ascii="Times New Roman" w:hAnsi="Times New Roman" w:cs="Times New Roman"/>
        </w:rPr>
      </w:pPr>
      <w:proofErr w:type="spellStart"/>
      <w:r w:rsidRPr="00D67A0E">
        <w:rPr>
          <w:rFonts w:ascii="Times New Roman" w:hAnsi="Times New Roman" w:cs="Times New Roman"/>
        </w:rPr>
        <w:t>Zscaler</w:t>
      </w:r>
      <w:proofErr w:type="spellEnd"/>
      <w:r w:rsidRPr="00D67A0E">
        <w:rPr>
          <w:rFonts w:ascii="Times New Roman" w:hAnsi="Times New Roman" w:cs="Times New Roman"/>
        </w:rPr>
        <w:t xml:space="preserve"> - </w:t>
      </w:r>
      <w:r w:rsidRPr="00D67A0E">
        <w:rPr>
          <w:rFonts w:ascii="Times New Roman" w:hAnsi="Times New Roman" w:cs="Times New Roman"/>
          <w:i/>
          <w:iCs/>
        </w:rPr>
        <w:t xml:space="preserve">What is Zero trust </w:t>
      </w:r>
      <w:r w:rsidR="00B53829" w:rsidRPr="00D67A0E">
        <w:rPr>
          <w:rFonts w:ascii="Times New Roman" w:hAnsi="Times New Roman" w:cs="Times New Roman"/>
          <w:i/>
          <w:iCs/>
        </w:rPr>
        <w:t xml:space="preserve">security, </w:t>
      </w:r>
      <w:r w:rsidRPr="00D67A0E">
        <w:rPr>
          <w:rFonts w:ascii="Times New Roman" w:hAnsi="Times New Roman" w:cs="Times New Roman"/>
          <w:i/>
          <w:iCs/>
        </w:rPr>
        <w:t>Principles &amp; Benefits</w:t>
      </w:r>
      <w:r w:rsidRPr="00D67A0E">
        <w:rPr>
          <w:rFonts w:ascii="Times New Roman" w:hAnsi="Times New Roman" w:cs="Times New Roman"/>
        </w:rPr>
        <w:t>.</w:t>
      </w:r>
      <w:r w:rsidRPr="00D67A0E">
        <w:rPr>
          <w:rFonts w:ascii="Times New Roman" w:hAnsi="Times New Roman" w:cs="Times New Roman"/>
        </w:rPr>
        <w:t xml:space="preserve"> </w:t>
      </w:r>
      <w:r w:rsidRPr="00D67A0E">
        <w:rPr>
          <w:rFonts w:ascii="Times New Roman" w:hAnsi="Times New Roman" w:cs="Times New Roman"/>
        </w:rPr>
        <w:t xml:space="preserve">(n.d.). </w:t>
      </w:r>
    </w:p>
    <w:p w14:paraId="143E3191" w14:textId="3B12F939" w:rsidR="00AC5277" w:rsidRPr="00D67A0E" w:rsidRDefault="00AC5277" w:rsidP="0038134B">
      <w:pPr>
        <w:pStyle w:val="NormalWeb"/>
        <w:spacing w:line="480" w:lineRule="auto"/>
        <w:ind w:left="567" w:hanging="567"/>
        <w:rPr>
          <w:shd w:val="clear" w:color="auto" w:fill="FFFFFF"/>
        </w:rPr>
      </w:pPr>
    </w:p>
    <w:p w14:paraId="6BB6A25C" w14:textId="294BF704" w:rsidR="00AC5277" w:rsidRPr="00D67A0E" w:rsidRDefault="00AC5277" w:rsidP="00FC5A9E">
      <w:pPr>
        <w:pStyle w:val="NormalWeb"/>
        <w:spacing w:line="480" w:lineRule="auto"/>
      </w:pPr>
    </w:p>
    <w:sectPr w:rsidR="00AC5277" w:rsidRPr="00D67A0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822E" w14:textId="77777777" w:rsidR="005D291B" w:rsidRDefault="005D291B" w:rsidP="008E3869">
      <w:r>
        <w:separator/>
      </w:r>
    </w:p>
  </w:endnote>
  <w:endnote w:type="continuationSeparator" w:id="0">
    <w:p w14:paraId="21A64F4B" w14:textId="77777777" w:rsidR="005D291B" w:rsidRDefault="005D291B" w:rsidP="008E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3FFD" w14:textId="77777777" w:rsidR="005D291B" w:rsidRDefault="005D291B" w:rsidP="008E3869">
      <w:r>
        <w:separator/>
      </w:r>
    </w:p>
  </w:footnote>
  <w:footnote w:type="continuationSeparator" w:id="0">
    <w:p w14:paraId="392AB6C1" w14:textId="77777777" w:rsidR="005D291B" w:rsidRDefault="005D291B" w:rsidP="008E3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1495025"/>
      <w:docPartObj>
        <w:docPartGallery w:val="Page Numbers (Top of Page)"/>
        <w:docPartUnique/>
      </w:docPartObj>
    </w:sdtPr>
    <w:sdtContent>
      <w:p w14:paraId="190AD7BF" w14:textId="2E0DAF4C" w:rsidR="008E3869" w:rsidRDefault="008E3869" w:rsidP="003739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9A63CA" w14:textId="77777777" w:rsidR="008E3869" w:rsidRDefault="008E3869" w:rsidP="008E38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799519775"/>
      <w:docPartObj>
        <w:docPartGallery w:val="Page Numbers (Top of Page)"/>
        <w:docPartUnique/>
      </w:docPartObj>
    </w:sdtPr>
    <w:sdtContent>
      <w:p w14:paraId="1413F5B6" w14:textId="4EB661E8" w:rsidR="008E3869" w:rsidRPr="008E3869" w:rsidRDefault="008E3869" w:rsidP="003739C7">
        <w:pPr>
          <w:pStyle w:val="Header"/>
          <w:framePr w:wrap="none" w:vAnchor="text" w:hAnchor="margin" w:xAlign="right" w:y="1"/>
          <w:rPr>
            <w:rStyle w:val="PageNumber"/>
            <w:rFonts w:ascii="Times New Roman" w:hAnsi="Times New Roman" w:cs="Times New Roman"/>
          </w:rPr>
        </w:pPr>
        <w:r w:rsidRPr="008E3869">
          <w:rPr>
            <w:rStyle w:val="PageNumber"/>
            <w:rFonts w:ascii="Times New Roman" w:hAnsi="Times New Roman" w:cs="Times New Roman"/>
          </w:rPr>
          <w:fldChar w:fldCharType="begin"/>
        </w:r>
        <w:r w:rsidRPr="008E3869">
          <w:rPr>
            <w:rStyle w:val="PageNumber"/>
            <w:rFonts w:ascii="Times New Roman" w:hAnsi="Times New Roman" w:cs="Times New Roman"/>
          </w:rPr>
          <w:instrText xml:space="preserve"> PAGE </w:instrText>
        </w:r>
        <w:r w:rsidRPr="008E3869">
          <w:rPr>
            <w:rStyle w:val="PageNumber"/>
            <w:rFonts w:ascii="Times New Roman" w:hAnsi="Times New Roman" w:cs="Times New Roman"/>
          </w:rPr>
          <w:fldChar w:fldCharType="separate"/>
        </w:r>
        <w:r w:rsidRPr="008E3869">
          <w:rPr>
            <w:rStyle w:val="PageNumber"/>
            <w:rFonts w:ascii="Times New Roman" w:hAnsi="Times New Roman" w:cs="Times New Roman"/>
            <w:noProof/>
          </w:rPr>
          <w:t>1</w:t>
        </w:r>
        <w:r w:rsidRPr="008E3869">
          <w:rPr>
            <w:rStyle w:val="PageNumber"/>
            <w:rFonts w:ascii="Times New Roman" w:hAnsi="Times New Roman" w:cs="Times New Roman"/>
          </w:rPr>
          <w:fldChar w:fldCharType="end"/>
        </w:r>
      </w:p>
    </w:sdtContent>
  </w:sdt>
  <w:p w14:paraId="183DD3A8" w14:textId="2F3FD484" w:rsidR="008E3869" w:rsidRPr="008E3869" w:rsidRDefault="008E3869" w:rsidP="008E3869">
    <w:pPr>
      <w:pStyle w:val="Header"/>
      <w:ind w:right="360"/>
      <w:rPr>
        <w:rFonts w:ascii="Times New Roman" w:hAnsi="Times New Roman" w:cs="Times New Roman"/>
      </w:rPr>
    </w:pPr>
    <w:r w:rsidRPr="008E3869">
      <w:rPr>
        <w:rFonts w:ascii="Times New Roman" w:hAnsi="Times New Roman" w:cs="Times New Roman"/>
      </w:rPr>
      <w:t>H</w:t>
    </w:r>
    <w:r w:rsidR="007750CD">
      <w:rPr>
        <w:rFonts w:ascii="Times New Roman" w:hAnsi="Times New Roman" w:cs="Times New Roman"/>
      </w:rPr>
      <w:t>EALTH SECTOR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69"/>
    <w:rsid w:val="00050286"/>
    <w:rsid w:val="000647AB"/>
    <w:rsid w:val="000A4EC2"/>
    <w:rsid w:val="0010404E"/>
    <w:rsid w:val="00145312"/>
    <w:rsid w:val="00161D6B"/>
    <w:rsid w:val="00164A31"/>
    <w:rsid w:val="00174C66"/>
    <w:rsid w:val="001C5CE0"/>
    <w:rsid w:val="0020108E"/>
    <w:rsid w:val="00236872"/>
    <w:rsid w:val="002A6362"/>
    <w:rsid w:val="002A7485"/>
    <w:rsid w:val="00317AB1"/>
    <w:rsid w:val="0038134B"/>
    <w:rsid w:val="003D1291"/>
    <w:rsid w:val="003F375D"/>
    <w:rsid w:val="00450C42"/>
    <w:rsid w:val="004A1484"/>
    <w:rsid w:val="004F4FCE"/>
    <w:rsid w:val="00572807"/>
    <w:rsid w:val="005A2021"/>
    <w:rsid w:val="005A2688"/>
    <w:rsid w:val="005D291B"/>
    <w:rsid w:val="005D6198"/>
    <w:rsid w:val="005E5C7C"/>
    <w:rsid w:val="00644A6B"/>
    <w:rsid w:val="006D1E5B"/>
    <w:rsid w:val="007043BC"/>
    <w:rsid w:val="0071123D"/>
    <w:rsid w:val="00740F54"/>
    <w:rsid w:val="007750CD"/>
    <w:rsid w:val="00784A07"/>
    <w:rsid w:val="00793E02"/>
    <w:rsid w:val="007F01D2"/>
    <w:rsid w:val="008C63BF"/>
    <w:rsid w:val="008C6C8E"/>
    <w:rsid w:val="008E3869"/>
    <w:rsid w:val="009814A6"/>
    <w:rsid w:val="009A039D"/>
    <w:rsid w:val="00A075A9"/>
    <w:rsid w:val="00A15668"/>
    <w:rsid w:val="00A3478A"/>
    <w:rsid w:val="00A4133C"/>
    <w:rsid w:val="00A705C1"/>
    <w:rsid w:val="00AC5277"/>
    <w:rsid w:val="00AF6A8A"/>
    <w:rsid w:val="00B53829"/>
    <w:rsid w:val="00B63FB0"/>
    <w:rsid w:val="00B81622"/>
    <w:rsid w:val="00BC33A0"/>
    <w:rsid w:val="00BF6E95"/>
    <w:rsid w:val="00C651E5"/>
    <w:rsid w:val="00CC6B89"/>
    <w:rsid w:val="00CE5375"/>
    <w:rsid w:val="00D55E91"/>
    <w:rsid w:val="00D65343"/>
    <w:rsid w:val="00D67A0E"/>
    <w:rsid w:val="00DD043A"/>
    <w:rsid w:val="00DE66EF"/>
    <w:rsid w:val="00E22B75"/>
    <w:rsid w:val="00E43AE7"/>
    <w:rsid w:val="00E9015E"/>
    <w:rsid w:val="00EA582D"/>
    <w:rsid w:val="00F02D73"/>
    <w:rsid w:val="00F225F6"/>
    <w:rsid w:val="00F46745"/>
    <w:rsid w:val="00F636A5"/>
    <w:rsid w:val="00F96549"/>
    <w:rsid w:val="00FA5CBF"/>
    <w:rsid w:val="00FC5A9E"/>
    <w:rsid w:val="00FE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6A121"/>
  <w15:chartTrackingRefBased/>
  <w15:docId w15:val="{78783C77-CCEE-CE4F-A919-4D65ED7B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C8E"/>
  </w:style>
  <w:style w:type="paragraph" w:styleId="Heading1">
    <w:name w:val="heading 1"/>
    <w:basedOn w:val="Normal"/>
    <w:next w:val="Normal"/>
    <w:link w:val="Heading1Char"/>
    <w:uiPriority w:val="9"/>
    <w:qFormat/>
    <w:rsid w:val="0071123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869"/>
    <w:pPr>
      <w:tabs>
        <w:tab w:val="center" w:pos="4680"/>
        <w:tab w:val="right" w:pos="9360"/>
      </w:tabs>
    </w:pPr>
  </w:style>
  <w:style w:type="character" w:customStyle="1" w:styleId="HeaderChar">
    <w:name w:val="Header Char"/>
    <w:basedOn w:val="DefaultParagraphFont"/>
    <w:link w:val="Header"/>
    <w:uiPriority w:val="99"/>
    <w:rsid w:val="008E3869"/>
  </w:style>
  <w:style w:type="paragraph" w:styleId="Footer">
    <w:name w:val="footer"/>
    <w:basedOn w:val="Normal"/>
    <w:link w:val="FooterChar"/>
    <w:uiPriority w:val="99"/>
    <w:unhideWhenUsed/>
    <w:rsid w:val="008E3869"/>
    <w:pPr>
      <w:tabs>
        <w:tab w:val="center" w:pos="4680"/>
        <w:tab w:val="right" w:pos="9360"/>
      </w:tabs>
    </w:pPr>
  </w:style>
  <w:style w:type="character" w:customStyle="1" w:styleId="FooterChar">
    <w:name w:val="Footer Char"/>
    <w:basedOn w:val="DefaultParagraphFont"/>
    <w:link w:val="Footer"/>
    <w:uiPriority w:val="99"/>
    <w:rsid w:val="008E3869"/>
  </w:style>
  <w:style w:type="character" w:styleId="PageNumber">
    <w:name w:val="page number"/>
    <w:basedOn w:val="DefaultParagraphFont"/>
    <w:uiPriority w:val="99"/>
    <w:semiHidden/>
    <w:unhideWhenUsed/>
    <w:rsid w:val="008E3869"/>
  </w:style>
  <w:style w:type="paragraph" w:styleId="NormalWeb">
    <w:name w:val="Normal (Web)"/>
    <w:basedOn w:val="Normal"/>
    <w:uiPriority w:val="99"/>
    <w:unhideWhenUsed/>
    <w:rsid w:val="008E3869"/>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7112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123D"/>
    <w:pPr>
      <w:spacing w:before="48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71123D"/>
    <w:pPr>
      <w:spacing w:before="120"/>
    </w:pPr>
    <w:rPr>
      <w:rFonts w:cstheme="minorHAnsi"/>
      <w:b/>
      <w:bCs/>
      <w:i/>
      <w:iCs/>
    </w:rPr>
  </w:style>
  <w:style w:type="paragraph" w:styleId="TOC2">
    <w:name w:val="toc 2"/>
    <w:basedOn w:val="Normal"/>
    <w:next w:val="Normal"/>
    <w:autoRedefine/>
    <w:uiPriority w:val="39"/>
    <w:semiHidden/>
    <w:unhideWhenUsed/>
    <w:rsid w:val="0071123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1123D"/>
    <w:pPr>
      <w:ind w:left="480"/>
    </w:pPr>
    <w:rPr>
      <w:rFonts w:cstheme="minorHAnsi"/>
      <w:sz w:val="20"/>
      <w:szCs w:val="20"/>
    </w:rPr>
  </w:style>
  <w:style w:type="paragraph" w:styleId="TOC4">
    <w:name w:val="toc 4"/>
    <w:basedOn w:val="Normal"/>
    <w:next w:val="Normal"/>
    <w:autoRedefine/>
    <w:uiPriority w:val="39"/>
    <w:semiHidden/>
    <w:unhideWhenUsed/>
    <w:rsid w:val="0071123D"/>
    <w:pPr>
      <w:ind w:left="720"/>
    </w:pPr>
    <w:rPr>
      <w:rFonts w:cstheme="minorHAnsi"/>
      <w:sz w:val="20"/>
      <w:szCs w:val="20"/>
    </w:rPr>
  </w:style>
  <w:style w:type="paragraph" w:styleId="TOC5">
    <w:name w:val="toc 5"/>
    <w:basedOn w:val="Normal"/>
    <w:next w:val="Normal"/>
    <w:autoRedefine/>
    <w:uiPriority w:val="39"/>
    <w:semiHidden/>
    <w:unhideWhenUsed/>
    <w:rsid w:val="0071123D"/>
    <w:pPr>
      <w:ind w:left="960"/>
    </w:pPr>
    <w:rPr>
      <w:rFonts w:cstheme="minorHAnsi"/>
      <w:sz w:val="20"/>
      <w:szCs w:val="20"/>
    </w:rPr>
  </w:style>
  <w:style w:type="paragraph" w:styleId="TOC6">
    <w:name w:val="toc 6"/>
    <w:basedOn w:val="Normal"/>
    <w:next w:val="Normal"/>
    <w:autoRedefine/>
    <w:uiPriority w:val="39"/>
    <w:semiHidden/>
    <w:unhideWhenUsed/>
    <w:rsid w:val="0071123D"/>
    <w:pPr>
      <w:ind w:left="1200"/>
    </w:pPr>
    <w:rPr>
      <w:rFonts w:cstheme="minorHAnsi"/>
      <w:sz w:val="20"/>
      <w:szCs w:val="20"/>
    </w:rPr>
  </w:style>
  <w:style w:type="paragraph" w:styleId="TOC7">
    <w:name w:val="toc 7"/>
    <w:basedOn w:val="Normal"/>
    <w:next w:val="Normal"/>
    <w:autoRedefine/>
    <w:uiPriority w:val="39"/>
    <w:semiHidden/>
    <w:unhideWhenUsed/>
    <w:rsid w:val="0071123D"/>
    <w:pPr>
      <w:ind w:left="1440"/>
    </w:pPr>
    <w:rPr>
      <w:rFonts w:cstheme="minorHAnsi"/>
      <w:sz w:val="20"/>
      <w:szCs w:val="20"/>
    </w:rPr>
  </w:style>
  <w:style w:type="paragraph" w:styleId="TOC8">
    <w:name w:val="toc 8"/>
    <w:basedOn w:val="Normal"/>
    <w:next w:val="Normal"/>
    <w:autoRedefine/>
    <w:uiPriority w:val="39"/>
    <w:semiHidden/>
    <w:unhideWhenUsed/>
    <w:rsid w:val="0071123D"/>
    <w:pPr>
      <w:ind w:left="1680"/>
    </w:pPr>
    <w:rPr>
      <w:rFonts w:cstheme="minorHAnsi"/>
      <w:sz w:val="20"/>
      <w:szCs w:val="20"/>
    </w:rPr>
  </w:style>
  <w:style w:type="paragraph" w:styleId="TOC9">
    <w:name w:val="toc 9"/>
    <w:basedOn w:val="Normal"/>
    <w:next w:val="Normal"/>
    <w:autoRedefine/>
    <w:uiPriority w:val="39"/>
    <w:semiHidden/>
    <w:unhideWhenUsed/>
    <w:rsid w:val="0071123D"/>
    <w:pPr>
      <w:ind w:left="1920"/>
    </w:pPr>
    <w:rPr>
      <w:rFonts w:cstheme="minorHAnsi"/>
      <w:sz w:val="20"/>
      <w:szCs w:val="20"/>
    </w:rPr>
  </w:style>
  <w:style w:type="character" w:styleId="Hyperlink">
    <w:name w:val="Hyperlink"/>
    <w:basedOn w:val="DefaultParagraphFont"/>
    <w:uiPriority w:val="99"/>
    <w:unhideWhenUsed/>
    <w:rsid w:val="005D6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637">
      <w:bodyDiv w:val="1"/>
      <w:marLeft w:val="0"/>
      <w:marRight w:val="0"/>
      <w:marTop w:val="0"/>
      <w:marBottom w:val="0"/>
      <w:divBdr>
        <w:top w:val="none" w:sz="0" w:space="0" w:color="auto"/>
        <w:left w:val="none" w:sz="0" w:space="0" w:color="auto"/>
        <w:bottom w:val="none" w:sz="0" w:space="0" w:color="auto"/>
        <w:right w:val="none" w:sz="0" w:space="0" w:color="auto"/>
      </w:divBdr>
    </w:div>
    <w:div w:id="390884559">
      <w:bodyDiv w:val="1"/>
      <w:marLeft w:val="0"/>
      <w:marRight w:val="0"/>
      <w:marTop w:val="0"/>
      <w:marBottom w:val="0"/>
      <w:divBdr>
        <w:top w:val="none" w:sz="0" w:space="0" w:color="auto"/>
        <w:left w:val="none" w:sz="0" w:space="0" w:color="auto"/>
        <w:bottom w:val="none" w:sz="0" w:space="0" w:color="auto"/>
        <w:right w:val="none" w:sz="0" w:space="0" w:color="auto"/>
      </w:divBdr>
      <w:divsChild>
        <w:div w:id="1059596602">
          <w:marLeft w:val="0"/>
          <w:marRight w:val="0"/>
          <w:marTop w:val="0"/>
          <w:marBottom w:val="0"/>
          <w:divBdr>
            <w:top w:val="none" w:sz="0" w:space="0" w:color="auto"/>
            <w:left w:val="none" w:sz="0" w:space="0" w:color="auto"/>
            <w:bottom w:val="none" w:sz="0" w:space="0" w:color="auto"/>
            <w:right w:val="none" w:sz="0" w:space="0" w:color="auto"/>
          </w:divBdr>
          <w:divsChild>
            <w:div w:id="1789814863">
              <w:marLeft w:val="0"/>
              <w:marRight w:val="0"/>
              <w:marTop w:val="0"/>
              <w:marBottom w:val="0"/>
              <w:divBdr>
                <w:top w:val="none" w:sz="0" w:space="0" w:color="auto"/>
                <w:left w:val="none" w:sz="0" w:space="0" w:color="auto"/>
                <w:bottom w:val="none" w:sz="0" w:space="0" w:color="auto"/>
                <w:right w:val="none" w:sz="0" w:space="0" w:color="auto"/>
              </w:divBdr>
              <w:divsChild>
                <w:div w:id="6347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94501">
      <w:bodyDiv w:val="1"/>
      <w:marLeft w:val="0"/>
      <w:marRight w:val="0"/>
      <w:marTop w:val="0"/>
      <w:marBottom w:val="0"/>
      <w:divBdr>
        <w:top w:val="none" w:sz="0" w:space="0" w:color="auto"/>
        <w:left w:val="none" w:sz="0" w:space="0" w:color="auto"/>
        <w:bottom w:val="none" w:sz="0" w:space="0" w:color="auto"/>
        <w:right w:val="none" w:sz="0" w:space="0" w:color="auto"/>
      </w:divBdr>
    </w:div>
    <w:div w:id="998994822">
      <w:bodyDiv w:val="1"/>
      <w:marLeft w:val="0"/>
      <w:marRight w:val="0"/>
      <w:marTop w:val="0"/>
      <w:marBottom w:val="0"/>
      <w:divBdr>
        <w:top w:val="none" w:sz="0" w:space="0" w:color="auto"/>
        <w:left w:val="none" w:sz="0" w:space="0" w:color="auto"/>
        <w:bottom w:val="none" w:sz="0" w:space="0" w:color="auto"/>
        <w:right w:val="none" w:sz="0" w:space="0" w:color="auto"/>
      </w:divBdr>
    </w:div>
    <w:div w:id="1508059548">
      <w:bodyDiv w:val="1"/>
      <w:marLeft w:val="0"/>
      <w:marRight w:val="0"/>
      <w:marTop w:val="0"/>
      <w:marBottom w:val="0"/>
      <w:divBdr>
        <w:top w:val="none" w:sz="0" w:space="0" w:color="auto"/>
        <w:left w:val="none" w:sz="0" w:space="0" w:color="auto"/>
        <w:bottom w:val="none" w:sz="0" w:space="0" w:color="auto"/>
        <w:right w:val="none" w:sz="0" w:space="0" w:color="auto"/>
      </w:divBdr>
    </w:div>
    <w:div w:id="1512138284">
      <w:bodyDiv w:val="1"/>
      <w:marLeft w:val="0"/>
      <w:marRight w:val="0"/>
      <w:marTop w:val="0"/>
      <w:marBottom w:val="0"/>
      <w:divBdr>
        <w:top w:val="none" w:sz="0" w:space="0" w:color="auto"/>
        <w:left w:val="none" w:sz="0" w:space="0" w:color="auto"/>
        <w:bottom w:val="none" w:sz="0" w:space="0" w:color="auto"/>
        <w:right w:val="none" w:sz="0" w:space="0" w:color="auto"/>
      </w:divBdr>
    </w:div>
    <w:div w:id="1536887350">
      <w:bodyDiv w:val="1"/>
      <w:marLeft w:val="0"/>
      <w:marRight w:val="0"/>
      <w:marTop w:val="0"/>
      <w:marBottom w:val="0"/>
      <w:divBdr>
        <w:top w:val="none" w:sz="0" w:space="0" w:color="auto"/>
        <w:left w:val="none" w:sz="0" w:space="0" w:color="auto"/>
        <w:bottom w:val="none" w:sz="0" w:space="0" w:color="auto"/>
        <w:right w:val="none" w:sz="0" w:space="0" w:color="auto"/>
      </w:divBdr>
    </w:div>
    <w:div w:id="1542665915">
      <w:bodyDiv w:val="1"/>
      <w:marLeft w:val="0"/>
      <w:marRight w:val="0"/>
      <w:marTop w:val="0"/>
      <w:marBottom w:val="0"/>
      <w:divBdr>
        <w:top w:val="none" w:sz="0" w:space="0" w:color="auto"/>
        <w:left w:val="none" w:sz="0" w:space="0" w:color="auto"/>
        <w:bottom w:val="none" w:sz="0" w:space="0" w:color="auto"/>
        <w:right w:val="none" w:sz="0" w:space="0" w:color="auto"/>
      </w:divBdr>
    </w:div>
    <w:div w:id="1658265902">
      <w:bodyDiv w:val="1"/>
      <w:marLeft w:val="0"/>
      <w:marRight w:val="0"/>
      <w:marTop w:val="0"/>
      <w:marBottom w:val="0"/>
      <w:divBdr>
        <w:top w:val="none" w:sz="0" w:space="0" w:color="auto"/>
        <w:left w:val="none" w:sz="0" w:space="0" w:color="auto"/>
        <w:bottom w:val="none" w:sz="0" w:space="0" w:color="auto"/>
        <w:right w:val="none" w:sz="0" w:space="0" w:color="auto"/>
      </w:divBdr>
    </w:div>
    <w:div w:id="1777406644">
      <w:bodyDiv w:val="1"/>
      <w:marLeft w:val="0"/>
      <w:marRight w:val="0"/>
      <w:marTop w:val="0"/>
      <w:marBottom w:val="0"/>
      <w:divBdr>
        <w:top w:val="none" w:sz="0" w:space="0" w:color="auto"/>
        <w:left w:val="none" w:sz="0" w:space="0" w:color="auto"/>
        <w:bottom w:val="none" w:sz="0" w:space="0" w:color="auto"/>
        <w:right w:val="none" w:sz="0" w:space="0" w:color="auto"/>
      </w:divBdr>
    </w:div>
    <w:div w:id="1970742708">
      <w:bodyDiv w:val="1"/>
      <w:marLeft w:val="0"/>
      <w:marRight w:val="0"/>
      <w:marTop w:val="0"/>
      <w:marBottom w:val="0"/>
      <w:divBdr>
        <w:top w:val="none" w:sz="0" w:space="0" w:color="auto"/>
        <w:left w:val="none" w:sz="0" w:space="0" w:color="auto"/>
        <w:bottom w:val="none" w:sz="0" w:space="0" w:color="auto"/>
        <w:right w:val="none" w:sz="0" w:space="0" w:color="auto"/>
      </w:divBdr>
    </w:div>
    <w:div w:id="2053337415">
      <w:bodyDiv w:val="1"/>
      <w:marLeft w:val="0"/>
      <w:marRight w:val="0"/>
      <w:marTop w:val="0"/>
      <w:marBottom w:val="0"/>
      <w:divBdr>
        <w:top w:val="none" w:sz="0" w:space="0" w:color="auto"/>
        <w:left w:val="none" w:sz="0" w:space="0" w:color="auto"/>
        <w:bottom w:val="none" w:sz="0" w:space="0" w:color="auto"/>
        <w:right w:val="none" w:sz="0" w:space="0" w:color="auto"/>
      </w:divBdr>
      <w:divsChild>
        <w:div w:id="133108323">
          <w:marLeft w:val="0"/>
          <w:marRight w:val="0"/>
          <w:marTop w:val="0"/>
          <w:marBottom w:val="0"/>
          <w:divBdr>
            <w:top w:val="none" w:sz="0" w:space="0" w:color="auto"/>
            <w:left w:val="none" w:sz="0" w:space="0" w:color="auto"/>
            <w:bottom w:val="none" w:sz="0" w:space="0" w:color="auto"/>
            <w:right w:val="none" w:sz="0" w:space="0" w:color="auto"/>
          </w:divBdr>
          <w:divsChild>
            <w:div w:id="1710715031">
              <w:marLeft w:val="0"/>
              <w:marRight w:val="0"/>
              <w:marTop w:val="0"/>
              <w:marBottom w:val="0"/>
              <w:divBdr>
                <w:top w:val="none" w:sz="0" w:space="0" w:color="auto"/>
                <w:left w:val="none" w:sz="0" w:space="0" w:color="auto"/>
                <w:bottom w:val="none" w:sz="0" w:space="0" w:color="auto"/>
                <w:right w:val="none" w:sz="0" w:space="0" w:color="auto"/>
              </w:divBdr>
              <w:divsChild>
                <w:div w:id="12353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fh.ch/en/research/reference-projects/abuse-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80A06-29C2-4241-8F2B-B70A73DB4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dcterms:created xsi:type="dcterms:W3CDTF">2023-12-23T02:57:00Z</dcterms:created>
  <dcterms:modified xsi:type="dcterms:W3CDTF">2023-12-23T18:23:00Z</dcterms:modified>
</cp:coreProperties>
</file>