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A631" w14:textId="0771E36B" w:rsidR="00EC5EC6" w:rsidRDefault="00EC5EC6" w:rsidP="00EC5EC6">
      <w:pPr>
        <w:pStyle w:val="Title"/>
      </w:pPr>
      <w:r>
        <w:t xml:space="preserve">SE-Net </w:t>
      </w:r>
      <w:r w:rsidR="00671848">
        <w:t>– 2017</w:t>
      </w:r>
      <w:r>
        <w:t xml:space="preserve"> </w:t>
      </w:r>
    </w:p>
    <w:p w14:paraId="7E7185DB" w14:textId="77777777" w:rsidR="00EC5EC6" w:rsidRPr="00041D5C" w:rsidRDefault="00EC5EC6" w:rsidP="00EC5EC6">
      <w:pPr>
        <w:jc w:val="right"/>
        <w:rPr>
          <w:color w:val="767171" w:themeColor="background2" w:themeShade="80"/>
        </w:rPr>
      </w:pPr>
      <w:r>
        <w:rPr>
          <w:color w:val="767171" w:themeColor="background2" w:themeShade="80"/>
        </w:rPr>
        <w:t>Pablo Ruiz – Harvard University – October 2018</w:t>
      </w:r>
    </w:p>
    <w:p w14:paraId="64291D84" w14:textId="77777777" w:rsidR="00EC5EC6" w:rsidRDefault="00EC5EC6" w:rsidP="00EC5EC6">
      <w:pPr>
        <w:pStyle w:val="Heading1"/>
        <w:pBdr>
          <w:bottom w:val="single" w:sz="6" w:space="1" w:color="auto"/>
        </w:pBdr>
      </w:pPr>
    </w:p>
    <w:p w14:paraId="0B9740D0" w14:textId="77777777" w:rsidR="00C72302" w:rsidRDefault="00C72302">
      <w:pPr>
        <w:spacing w:after="0"/>
        <w:jc w:val="left"/>
      </w:pPr>
    </w:p>
    <w:p w14:paraId="562026D4" w14:textId="3AA24A35" w:rsidR="0014197E" w:rsidRDefault="00C9508D">
      <w:pPr>
        <w:spacing w:after="0"/>
        <w:jc w:val="left"/>
      </w:pPr>
      <w:r w:rsidRPr="00526124">
        <w:drawing>
          <wp:inline distT="0" distB="0" distL="0" distR="0" wp14:anchorId="7F05950A" wp14:editId="2A33A3BC">
            <wp:extent cx="5943600" cy="19724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7166680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4"/>
          <w:lang w:val="en-US" w:eastAsia="en-US"/>
        </w:rPr>
      </w:sdtEndPr>
      <w:sdtContent>
        <w:p w14:paraId="487F32CD" w14:textId="7F2DD0FD" w:rsidR="0011492F" w:rsidRPr="00426865" w:rsidRDefault="0011492F" w:rsidP="00426865">
          <w:pPr>
            <w:pStyle w:val="TOCHeading"/>
            <w:spacing w:after="300"/>
            <w:jc w:val="both"/>
            <w:rPr>
              <w:sz w:val="4"/>
              <w:szCs w:val="4"/>
            </w:rPr>
          </w:pPr>
        </w:p>
        <w:p w14:paraId="74D3FD42" w14:textId="77643E0F" w:rsidR="00C9508D" w:rsidRDefault="0011492F" w:rsidP="00426865">
          <w:pPr>
            <w:pStyle w:val="TOC1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7576460" w:history="1">
            <w:r w:rsidR="00C9508D" w:rsidRPr="004446BC">
              <w:rPr>
                <w:rStyle w:val="Hyperlink"/>
                <w:noProof/>
              </w:rPr>
              <w:t>What are the innovations?</w:t>
            </w:r>
            <w:r w:rsidR="00C9508D">
              <w:rPr>
                <w:noProof/>
                <w:webHidden/>
              </w:rPr>
              <w:tab/>
            </w:r>
            <w:r w:rsidR="00C9508D">
              <w:rPr>
                <w:noProof/>
                <w:webHidden/>
              </w:rPr>
              <w:fldChar w:fldCharType="begin"/>
            </w:r>
            <w:r w:rsidR="00C9508D">
              <w:rPr>
                <w:noProof/>
                <w:webHidden/>
              </w:rPr>
              <w:instrText xml:space="preserve"> PAGEREF _Toc527576460 \h </w:instrText>
            </w:r>
            <w:r w:rsidR="00C9508D">
              <w:rPr>
                <w:noProof/>
                <w:webHidden/>
              </w:rPr>
            </w:r>
            <w:r w:rsidR="00C9508D"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2</w:t>
            </w:r>
            <w:r w:rsidR="00C9508D">
              <w:rPr>
                <w:noProof/>
                <w:webHidden/>
              </w:rPr>
              <w:fldChar w:fldCharType="end"/>
            </w:r>
          </w:hyperlink>
        </w:p>
        <w:p w14:paraId="03A7C457" w14:textId="5AAF319E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1" w:history="1">
            <w:r w:rsidRPr="004446BC">
              <w:rPr>
                <w:rStyle w:val="Hyperlink"/>
                <w:noProof/>
              </w:rPr>
              <w:t>New block rather than new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FEB8" w14:textId="7CEE9C07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2" w:history="1">
            <w:r w:rsidRPr="004446BC">
              <w:rPr>
                <w:rStyle w:val="Hyperlink"/>
                <w:noProof/>
              </w:rPr>
              <w:t>Motivation – What problems these blocks solve?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ACC4" w14:textId="287F3559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3" w:history="1">
            <w:r w:rsidRPr="004446BC">
              <w:rPr>
                <w:rStyle w:val="Hyperlink"/>
                <w:noProof/>
              </w:rPr>
              <w:t>What are the SE blocks then?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9F77" w14:textId="13154C12" w:rsidR="00C9508D" w:rsidRDefault="00C9508D" w:rsidP="00426865">
          <w:pPr>
            <w:pStyle w:val="TOC1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7576464" w:history="1">
            <w:r w:rsidRPr="004446BC">
              <w:rPr>
                <w:rStyle w:val="Hyperlink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5DEA" w14:textId="23A66DB8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5" w:history="1">
            <w:r w:rsidRPr="004446BC">
              <w:rPr>
                <w:rStyle w:val="Hyperlink"/>
                <w:noProof/>
              </w:rPr>
              <w:t>1 –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4B100" w14:textId="25651A62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6" w:history="1">
            <w:r w:rsidRPr="004446BC">
              <w:rPr>
                <w:rStyle w:val="Hyperlink"/>
                <w:noProof/>
              </w:rPr>
              <w:t>2 – Squeezing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226B" w14:textId="6B6210C5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7" w:history="1">
            <w:r w:rsidRPr="004446BC">
              <w:rPr>
                <w:rStyle w:val="Hyperlink"/>
                <w:noProof/>
              </w:rPr>
              <w:t>3 – Excitation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3F68" w14:textId="6F48D6F7" w:rsidR="00C9508D" w:rsidRDefault="00C9508D" w:rsidP="00426865">
          <w:pPr>
            <w:pStyle w:val="TOC2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27576468" w:history="1">
            <w:r w:rsidRPr="004446BC">
              <w:rPr>
                <w:rStyle w:val="Hyperlink"/>
                <w:noProof/>
              </w:rPr>
              <w:t>3. 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D5F22" w14:textId="3436169C" w:rsidR="00C9508D" w:rsidRDefault="00C9508D" w:rsidP="00426865">
          <w:pPr>
            <w:pStyle w:val="TOC1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7576469" w:history="1">
            <w:r w:rsidRPr="004446BC">
              <w:rPr>
                <w:rStyle w:val="Hyperlink"/>
                <w:noProof/>
              </w:rPr>
              <w:t>Application of SE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79D7" w14:textId="2EA36AE0" w:rsidR="00C9508D" w:rsidRDefault="00C9508D" w:rsidP="00426865">
          <w:pPr>
            <w:pStyle w:val="TOC1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7576470" w:history="1">
            <w:r w:rsidRPr="004446BC">
              <w:rPr>
                <w:rStyle w:val="Hyperlink"/>
                <w:noProof/>
              </w:rPr>
              <w:t>Results and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E274" w14:textId="36789EC5" w:rsidR="00C9508D" w:rsidRDefault="00C9508D" w:rsidP="00426865">
          <w:pPr>
            <w:pStyle w:val="TOC1"/>
            <w:tabs>
              <w:tab w:val="right" w:leader="dot" w:pos="9350"/>
            </w:tabs>
            <w:spacing w:after="300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27576471" w:history="1">
            <w:r w:rsidRPr="004446BC">
              <w:rPr>
                <w:rStyle w:val="Hyperlink"/>
                <w:noProof/>
              </w:rPr>
              <w:t>Global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_Toc527576471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31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B3D8" w14:textId="3E9BA9F5" w:rsidR="0011492F" w:rsidRDefault="0011492F" w:rsidP="00426865">
          <w:pPr>
            <w:spacing w:after="30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5E2DA4" w14:textId="3183C372" w:rsidR="00EC5EC6" w:rsidRDefault="00EC5EC6" w:rsidP="00EC5EC6">
      <w:pPr>
        <w:pStyle w:val="Heading1"/>
        <w:pBdr>
          <w:bottom w:val="single" w:sz="6" w:space="1" w:color="auto"/>
        </w:pBdr>
      </w:pPr>
      <w:bookmarkStart w:id="0" w:name="_Toc527576460"/>
      <w:r>
        <w:t>What are the innovations?</w:t>
      </w:r>
      <w:bookmarkEnd w:id="0"/>
      <w:r>
        <w:t xml:space="preserve"> </w:t>
      </w:r>
    </w:p>
    <w:p w14:paraId="7009BA80" w14:textId="77777777" w:rsidR="00EC5EC6" w:rsidRPr="00E45C14" w:rsidRDefault="00EC5EC6" w:rsidP="00EC5EC6"/>
    <w:p w14:paraId="4044BD1B" w14:textId="0A5B4378" w:rsidR="00EC5EC6" w:rsidRDefault="009077FB" w:rsidP="00EC5EC6">
      <w:pPr>
        <w:pStyle w:val="Heading2"/>
      </w:pPr>
      <w:bookmarkStart w:id="1" w:name="_Toc527576461"/>
      <w:r>
        <w:t>N</w:t>
      </w:r>
      <w:r w:rsidR="008907F4">
        <w:t>e</w:t>
      </w:r>
      <w:r w:rsidR="0049616E">
        <w:t>w b</w:t>
      </w:r>
      <w:r w:rsidR="000A20B2">
        <w:t>lock rather than new network</w:t>
      </w:r>
      <w:bookmarkEnd w:id="1"/>
    </w:p>
    <w:p w14:paraId="6264FF46" w14:textId="13FA4536" w:rsidR="00AD4E5C" w:rsidRDefault="00373530" w:rsidP="00EC5EC6">
      <w:r>
        <w:t xml:space="preserve">Firstly, </w:t>
      </w:r>
      <w:r w:rsidR="008A0283">
        <w:t xml:space="preserve">authors on this paper do not try </w:t>
      </w:r>
      <w:r w:rsidR="00940802">
        <w:t>to improve the state-of-art on the classi</w:t>
      </w:r>
      <w:r w:rsidR="00994710">
        <w:t>c computer vision competitions by developing a novel CNN architecture are it usually is.</w:t>
      </w:r>
      <w:r w:rsidR="00087986">
        <w:t xml:space="preserve"> However, and very interestingly, authors create a </w:t>
      </w:r>
      <w:r w:rsidR="00087986" w:rsidRPr="00A52F91">
        <w:rPr>
          <w:b/>
        </w:rPr>
        <w:t>block that can be used with the existing model to enhance their performance</w:t>
      </w:r>
      <w:r w:rsidR="00087986">
        <w:t>.</w:t>
      </w:r>
    </w:p>
    <w:p w14:paraId="033DED1B" w14:textId="0EFD2EB5" w:rsidR="00A52F91" w:rsidRDefault="00C83FEA" w:rsidP="00EC5EC6">
      <w:r>
        <w:t>This new block receives the name of SE block after the two main operations it does: Squeeze and Excitation</w:t>
      </w:r>
    </w:p>
    <w:p w14:paraId="21F59A77" w14:textId="29601064" w:rsidR="00C83FEA" w:rsidRDefault="00C83FEA" w:rsidP="00EC5EC6"/>
    <w:p w14:paraId="656193BC" w14:textId="2803C869" w:rsidR="00C83FEA" w:rsidRDefault="00C83FEA" w:rsidP="00C83FEA">
      <w:pPr>
        <w:pStyle w:val="Heading2"/>
      </w:pPr>
      <w:bookmarkStart w:id="2" w:name="_Toc527576462"/>
      <w:r>
        <w:t>Motivation – What problems these blocks solve?</w:t>
      </w:r>
      <w:bookmarkEnd w:id="2"/>
    </w:p>
    <w:p w14:paraId="6F73D339" w14:textId="77777777" w:rsidR="003D3FD1" w:rsidRDefault="00E0311A" w:rsidP="006650E8">
      <w:r>
        <w:t xml:space="preserve">Authors claims that </w:t>
      </w:r>
      <w:r w:rsidR="0073579F">
        <w:t xml:space="preserve">the output of a convolution result in </w:t>
      </w:r>
      <w:r w:rsidR="00D74A05">
        <w:t>entangled</w:t>
      </w:r>
      <w:r w:rsidR="0073579F">
        <w:t xml:space="preserve"> channel dependencies with the spatial correlation captured by the filters.</w:t>
      </w:r>
      <w:r w:rsidR="000B570A">
        <w:t xml:space="preserve"> Wow, this sound crazy! But don’t worry, after a few visualizations this becomes very simple.</w:t>
      </w:r>
    </w:p>
    <w:p w14:paraId="342C31D9" w14:textId="7BF74F6A" w:rsidR="006650E8" w:rsidRDefault="003D3FD1" w:rsidP="006650E8">
      <w:r>
        <w:t>What do the authors want to do then with these blocks to solve that issue?</w:t>
      </w:r>
    </w:p>
    <w:p w14:paraId="59AE8839" w14:textId="34964190" w:rsidR="003D3FD1" w:rsidRDefault="00135351" w:rsidP="005B1B34">
      <w:pPr>
        <w:pStyle w:val="IntenseQuote"/>
      </w:pPr>
      <w:r>
        <w:t>Their</w:t>
      </w:r>
      <w:r w:rsidR="003D3FD1">
        <w:t xml:space="preserve"> goal is to increase the sensitivity of the network by explicitly modelling the channel inter</w:t>
      </w:r>
      <w:r w:rsidR="00B973CD">
        <w:t>de</w:t>
      </w:r>
      <w:r w:rsidR="003D3FD1">
        <w:t>pendencies</w:t>
      </w:r>
      <w:r w:rsidR="0031444A">
        <w:t xml:space="preserve"> making used of gating networks, </w:t>
      </w:r>
      <w:r w:rsidR="00B973CD">
        <w:t>present in the SE blocks</w:t>
      </w:r>
    </w:p>
    <w:p w14:paraId="7937C71F" w14:textId="3775D020" w:rsidR="003D3FD1" w:rsidRDefault="00F671B4" w:rsidP="00493E1D">
      <w:pPr>
        <w:pStyle w:val="Heading2"/>
      </w:pPr>
      <w:bookmarkStart w:id="3" w:name="_Toc527576463"/>
      <w:r>
        <w:t>What are</w:t>
      </w:r>
      <w:r w:rsidR="00493E1D">
        <w:t xml:space="preserve"> the SE blocks then?</w:t>
      </w:r>
      <w:bookmarkEnd w:id="3"/>
    </w:p>
    <w:p w14:paraId="7B24EC9E" w14:textId="77777777" w:rsidR="00184298" w:rsidRDefault="00BE0BDD" w:rsidP="00493E1D">
      <w:r>
        <w:t>Shortly, SE blocks are lightweight gating mechanism in the channel-wise relationships.</w:t>
      </w:r>
      <w:r w:rsidR="00F41B44">
        <w:t xml:space="preserve"> </w:t>
      </w:r>
    </w:p>
    <w:p w14:paraId="4624B63A" w14:textId="77777777" w:rsidR="00BD6F1B" w:rsidRDefault="00B00502" w:rsidP="00493E1D">
      <w:r>
        <w:t>Simplifying</w:t>
      </w:r>
      <w:r w:rsidR="00F41B44">
        <w:t xml:space="preserve">, </w:t>
      </w:r>
      <w:r w:rsidR="00ED5C01">
        <w:t>networks are able to learn</w:t>
      </w:r>
      <w:r w:rsidR="000B1217">
        <w:t xml:space="preserve"> now </w:t>
      </w:r>
      <w:r w:rsidR="00CD72EF">
        <w:t xml:space="preserve">how to </w:t>
      </w:r>
      <w:r w:rsidR="000F5EE7">
        <w:t>understand the</w:t>
      </w:r>
      <w:r w:rsidR="00CD72EF">
        <w:t xml:space="preserve"> i</w:t>
      </w:r>
      <w:r w:rsidR="001A7320">
        <w:t xml:space="preserve">mportance </w:t>
      </w:r>
      <w:r w:rsidR="0018168A">
        <w:t xml:space="preserve">of each </w:t>
      </w:r>
      <w:r w:rsidR="001A7320">
        <w:t>fea</w:t>
      </w:r>
      <w:r w:rsidR="001D1A09">
        <w:t>ture map</w:t>
      </w:r>
      <w:r w:rsidR="002E6641">
        <w:t xml:space="preserve"> in the</w:t>
      </w:r>
      <w:r w:rsidR="001A7320">
        <w:t xml:space="preserve"> stack of all the feature maps extracted after a convolution operation</w:t>
      </w:r>
      <w:r w:rsidR="004B2878">
        <w:rPr>
          <w:rStyle w:val="FootnoteReference"/>
        </w:rPr>
        <w:footnoteReference w:id="1"/>
      </w:r>
      <w:r w:rsidR="008F00A3">
        <w:t xml:space="preserve"> and recalibrates that output to reflect that importance before passing the volume to the next layer.</w:t>
      </w:r>
      <w:r w:rsidR="00BD6F1B">
        <w:t xml:space="preserve"> </w:t>
      </w:r>
    </w:p>
    <w:p w14:paraId="6FFD72CE" w14:textId="277B1039" w:rsidR="00493E1D" w:rsidRDefault="00BD6F1B" w:rsidP="00493E1D">
      <w:r>
        <w:t>All this will be detailed in the structure secti</w:t>
      </w:r>
      <w:r w:rsidR="009357B4">
        <w:t>on, so don</w:t>
      </w:r>
      <w:r>
        <w:t>’t worry if you don’t see something right now!</w:t>
      </w:r>
    </w:p>
    <w:p w14:paraId="6FD4464A" w14:textId="1296F3E7" w:rsidR="003266D0" w:rsidRPr="00235BB9" w:rsidRDefault="003266D0" w:rsidP="00493E1D">
      <w:pPr>
        <w:rPr>
          <w:b/>
        </w:rPr>
      </w:pPr>
      <w:r w:rsidRPr="00235BB9">
        <w:rPr>
          <w:b/>
        </w:rPr>
        <w:t>But wait a minute, to learn, we need more parameters, right?</w:t>
      </w:r>
    </w:p>
    <w:p w14:paraId="64E0F07F" w14:textId="6E268DDC" w:rsidR="003266D0" w:rsidRDefault="00A759AF" w:rsidP="00493E1D">
      <w:r>
        <w:t>Exactly. A gating mechanism or gatin</w:t>
      </w:r>
      <w:r w:rsidR="00480984">
        <w:t>g</w:t>
      </w:r>
      <w:r>
        <w:t xml:space="preserve"> network is no more than fully connected layers.</w:t>
      </w:r>
      <w:r w:rsidR="00970E74">
        <w:t xml:space="preserve"> </w:t>
      </w:r>
      <w:r w:rsidR="008F52A8">
        <w:t>This technique</w:t>
      </w:r>
      <w:r w:rsidR="00970E74">
        <w:t xml:space="preserve"> is heavily used in attention mechanism. I highly recommend </w:t>
      </w:r>
      <w:hyperlink r:id="rId9" w:history="1">
        <w:r w:rsidR="00970E74" w:rsidRPr="00323F44">
          <w:rPr>
            <w:rStyle w:val="Hyperlink"/>
          </w:rPr>
          <w:t>this post</w:t>
        </w:r>
      </w:hyperlink>
      <w:r w:rsidR="00970E74">
        <w:t xml:space="preserve"> to better understand attention mechanism and gating networks.</w:t>
      </w:r>
    </w:p>
    <w:p w14:paraId="5E49A299" w14:textId="77777777" w:rsidR="00C72302" w:rsidRDefault="00C72302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1D1972" w14:textId="0BB5F376" w:rsidR="00C1745D" w:rsidRDefault="00D631F3" w:rsidP="00D631F3">
      <w:pPr>
        <w:pStyle w:val="Heading1"/>
        <w:pBdr>
          <w:bottom w:val="single" w:sz="6" w:space="1" w:color="auto"/>
        </w:pBdr>
      </w:pPr>
      <w:bookmarkStart w:id="4" w:name="_Toc527576464"/>
      <w:r>
        <w:t>Structure</w:t>
      </w:r>
      <w:bookmarkEnd w:id="4"/>
    </w:p>
    <w:p w14:paraId="748113FC" w14:textId="77777777" w:rsidR="009D7CC2" w:rsidRDefault="009D7CC2" w:rsidP="00D631F3"/>
    <w:p w14:paraId="25005B1D" w14:textId="5A0B8A68" w:rsidR="00D631F3" w:rsidRDefault="00F3240C" w:rsidP="00D631F3">
      <w:r>
        <w:t xml:space="preserve">Let’s first take a look at </w:t>
      </w:r>
      <w:r w:rsidR="0090068C">
        <w:t xml:space="preserve">the figure </w:t>
      </w:r>
      <w:r w:rsidR="00504F51">
        <w:t xml:space="preserve">from the paper shown in </w:t>
      </w:r>
      <w:r w:rsidR="00097943">
        <w:fldChar w:fldCharType="begin"/>
      </w:r>
      <w:r w:rsidR="00097943">
        <w:instrText xml:space="preserve"> REF _Ref527565924 \h </w:instrText>
      </w:r>
      <w:r w:rsidR="00097943">
        <w:fldChar w:fldCharType="separate"/>
      </w:r>
      <w:r w:rsidR="00D53113">
        <w:t xml:space="preserve">Figure </w:t>
      </w:r>
      <w:r w:rsidR="00D53113">
        <w:rPr>
          <w:noProof/>
        </w:rPr>
        <w:t>1</w:t>
      </w:r>
      <w:r w:rsidR="00097943">
        <w:fldChar w:fldCharType="end"/>
      </w:r>
      <w:r w:rsidR="00504F51">
        <w:t xml:space="preserve">. </w:t>
      </w:r>
      <w:r w:rsidR="00723CBF">
        <w:t>We can call this figure as the simplified illustration, since we always want more details!</w:t>
      </w:r>
    </w:p>
    <w:p w14:paraId="7DD43107" w14:textId="2421030F" w:rsidR="00374B74" w:rsidRDefault="007742D7" w:rsidP="00374B74">
      <w:pPr>
        <w:keepNext/>
      </w:pPr>
      <w:r w:rsidRPr="007742D7">
        <w:drawing>
          <wp:inline distT="0" distB="0" distL="0" distR="0" wp14:anchorId="217F2C2B" wp14:editId="574A3BD1">
            <wp:extent cx="5943600" cy="1490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652E" w14:textId="28D1737D" w:rsidR="00C64C25" w:rsidRPr="00D631F3" w:rsidRDefault="00374B74" w:rsidP="00374B74">
      <w:pPr>
        <w:pStyle w:val="Caption"/>
        <w:jc w:val="center"/>
      </w:pPr>
      <w:bookmarkStart w:id="5" w:name="_Ref5275659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3113">
        <w:rPr>
          <w:noProof/>
        </w:rPr>
        <w:t>1</w:t>
      </w:r>
      <w:r>
        <w:fldChar w:fldCharType="end"/>
      </w:r>
      <w:bookmarkEnd w:id="5"/>
      <w:r>
        <w:t>.</w:t>
      </w:r>
      <w:r w:rsidR="007C06DE">
        <w:t xml:space="preserve"> The SE Block from the paper.</w:t>
      </w:r>
    </w:p>
    <w:p w14:paraId="23876ED5" w14:textId="140315D2" w:rsidR="004F1A91" w:rsidRDefault="00F2611A" w:rsidP="00493E1D">
      <w:r>
        <w:t xml:space="preserve">It shows the illustration provided, </w:t>
      </w:r>
      <w:r w:rsidR="00A74977">
        <w:t>where I have separated on top of it the three main parts of it.</w:t>
      </w:r>
      <w:r w:rsidR="007742D7">
        <w:t xml:space="preserve"> It is important to see that the Squeeze and Excitation steps only happ</w:t>
      </w:r>
      <w:r w:rsidR="0046002A">
        <w:t>ens in the middle block, where</w:t>
      </w:r>
      <w:r w:rsidR="00DC022B">
        <w:t>as the first and the last block perform different operations.</w:t>
      </w:r>
    </w:p>
    <w:p w14:paraId="5568C68B" w14:textId="62D67B4D" w:rsidR="00B52C6A" w:rsidRDefault="00FF39A0" w:rsidP="00493E1D">
      <w:r>
        <w:t>Before showing the detailed pictured all at one, let’s elaborate it part by part.</w:t>
      </w:r>
    </w:p>
    <w:p w14:paraId="59451402" w14:textId="17DCF352" w:rsidR="00E37760" w:rsidRDefault="00E37760" w:rsidP="00E37760">
      <w:pPr>
        <w:pStyle w:val="Heading2"/>
      </w:pPr>
      <w:bookmarkStart w:id="6" w:name="_Toc527576465"/>
      <w:r>
        <w:t>1 – Transformation</w:t>
      </w:r>
      <w:bookmarkEnd w:id="6"/>
    </w:p>
    <w:p w14:paraId="2E945AF9" w14:textId="5AB6E4F8" w:rsidR="00E33F23" w:rsidRDefault="00852643" w:rsidP="00E37760">
      <w:r>
        <w:t xml:space="preserve">The transformation simply </w:t>
      </w:r>
      <w:r w:rsidR="00CC5DF2">
        <w:t>corresponds</w:t>
      </w:r>
      <w:r>
        <w:t xml:space="preserve"> </w:t>
      </w:r>
      <w:r w:rsidR="004929D7">
        <w:t>with the operation that the network where you are going to implement the SE block would perform in its natural scheme.</w:t>
      </w:r>
      <w:r w:rsidR="00353A36">
        <w:t xml:space="preserve"> For instance, if you are in a block within a ResNet, </w:t>
      </w:r>
      <w:r w:rsidR="00CC5DF2">
        <w:t xml:space="preserve">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tr</m:t>
            </m:r>
          </m:sub>
        </m:sSub>
      </m:oMath>
      <w:r w:rsidR="00DC47EE">
        <w:t xml:space="preserve"> term will correspond with the process of the entire residual block</w:t>
      </w:r>
      <w:r w:rsidR="00E803C6">
        <w:t xml:space="preserve"> (convolution, batch normalization</w:t>
      </w:r>
      <w:r w:rsidR="00E33F23">
        <w:t>, ReLU</w:t>
      </w:r>
      <w:r w:rsidR="006B3293">
        <w:t>…</w:t>
      </w:r>
      <w:r w:rsidR="00E803C6">
        <w:t>)</w:t>
      </w:r>
      <w:r w:rsidR="00751098">
        <w:t>.</w:t>
      </w:r>
      <w:r w:rsidR="00644FC2">
        <w:t xml:space="preserve"> Therefore,</w:t>
      </w:r>
    </w:p>
    <w:p w14:paraId="357AF5AE" w14:textId="6875AB47" w:rsidR="00644FC2" w:rsidRPr="00E37760" w:rsidRDefault="00644FC2" w:rsidP="002E13E7">
      <w:pPr>
        <w:pStyle w:val="IntenseQuote"/>
      </w:pPr>
      <w:r>
        <w:t>The SE block is applied to the output volume of a transformation operation to enrich it by calibrating the features extracted.</w:t>
      </w:r>
    </w:p>
    <w:p w14:paraId="3E15A800" w14:textId="4EDBC20E" w:rsidR="00723CBF" w:rsidRDefault="002E13E7" w:rsidP="00493E1D">
      <w:pPr>
        <w:rPr>
          <w:rFonts w:eastAsiaTheme="minorEastAsia"/>
        </w:rPr>
      </w:pPr>
      <w:r>
        <w:t xml:space="preserve">So, if the ResNet at some point will have output the volume </w:t>
      </w:r>
      <m:oMath>
        <m:r>
          <w:rPr>
            <w:rFonts w:ascii="Cambria Math" w:hAnsi="Cambria Math"/>
          </w:rPr>
          <m:t>X</m:t>
        </m:r>
      </m:oMath>
      <w:r>
        <w:t xml:space="preserve">, </w:t>
      </w:r>
      <w:r w:rsidR="006676C5">
        <w:t xml:space="preserve">SE blocks enrich the information it contains and get passed to the next layer becoming to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263602">
        <w:rPr>
          <w:rFonts w:eastAsiaTheme="minorEastAsia"/>
        </w:rPr>
        <w:t>.</w:t>
      </w:r>
      <w:r w:rsidR="00D0564F">
        <w:rPr>
          <w:rFonts w:eastAsiaTheme="minorEastAsia"/>
        </w:rPr>
        <w:t xml:space="preserve"> </w:t>
      </w:r>
    </w:p>
    <w:p w14:paraId="5FB07A8F" w14:textId="675FC25D" w:rsidR="00D0564F" w:rsidRDefault="00C915A4" w:rsidP="00493E1D">
      <w:pPr>
        <w:rPr>
          <w:rFonts w:eastAsiaTheme="minorEastAsia"/>
        </w:rPr>
      </w:pPr>
      <w:r>
        <w:rPr>
          <w:rFonts w:eastAsiaTheme="minorEastAsia"/>
        </w:rPr>
        <w:t xml:space="preserve">To simplify the visualization, let’s assume that the transformation is a simple convolution operation. </w:t>
      </w:r>
      <w:r w:rsidR="00D0564F">
        <w:rPr>
          <w:rFonts w:eastAsiaTheme="minorEastAsia"/>
        </w:rPr>
        <w:t xml:space="preserve">We have depicted in </w:t>
      </w:r>
      <w:hyperlink r:id="rId11" w:history="1">
        <w:r w:rsidR="00D0564F" w:rsidRPr="00E4608F">
          <w:rPr>
            <w:rStyle w:val="Hyperlink"/>
            <w:rFonts w:eastAsiaTheme="minorEastAsia"/>
          </w:rPr>
          <w:t>previous posts</w:t>
        </w:r>
      </w:hyperlink>
      <w:r w:rsidR="00D0564F">
        <w:rPr>
          <w:rFonts w:eastAsiaTheme="minorEastAsia"/>
        </w:rPr>
        <w:t xml:space="preserve"> </w:t>
      </w:r>
      <w:r w:rsidR="00E4608F">
        <w:rPr>
          <w:rFonts w:eastAsiaTheme="minorEastAsia"/>
        </w:rPr>
        <w:t>about the convolution operation, however, let’s try to be slightly more detailed to better understand what is coming.</w:t>
      </w:r>
    </w:p>
    <w:p w14:paraId="0128707C" w14:textId="77777777" w:rsidR="004308CE" w:rsidRDefault="00A10999" w:rsidP="00493E1D">
      <w:pPr>
        <w:rPr>
          <w:rFonts w:eastAsiaTheme="minorEastAsia"/>
        </w:rPr>
      </w:pPr>
      <w:r>
        <w:rPr>
          <w:rFonts w:eastAsiaTheme="minorEastAsia"/>
        </w:rPr>
        <w:t xml:space="preserve">The reason why I </w:t>
      </w:r>
      <w:r w:rsidR="0002597D">
        <w:rPr>
          <w:rFonts w:eastAsiaTheme="minorEastAsia"/>
        </w:rPr>
        <w:t>claim that this first step is important is because the motivation of the authors to build the SE block resides here.</w:t>
      </w:r>
      <w:r w:rsidR="00F07666">
        <w:rPr>
          <w:rFonts w:eastAsiaTheme="minorEastAsia"/>
        </w:rPr>
        <w:t xml:space="preserve"> </w:t>
      </w:r>
    </w:p>
    <w:p w14:paraId="6B76172E" w14:textId="0B90F631" w:rsidR="004308CE" w:rsidRDefault="00485998" w:rsidP="009B1F13">
      <w:pPr>
        <w:pStyle w:val="IntenseQuote"/>
      </w:pPr>
      <w:r>
        <w:t xml:space="preserve">For a </w:t>
      </w:r>
      <w:r w:rsidR="000232CF">
        <w:t xml:space="preserve">regular </w:t>
      </w:r>
      <w:r w:rsidR="004308CE">
        <w:t>convolution</w:t>
      </w:r>
      <w:r w:rsidR="000232CF">
        <w:t xml:space="preserve"> layers are a set of filters </w:t>
      </w:r>
      <m:oMath>
        <m:acc>
          <m:accPr>
            <m:chr m:val="⃗"/>
            <m:ctrlPr>
              <w:rPr>
                <w:rFonts w:ascii="Cambria Math" w:hAnsi="Cambria Math"/>
                <w:color w:val="auto"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>
        <w:t xml:space="preserve"> </w:t>
      </w:r>
      <w:r w:rsidR="000B3222">
        <w:t>are learned</w:t>
      </w:r>
      <w:r w:rsidR="0002064A">
        <w:t xml:space="preserve"> </w:t>
      </w:r>
      <w:r w:rsidR="00FF4D0B">
        <w:t xml:space="preserve">to express local spatial connectivity </w:t>
      </w:r>
      <w:r w:rsidR="009D428C">
        <w:t>patterns along input channels</w:t>
      </w:r>
      <w:r w:rsidR="007B7C66">
        <w:t xml:space="preserve"> </w:t>
      </w:r>
      <m:oMath>
        <m:sSup>
          <m:sSupPr>
            <m:ctrlPr>
              <w:rPr>
                <w:rFonts w:ascii="Cambria Math" w:hAnsi="Cambria Math"/>
                <w:color w:val="auto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="003B4298">
        <w:t>.</w:t>
      </w:r>
      <w:r w:rsidR="00177059">
        <w:t xml:space="preserve"> So convolutional filters</w:t>
      </w:r>
      <w:r w:rsidR="0025698C">
        <w:t xml:space="preserve"> are combinati</w:t>
      </w:r>
      <w:r w:rsidR="0029734A">
        <w:t xml:space="preserve">ons of </w:t>
      </w:r>
      <w:r w:rsidR="0029734A" w:rsidRPr="009B1F13">
        <w:rPr>
          <w:b/>
        </w:rPr>
        <w:t>channel-wise information within local receptive fields</w:t>
      </w:r>
      <w:r w:rsidR="0029734A">
        <w:t>.</w:t>
      </w:r>
    </w:p>
    <w:p w14:paraId="5FB05827" w14:textId="6A978DE9" w:rsidR="00A10999" w:rsidRDefault="00F07666" w:rsidP="00493E1D">
      <w:pPr>
        <w:rPr>
          <w:rFonts w:eastAsiaTheme="minorEastAsia"/>
        </w:rPr>
      </w:pPr>
      <w:r>
        <w:rPr>
          <w:rFonts w:eastAsiaTheme="minorEastAsia"/>
        </w:rPr>
        <w:t xml:space="preserve">If we take a look at the notation corresponding to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_Ref527568645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53113">
        <w:t>Figu</w:t>
      </w:r>
      <w:r w:rsidR="00D53113">
        <w:t>r</w:t>
      </w:r>
      <w:r w:rsidR="00D53113">
        <w:t xml:space="preserve">e </w:t>
      </w:r>
      <w:r w:rsidR="00D53113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, we have:</w:t>
      </w:r>
    </w:p>
    <w:tbl>
      <w:tblPr>
        <w:tblStyle w:val="TableGrid"/>
        <w:tblW w:w="9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0"/>
        <w:gridCol w:w="7409"/>
      </w:tblGrid>
      <w:tr w:rsidR="00FF6256" w14:paraId="5DAF97AB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68C2B263" w14:textId="09FD43E9" w:rsidR="00FF6256" w:rsidRDefault="009A31A5" w:rsidP="00AF6024">
            <w:pPr>
              <w:spacing w:after="0"/>
              <w:jc w:val="left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7409" w:type="dxa"/>
            <w:vAlign w:val="center"/>
          </w:tcPr>
          <w:p w14:paraId="104261D3" w14:textId="766493BC" w:rsidR="00FF6256" w:rsidRDefault="00D453EE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Input volume</w:t>
            </w:r>
          </w:p>
        </w:tc>
      </w:tr>
      <w:tr w:rsidR="00FF6256" w14:paraId="4E9B865C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345A67EB" w14:textId="52842397" w:rsidR="00FF6256" w:rsidRDefault="004530FB" w:rsidP="00AF6024">
            <w:pPr>
              <w:spacing w:after="0"/>
              <w:jc w:val="left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oMath>
            </m:oMathPara>
          </w:p>
        </w:tc>
        <w:tc>
          <w:tcPr>
            <w:tcW w:w="7409" w:type="dxa"/>
            <w:vAlign w:val="center"/>
          </w:tcPr>
          <w:p w14:paraId="0B517253" w14:textId="0E8C93B8" w:rsidR="00FF6256" w:rsidRDefault="004530FB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Output volume (of the regular operation)</w:t>
            </w:r>
          </w:p>
        </w:tc>
      </w:tr>
      <w:tr w:rsidR="00FF6256" w14:paraId="6DA56413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3F7E57B5" w14:textId="3C1F75FD" w:rsidR="00FF6256" w:rsidRDefault="00355F3B" w:rsidP="00AF6024">
            <w:pPr>
              <w:spacing w:after="0"/>
              <w:jc w:val="left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7409" w:type="dxa"/>
            <w:vAlign w:val="center"/>
          </w:tcPr>
          <w:p w14:paraId="6CF77DE3" w14:textId="7778FC37" w:rsidR="00FF6256" w:rsidRDefault="00AF6024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Height</w:t>
            </w:r>
            <w:r w:rsidR="00355F3B">
              <w:rPr>
                <w:rFonts w:eastAsiaTheme="minorEastAsia"/>
              </w:rPr>
              <w:t xml:space="preserve">, width and </w:t>
            </w:r>
            <w:r>
              <w:rPr>
                <w:rFonts w:eastAsiaTheme="minorEastAsia"/>
              </w:rPr>
              <w:t>channel</w:t>
            </w:r>
            <w:r w:rsidR="00355F3B">
              <w:rPr>
                <w:rFonts w:eastAsiaTheme="minorEastAsia"/>
              </w:rPr>
              <w:t xml:space="preserve"> dimensions of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oMath>
          </w:p>
        </w:tc>
      </w:tr>
      <w:tr w:rsidR="00EF5DB0" w14:paraId="47486EA9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0F7F8355" w14:textId="3C6BA9F8" w:rsidR="00EF5DB0" w:rsidRDefault="00EF5DB0" w:rsidP="00AF6024">
            <w:pPr>
              <w:spacing w:after="0"/>
              <w:jc w:val="left"/>
              <w:rPr>
                <w:rFonts w:ascii="Calibri" w:eastAsia="Times New Roman" w:hAnsi="Calibri" w:cs="Times New Roman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oMath>
            </m:oMathPara>
          </w:p>
        </w:tc>
        <w:tc>
          <w:tcPr>
            <w:tcW w:w="7409" w:type="dxa"/>
            <w:vAlign w:val="center"/>
          </w:tcPr>
          <w:p w14:paraId="29DE113F" w14:textId="168730A7" w:rsidR="00EF5DB0" w:rsidRDefault="00016576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4D Convolutional Kernel</w:t>
            </w:r>
            <w:r w:rsidR="009D5BFB">
              <w:rPr>
                <w:rFonts w:eastAsiaTheme="minorEastAsia"/>
              </w:rPr>
              <w:t xml:space="preserve"> with </w:t>
            </w:r>
            <m:oMath>
              <m:r>
                <w:rPr>
                  <w:rFonts w:ascii="Cambria Math" w:eastAsiaTheme="minorEastAsia" w:hAnsi="Cambria Math"/>
                </w:rPr>
                <m:t>C</m:t>
              </m:r>
            </m:oMath>
            <w:r w:rsidR="009D5BFB">
              <w:rPr>
                <w:rFonts w:eastAsiaTheme="minorEastAsia"/>
              </w:rPr>
              <w:t xml:space="preserve"> filters</w:t>
            </w:r>
          </w:p>
        </w:tc>
      </w:tr>
      <w:tr w:rsidR="00315FD7" w14:paraId="4321B059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59E4089D" w14:textId="0AD51517" w:rsidR="00315FD7" w:rsidRPr="00AA08A0" w:rsidRDefault="00315FD7" w:rsidP="00AF6024">
            <w:pPr>
              <w:spacing w:after="0"/>
              <w:jc w:val="left"/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  <w:tc>
          <w:tcPr>
            <w:tcW w:w="7409" w:type="dxa"/>
            <w:vAlign w:val="center"/>
          </w:tcPr>
          <w:p w14:paraId="1C2B45CE" w14:textId="61E316B5" w:rsidR="00315FD7" w:rsidRDefault="006C6AE9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One specific channel at the input volume </w:t>
            </w:r>
            <w:r w:rsidR="000E1038">
              <w:rPr>
                <w:rFonts w:eastAsiaTheme="minorEastAsia"/>
              </w:rPr>
              <w:t>(</w:t>
            </w:r>
            <m:oMath>
              <m:r>
                <w:rPr>
                  <w:rFonts w:ascii="Cambria Math" w:eastAsiaTheme="minorEastAsia" w:hAnsi="Cambria Math"/>
                </w:rPr>
                <m:t>s ϵ [1-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]</m:t>
              </m:r>
            </m:oMath>
          </w:p>
        </w:tc>
      </w:tr>
      <w:tr w:rsidR="0021602C" w14:paraId="1D5DB5A6" w14:textId="77777777" w:rsidTr="00112054">
        <w:trPr>
          <w:trHeight w:val="465"/>
        </w:trPr>
        <w:tc>
          <w:tcPr>
            <w:tcW w:w="2100" w:type="dxa"/>
            <w:vAlign w:val="center"/>
          </w:tcPr>
          <w:p w14:paraId="224EDEDE" w14:textId="73D9168E" w:rsidR="0021602C" w:rsidRDefault="008527F7" w:rsidP="00AF6024">
            <w:pPr>
              <w:spacing w:after="0"/>
              <w:jc w:val="left"/>
              <w:rPr>
                <w:rFonts w:ascii="Calibri" w:eastAsia="Times New Roman" w:hAnsi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p>
                </m:sSubSup>
              </m:oMath>
            </m:oMathPara>
          </w:p>
        </w:tc>
        <w:tc>
          <w:tcPr>
            <w:tcW w:w="7409" w:type="dxa"/>
            <w:vAlign w:val="center"/>
          </w:tcPr>
          <w:p w14:paraId="46C8B893" w14:textId="7F3F65B4" w:rsidR="0021602C" w:rsidRDefault="00532016" w:rsidP="00AF6024">
            <w:pPr>
              <w:spacing w:after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Channel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of fi</w:t>
            </w:r>
            <w:r w:rsidR="004D43C1">
              <w:rPr>
                <w:rFonts w:eastAsiaTheme="minorEastAsia"/>
              </w:rPr>
              <w:t>l</w:t>
            </w:r>
            <w:r>
              <w:rPr>
                <w:rFonts w:eastAsiaTheme="minorEastAsia"/>
              </w:rPr>
              <w:t xml:space="preserve">ter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oMath>
            <w:r w:rsidR="00D22F65">
              <w:rPr>
                <w:rFonts w:eastAsiaTheme="minorEastAsia"/>
              </w:rPr>
              <w:t xml:space="preserve"> (that convolves channel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 w:rsidR="00D22F65">
              <w:rPr>
                <w:rFonts w:eastAsiaTheme="minorEastAsia"/>
              </w:rPr>
              <w:t xml:space="preserve"> of input</w:t>
            </w:r>
            <w:r w:rsidR="0051785F">
              <w:rPr>
                <w:rFonts w:eastAsiaTheme="minorEastAsia"/>
              </w:rPr>
              <w:t xml:space="preserve"> volume</w:t>
            </w:r>
            <w:r w:rsidR="00D22F65">
              <w:rPr>
                <w:rFonts w:eastAsiaTheme="minorEastAsia"/>
              </w:rPr>
              <w:t>)</w:t>
            </w:r>
          </w:p>
        </w:tc>
      </w:tr>
    </w:tbl>
    <w:p w14:paraId="7DF7E4EA" w14:textId="51F758E9" w:rsidR="00F07666" w:rsidRDefault="00893136" w:rsidP="000C7B50">
      <w:pPr>
        <w:pStyle w:val="IntenseQuote"/>
      </w:pPr>
      <w:r>
        <w:t xml:space="preserve">The </w:t>
      </w:r>
      <w:r>
        <w:rPr>
          <w:b/>
        </w:rPr>
        <w:t xml:space="preserve">local </w:t>
      </w:r>
      <w:r w:rsidR="002D7106">
        <w:rPr>
          <w:b/>
        </w:rPr>
        <w:t>receptive fields</w:t>
      </w:r>
      <w:r w:rsidR="002D7106">
        <w:t xml:space="preserve"> </w:t>
      </w:r>
      <w:r w:rsidR="000766EB">
        <w:t xml:space="preserve">they are talking about are precisely </w:t>
      </w:r>
      <w:r w:rsidR="00901ED5">
        <w:t xml:space="preserve">each channel </w:t>
      </w:r>
      <w:r w:rsidR="002E4A33">
        <w:t>2</w:t>
      </w:r>
      <w:r w:rsidR="00552B48">
        <w:t xml:space="preserve"> space </w:t>
      </w:r>
      <m:oMath>
        <m:sSubSup>
          <m:sSubSupPr>
            <m:ctrlPr>
              <w:rPr>
                <w:rFonts w:ascii="Cambria Math" w:hAnsi="Cambria Math"/>
                <w:color w:val="auto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s</m:t>
            </m:r>
          </m:sup>
        </m:sSubSup>
      </m:oMath>
      <w:r w:rsidR="002E4A33">
        <w:t xml:space="preserve"> </w:t>
      </w:r>
      <w:r w:rsidR="00552B48">
        <w:t xml:space="preserve">in each </w:t>
      </w:r>
      <w:r w:rsidR="003D3284">
        <w:t xml:space="preserve">filter </w:t>
      </w: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1963EE">
        <w:t>.</w:t>
      </w:r>
    </w:p>
    <w:p w14:paraId="191AB6DE" w14:textId="10551967" w:rsidR="00662E81" w:rsidRDefault="00662E81" w:rsidP="00662E81">
      <w:r>
        <w:t>And why the information is channel wise?</w:t>
      </w:r>
      <w:r w:rsidR="00CA76BE">
        <w:t xml:space="preserve"> </w:t>
      </w:r>
    </w:p>
    <w:p w14:paraId="2BBC3F2A" w14:textId="4F6B640F" w:rsidR="00CA76BE" w:rsidRPr="00662E81" w:rsidRDefault="00CA76BE" w:rsidP="00662E81">
      <w:r>
        <w:t xml:space="preserve">Well, </w:t>
      </w:r>
      <w:r w:rsidR="00E62526">
        <w:t>note how the marked</w:t>
      </w:r>
      <w:r w:rsidR="0047209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s</m:t>
            </m:r>
          </m:sup>
        </m:sSubSup>
      </m:oMath>
      <w:r w:rsidR="00472094">
        <w:rPr>
          <w:rFonts w:eastAsiaTheme="minorEastAsia"/>
        </w:rPr>
        <w:t xml:space="preserve"> for filter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72094">
        <w:rPr>
          <w:rFonts w:eastAsiaTheme="minorEastAsia"/>
        </w:rPr>
        <w:t xml:space="preserve"> will only </w:t>
      </w:r>
      <w:r w:rsidR="00915ADF">
        <w:rPr>
          <w:rFonts w:eastAsiaTheme="minorEastAsia"/>
        </w:rPr>
        <w:t>convolve ove</w:t>
      </w:r>
      <w:r w:rsidR="0058076A">
        <w:rPr>
          <w:rFonts w:eastAsiaTheme="minorEastAsia"/>
        </w:rPr>
        <w:t>r</w:t>
      </w:r>
      <w:r w:rsidR="00915ADF">
        <w:rPr>
          <w:rFonts w:eastAsiaTheme="minorEastAsia"/>
        </w:rPr>
        <w:t xml:space="preserve"> the channel </w:t>
      </w:r>
      <m:oMath>
        <m:r>
          <w:rPr>
            <w:rFonts w:ascii="Cambria Math" w:hAnsi="Cambria Math"/>
          </w:rPr>
          <m:t>s</m:t>
        </m:r>
      </m:oMath>
      <w:r w:rsidR="00915ADF">
        <w:rPr>
          <w:rFonts w:eastAsiaTheme="minorEastAsia"/>
        </w:rPr>
        <w:t xml:space="preserve"> of the input volume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.</m:t>
        </m:r>
      </m:oMath>
    </w:p>
    <w:p w14:paraId="68317641" w14:textId="38261662" w:rsidR="00B07B52" w:rsidRDefault="00823F8A" w:rsidP="00334A8E">
      <w:pPr>
        <w:keepNext/>
        <w:jc w:val="center"/>
      </w:pPr>
      <w:r w:rsidRPr="00823F8A">
        <w:drawing>
          <wp:inline distT="0" distB="0" distL="0" distR="0" wp14:anchorId="28357CA7" wp14:editId="773F81B2">
            <wp:extent cx="4752870" cy="2392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444" cy="24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3C5" w14:textId="32A03CCB" w:rsidR="00FB422B" w:rsidRPr="00493E1D" w:rsidRDefault="00B07B52" w:rsidP="00B07B52">
      <w:pPr>
        <w:pStyle w:val="Caption"/>
        <w:jc w:val="center"/>
      </w:pPr>
      <w:bookmarkStart w:id="7" w:name="_Ref5275686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3113">
        <w:rPr>
          <w:noProof/>
        </w:rPr>
        <w:t>2</w:t>
      </w:r>
      <w:r>
        <w:fldChar w:fldCharType="end"/>
      </w:r>
      <w:bookmarkEnd w:id="7"/>
      <w:r>
        <w:t>. STEP 1: Transformation</w:t>
      </w:r>
    </w:p>
    <w:p w14:paraId="6335FE0C" w14:textId="1DA3E3B4" w:rsidR="00C83FEA" w:rsidRDefault="00E7742A" w:rsidP="00EC5EC6">
      <w:r>
        <w:t xml:space="preserve">We can represent </w:t>
      </w:r>
      <w:r w:rsidR="00D53876">
        <w:t>the convolution operation as well</w:t>
      </w:r>
      <w:r>
        <w:t xml:space="preserve"> channel-wisely to </w:t>
      </w:r>
      <w:r w:rsidR="00690562">
        <w:t>double check:</w:t>
      </w:r>
    </w:p>
    <w:p w14:paraId="65601F90" w14:textId="3C25BB23" w:rsidR="00002AE6" w:rsidRDefault="00D0485F" w:rsidP="00EC5EC6">
      <w:pPr>
        <w:rPr>
          <w:rFonts w:eastAsiaTheme="minorEastAsia"/>
        </w:rPr>
      </w:pPr>
      <w:r>
        <w:t xml:space="preserve">The result of convolving </w:t>
      </w:r>
      <w:r w:rsidR="00D306C8">
        <w:t xml:space="preserve">1 </w:t>
      </w:r>
      <w:r w:rsidR="0056762A">
        <w:t>sing</w:t>
      </w:r>
      <w:r>
        <w:t xml:space="preserve">le </w:t>
      </w:r>
      <w:r w:rsidR="00D306C8">
        <w:t xml:space="preserve">filter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in the volume</w:t>
      </w:r>
      <w:r w:rsidR="0073437D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results on a single feature map,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912B1">
        <w:rPr>
          <w:rFonts w:eastAsiaTheme="minorEastAsia"/>
        </w:rPr>
        <w:t>.</w:t>
      </w:r>
    </w:p>
    <w:p w14:paraId="0E88FF04" w14:textId="77777777" w:rsidR="00C31F48" w:rsidRDefault="00C31F48" w:rsidP="00EC5EC6">
      <w:pPr>
        <w:rPr>
          <w:rFonts w:eastAsiaTheme="minorEastAsia"/>
        </w:rPr>
      </w:pPr>
    </w:p>
    <w:p w14:paraId="643E66BD" w14:textId="38ABF300" w:rsidR="00690562" w:rsidRDefault="00644989" w:rsidP="0064498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4"/>
              </w:rPr>
              <m:t>=</m:t>
            </m:r>
          </m:e>
        </m:nary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s=1</m:t>
            </m:r>
          </m:sub>
          <m:sup>
            <m:r>
              <w:rPr>
                <w:rFonts w:ascii="Cambria Math" w:hAnsi="Cambria Math"/>
                <w:sz w:val="24"/>
              </w:rPr>
              <m:t>c'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p>
            </m:sSubSup>
            <m:nary>
              <m:naryPr>
                <m:chr m:val="⨂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s</m:t>
                    </m:r>
                  </m:sup>
                </m:sSup>
              </m:e>
            </m:nary>
          </m:e>
        </m:nary>
      </m:oMath>
      <w:r w:rsidR="00A23F41">
        <w:rPr>
          <w:rFonts w:eastAsiaTheme="minorEastAsia"/>
        </w:rPr>
        <w:t xml:space="preserve"> </w:t>
      </w:r>
    </w:p>
    <w:p w14:paraId="379629D5" w14:textId="77777777" w:rsidR="00C31F48" w:rsidRPr="00A23F41" w:rsidRDefault="00C31F48" w:rsidP="00644989">
      <w:pPr>
        <w:jc w:val="center"/>
        <w:rPr>
          <w:b/>
        </w:rPr>
      </w:pPr>
    </w:p>
    <w:p w14:paraId="69EB45CE" w14:textId="7A5ED8C2" w:rsidR="009E3755" w:rsidRDefault="005B3EA0" w:rsidP="00EC5EC6">
      <w:pPr>
        <w:rPr>
          <w:rFonts w:eastAsiaTheme="minorEastAsia"/>
        </w:rPr>
      </w:pPr>
      <w:r>
        <w:t xml:space="preserve">In </w:t>
      </w:r>
      <w:r w:rsidR="00626A3B">
        <w:t xml:space="preserve">other </w:t>
      </w:r>
      <w:r>
        <w:t xml:space="preserve">words, </w:t>
      </w:r>
      <w:r w:rsidR="00D13932">
        <w:t xml:space="preserve">the convolution of one filter over the volume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D13932">
        <w:rPr>
          <w:rFonts w:eastAsiaTheme="minorEastAsia"/>
        </w:rPr>
        <w:t xml:space="preserve"> is the sum of all the </w:t>
      </w:r>
      <w:r w:rsidR="00486A42">
        <w:rPr>
          <w:rFonts w:eastAsiaTheme="minorEastAsia"/>
        </w:rPr>
        <w:t xml:space="preserve">channel-wise </w:t>
      </w:r>
      <w:r w:rsidR="00D13932">
        <w:rPr>
          <w:rFonts w:eastAsiaTheme="minorEastAsia"/>
        </w:rPr>
        <w:t>convolution</w:t>
      </w:r>
      <w:r w:rsidR="00486A42">
        <w:rPr>
          <w:rFonts w:eastAsiaTheme="minorEastAsia"/>
        </w:rPr>
        <w:t>s</w:t>
      </w:r>
      <w:r w:rsidR="009F2E93">
        <w:rPr>
          <w:rFonts w:eastAsiaTheme="minorEastAsia"/>
        </w:rPr>
        <w:t xml:space="preserve"> of every channel of the input volume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="001A5F0E">
        <w:rPr>
          <w:rFonts w:eastAsiaTheme="minorEastAsia"/>
        </w:rPr>
        <w:t xml:space="preserve"> with its correspondent</w:t>
      </w:r>
      <w:r w:rsidR="00AF084E">
        <w:rPr>
          <w:rFonts w:eastAsiaTheme="minorEastAsia"/>
        </w:rPr>
        <w:t xml:space="preserve"> channel in the filter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c</m:t>
            </m:r>
          </m:sub>
          <m:sup>
            <m:r>
              <w:rPr>
                <w:rFonts w:ascii="Cambria Math" w:eastAsiaTheme="minorEastAsia" w:hAnsi="Cambria Math"/>
              </w:rPr>
              <m:t>s</m:t>
            </m:r>
          </m:sup>
        </m:sSubSup>
        <m:r>
          <w:rPr>
            <w:rFonts w:ascii="Cambria Math" w:eastAsiaTheme="minorEastAsia" w:hAnsi="Cambria Math"/>
          </w:rPr>
          <m:t>.</m:t>
        </m:r>
      </m:oMath>
    </w:p>
    <w:p w14:paraId="355DB390" w14:textId="2023CD3D" w:rsidR="00C31F48" w:rsidRDefault="00862997" w:rsidP="00862997">
      <w:pPr>
        <w:pStyle w:val="Heading2"/>
      </w:pPr>
      <w:bookmarkStart w:id="8" w:name="_Toc527576466"/>
      <w:r>
        <w:t xml:space="preserve">2 </w:t>
      </w:r>
      <w:r w:rsidR="0069387B">
        <w:t>–</w:t>
      </w:r>
      <w:r>
        <w:t xml:space="preserve"> Squeezing</w:t>
      </w:r>
      <w:bookmarkEnd w:id="8"/>
    </w:p>
    <w:p w14:paraId="1E98095A" w14:textId="1E1C1CF1" w:rsidR="00A21634" w:rsidRDefault="008B07E4" w:rsidP="0069387B">
      <w:r>
        <w:t xml:space="preserve">The squeezing step is </w:t>
      </w:r>
      <w:r w:rsidR="00197929">
        <w:t>probably the most simply one.</w:t>
      </w:r>
      <w:r w:rsidR="0005019F">
        <w:t xml:space="preserve"> It basically performs a </w:t>
      </w:r>
      <w:r w:rsidR="0005019F" w:rsidRPr="009B1940">
        <w:rPr>
          <w:b/>
        </w:rPr>
        <w:t>max pooling at each channel</w:t>
      </w:r>
      <w:r w:rsidR="0005019F">
        <w:t xml:space="preserve"> </w:t>
      </w:r>
      <w:r w:rsidR="00FC2F84">
        <w:t xml:space="preserve">to create a 1x1 </w:t>
      </w:r>
      <w:r w:rsidR="00FC2F84">
        <w:rPr>
          <w:i/>
        </w:rPr>
        <w:t xml:space="preserve">squeezed </w:t>
      </w:r>
      <w:r w:rsidR="00FC2F84">
        <w:t xml:space="preserve">representation of the </w:t>
      </w:r>
      <w:r w:rsidR="00083F31">
        <w:t xml:space="preserve">volume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U</m:t>
            </m:r>
          </m:e>
        </m:acc>
      </m:oMath>
      <w:r w:rsidR="006D6F3F">
        <w:rPr>
          <w:rFonts w:eastAsiaTheme="minorEastAsia"/>
          <w:sz w:val="24"/>
        </w:rPr>
        <w:t>.</w:t>
      </w:r>
    </w:p>
    <w:p w14:paraId="5E8D67D2" w14:textId="7ABB0793" w:rsidR="00324818" w:rsidRDefault="00F57D77" w:rsidP="00324818">
      <w:pPr>
        <w:keepNext/>
        <w:jc w:val="center"/>
      </w:pPr>
      <w:r w:rsidRPr="00F57D77">
        <w:drawing>
          <wp:inline distT="0" distB="0" distL="0" distR="0" wp14:anchorId="741E7A53" wp14:editId="712882ED">
            <wp:extent cx="5943600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0B5D" w14:textId="50BC7AC0" w:rsidR="005A7A5C" w:rsidRDefault="00324818" w:rsidP="0032481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3113">
        <w:rPr>
          <w:noProof/>
        </w:rPr>
        <w:t>3</w:t>
      </w:r>
      <w:r>
        <w:fldChar w:fldCharType="end"/>
      </w:r>
      <w:r>
        <w:t>.</w:t>
      </w:r>
      <w:r w:rsidR="00FE6EC9">
        <w:t xml:space="preserve"> Squeezing</w:t>
      </w:r>
    </w:p>
    <w:p w14:paraId="77F23761" w14:textId="116DE9B2" w:rsidR="009A49E7" w:rsidRDefault="009A49E7" w:rsidP="009A49E7">
      <w:pPr>
        <w:pStyle w:val="Heading2"/>
      </w:pPr>
      <w:bookmarkStart w:id="9" w:name="_Toc527576467"/>
      <w:r>
        <w:t>3 – Excitation</w:t>
      </w:r>
      <w:bookmarkEnd w:id="9"/>
    </w:p>
    <w:p w14:paraId="347FC0AD" w14:textId="77777777" w:rsidR="00E23918" w:rsidRDefault="00CD65DF" w:rsidP="00CD65DF">
      <w:r>
        <w:t>This</w:t>
      </w:r>
      <w:r w:rsidR="00073E35">
        <w:t xml:space="preserve"> is the key part for the entire success of the SE block, so pay attention. </w:t>
      </w:r>
      <w:r w:rsidR="00E4737D">
        <w:t xml:space="preserve">This was indeed a word game, </w:t>
      </w:r>
      <w:r w:rsidR="00EA7BFE">
        <w:t xml:space="preserve">we are going to use an attention mechanism using a gating network : ) </w:t>
      </w:r>
    </w:p>
    <w:p w14:paraId="7EF70639" w14:textId="101C4634" w:rsidR="008F53AA" w:rsidRDefault="00402A24" w:rsidP="00CD65DF">
      <w:pPr>
        <w:rPr>
          <w:rFonts w:eastAsiaTheme="minorEastAsia"/>
        </w:rPr>
      </w:pPr>
      <w:r w:rsidRPr="00402A24">
        <w:drawing>
          <wp:anchor distT="0" distB="0" distL="114300" distR="114300" simplePos="0" relativeHeight="251661312" behindDoc="0" locked="0" layoutInCell="1" allowOverlap="1" wp14:anchorId="182BB862" wp14:editId="4999D51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764155" cy="25273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2A24">
        <w:t xml:space="preserve"> </w:t>
      </w:r>
      <w:r w:rsidR="00123531">
        <w:t xml:space="preserve">The authors introduce a new parameter called the </w:t>
      </w:r>
      <w:r w:rsidR="008F53AA" w:rsidRPr="008F53AA">
        <w:rPr>
          <w:b/>
        </w:rPr>
        <w:t>reduction ratio</w:t>
      </w:r>
      <w:r w:rsidR="008F53AA">
        <w:t xml:space="preserve"> </w:t>
      </w:r>
      <m:oMath>
        <m:r>
          <w:rPr>
            <w:rFonts w:ascii="Cambria Math" w:hAnsi="Cambria Math"/>
          </w:rPr>
          <m:t>r</m:t>
        </m:r>
      </m:oMath>
      <w:r w:rsidR="001612D5">
        <w:rPr>
          <w:rFonts w:eastAsiaTheme="minorEastAsia"/>
        </w:rPr>
        <w:t xml:space="preserve">, to introduce a first </w:t>
      </w:r>
      <w:r w:rsidR="003B2956">
        <w:rPr>
          <w:rFonts w:eastAsiaTheme="minorEastAsia"/>
        </w:rPr>
        <w:t xml:space="preserve">fully connected (FC) </w:t>
      </w:r>
      <w:r w:rsidR="001612D5">
        <w:rPr>
          <w:rFonts w:eastAsiaTheme="minorEastAsia"/>
        </w:rPr>
        <w:t xml:space="preserve">layer </w:t>
      </w:r>
      <w:r w:rsidR="00E73A4B">
        <w:rPr>
          <w:rFonts w:eastAsiaTheme="minorEastAsia"/>
        </w:rPr>
        <w:t xml:space="preserve">with a ReLU activation, </w:t>
      </w:r>
      <w:r w:rsidR="00B45051">
        <w:rPr>
          <w:rFonts w:eastAsiaTheme="minorEastAsia"/>
        </w:rPr>
        <w:t xml:space="preserve">before the </w:t>
      </w:r>
      <w:r w:rsidR="00D00603">
        <w:rPr>
          <w:rFonts w:eastAsiaTheme="minorEastAsia"/>
        </w:rPr>
        <w:t>gating network</w:t>
      </w:r>
      <w:r w:rsidR="00FD571A">
        <w:rPr>
          <w:rFonts w:eastAsiaTheme="minorEastAsia"/>
        </w:rPr>
        <w:t xml:space="preserve"> with the sigmoid activation.</w:t>
      </w:r>
    </w:p>
    <w:p w14:paraId="05F38233" w14:textId="60959E76" w:rsidR="00B53BC7" w:rsidRDefault="00B53BC7" w:rsidP="00CD65DF">
      <w:pPr>
        <w:rPr>
          <w:rFonts w:eastAsiaTheme="minorEastAsia"/>
        </w:rPr>
      </w:pPr>
      <w:r>
        <w:rPr>
          <w:rFonts w:eastAsiaTheme="minorEastAsia"/>
        </w:rPr>
        <w:t xml:space="preserve">The reason to do this is to introduce a bottleneck </w:t>
      </w:r>
      <w:r w:rsidR="00F20F99">
        <w:rPr>
          <w:rFonts w:eastAsiaTheme="minorEastAsia"/>
        </w:rPr>
        <w:t>that allows us to reduce the dimensionality at the same time that introduce new non-linearities.</w:t>
      </w:r>
    </w:p>
    <w:p w14:paraId="66ED1152" w14:textId="2DF3B435" w:rsidR="00A368EC" w:rsidRDefault="00F0573A" w:rsidP="00CD65DF">
      <w:r>
        <w:rPr>
          <w:rFonts w:eastAsiaTheme="minorEastAsia"/>
        </w:rPr>
        <w:t>Fu</w:t>
      </w:r>
      <w:r w:rsidR="001D656F">
        <w:rPr>
          <w:rFonts w:eastAsiaTheme="minorEastAsia"/>
        </w:rPr>
        <w:t>r</w:t>
      </w:r>
      <w:r>
        <w:rPr>
          <w:rFonts w:eastAsiaTheme="minorEastAsia"/>
        </w:rPr>
        <w:t>thermore, we can have better control on the model complexity and aid the generalization property of the network.</w:t>
      </w:r>
    </w:p>
    <w:p w14:paraId="0C761F58" w14:textId="4E76C960" w:rsidR="00FB7EEC" w:rsidRDefault="008F53AA" w:rsidP="00CD65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07189" wp14:editId="632EDF69">
                <wp:simplePos x="0" y="0"/>
                <wp:positionH relativeFrom="column">
                  <wp:posOffset>117363</wp:posOffset>
                </wp:positionH>
                <wp:positionV relativeFrom="paragraph">
                  <wp:posOffset>641985</wp:posOffset>
                </wp:positionV>
                <wp:extent cx="2652395" cy="635"/>
                <wp:effectExtent l="0" t="0" r="1905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65116" w14:textId="3D53C84D" w:rsidR="00370164" w:rsidRPr="00D46019" w:rsidRDefault="00370164" w:rsidP="008F53AA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5311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Excitation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0718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9.25pt;margin-top:50.55pt;width:208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+qpKwIAAF8EAAAOAAAAZHJzL2Uyb0RvYy54bWysVE2P2jAQvVfqf7B8LwFWoBYRVpQVVSW0&#13;&#10;uxJUezaOQyzZHndsSOiv7zgfbLvtqerFjGeen/PmjVneN9awi8KgweV8MhpzppyEQrtTzr8dth8+&#13;&#10;chaicIUw4FTOryrw+9X7d8vaL9QUKjCFQkYkLixqn/MqRr/IsiArZUUYgVeOiiWgFZG2eMoKFDWx&#13;&#10;W5NNx+N5VgMWHkGqECj70BX5quUvSyXjU1kGFZnJOX1bbFds12Nas9VSLE4ofKVl/xniH77CCu3o&#13;&#10;0hvVg4iCnVH/QWW1RAhQxpEEm0FZaqlaDaRmMn6jZl8Jr1ot1Jzgb20K/49WPl6ekemCvKP2OGHJ&#13;&#10;o4NqIvsMDaMU9af2YUGwvSdgbChP2CEfKJlkNyXa9EuCGNWJ6nrrbmKTlJzOZ9O7TzPOJNXmd7PE&#13;&#10;kb0e9RjiFwWWpSDnSNa1HRWXXYgddICkmwIYXWy1MWmTChuD7CLI5rrSUfXkv6GMS1gH6VRHmDJZ&#13;&#10;0tfpSFFsjk0v+gjFlTQjdFMTvNxqumgnQnwWSGNCMmn04xMtpYE659BHnFWAP/6WT3hyj6qc1TR2&#13;&#10;OQ/fzwIVZ+arI1/TjA4BDsFxCNzZboAkTuhRedmGdACjGcISwb7Qi1inW6gknKS7ch6HcBO74acX&#13;&#10;JdV63YJoEr2IO7f3MlEPDT00LwJ9b0ckFx9hGEixeONKh2198etzpBa3lqWGdl3s+0xT3Jrev7j0&#13;&#10;TH7dt6jX/4XVTwAAAP//AwBQSwMEFAAGAAgAAAAhAMDQaVrjAAAADwEAAA8AAABkcnMvZG93bnJl&#13;&#10;di54bWxMT8FOwzAMvSPxD5GRuCCWtivV1DWdpgEHuEyUXXbLGq/paJKqSbfy95hd4GLr2c/P7xWr&#13;&#10;yXTsjINvnRUQzyJgaGunWtsI2H2+Pi6A+SCtkp2zKOAbPazK25tC5spd7Aeeq9AwErE+lwJ0CH3O&#13;&#10;ua81GulnrkdLu6MbjAwEh4arQV5I3HQ8iaKMG9la+qBljxuN9Vc1GgHbdL/VD+Px5X2dzoe33bjJ&#13;&#10;Tk0lxP3d9Lyksl4CCziFvwv4zUD+oSRjBzda5VlHePFETOpRHAMjQjrPEmCH6yQBXhb8f47yBwAA&#13;&#10;//8DAFBLAQItABQABgAIAAAAIQC2gziS/gAAAOEBAAATAAAAAAAAAAAAAAAAAAAAAABbQ29udGVu&#13;&#10;dF9UeXBlc10ueG1sUEsBAi0AFAAGAAgAAAAhADj9If/WAAAAlAEAAAsAAAAAAAAAAAAAAAAALwEA&#13;&#10;AF9yZWxzLy5yZWxzUEsBAi0AFAAGAAgAAAAhAIHz6qkrAgAAXwQAAA4AAAAAAAAAAAAAAAAALgIA&#13;&#10;AGRycy9lMm9Eb2MueG1sUEsBAi0AFAAGAAgAAAAhAMDQaVrjAAAADwEAAA8AAAAAAAAAAAAAAAAA&#13;&#10;hQQAAGRycy9kb3ducmV2LnhtbFBLBQYAAAAABAAEAPMAAACVBQAAAAA=&#13;&#10;" stroked="f">
                <v:textbox style="mso-fit-shape-to-text:t" inset="0,0,0,0">
                  <w:txbxContent>
                    <w:p w14:paraId="6DE65116" w14:textId="3D53C84D" w:rsidR="00370164" w:rsidRPr="00D46019" w:rsidRDefault="00370164" w:rsidP="008F53AA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5311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Excitation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209">
        <w:t xml:space="preserve">Having two FC layers will result on having </w:t>
      </w:r>
      <w:r w:rsidR="00F7527B">
        <w:t>2 matrices of weights that will be learned by the network during the training in an end-to-end fashion (all of them are backpropagated together with the convolutional kernels</w:t>
      </w:r>
      <w:r w:rsidR="006D546F">
        <w:t>).</w:t>
      </w:r>
    </w:p>
    <w:p w14:paraId="7DBE6C16" w14:textId="060B7B56" w:rsidR="005811C0" w:rsidRDefault="005811C0" w:rsidP="005811C0">
      <w:pPr>
        <w:rPr>
          <w:rFonts w:eastAsiaTheme="minorEastAsia"/>
        </w:rPr>
      </w:pPr>
      <w:r>
        <w:rPr>
          <w:rFonts w:eastAsiaTheme="minorEastAsia"/>
        </w:rPr>
        <w:t xml:space="preserve">The mathematical </w:t>
      </w:r>
      <w:r w:rsidR="002878AE">
        <w:rPr>
          <w:rFonts w:eastAsiaTheme="minorEastAsia"/>
        </w:rPr>
        <w:t>expression for this function results then:</w:t>
      </w:r>
    </w:p>
    <w:p w14:paraId="01875755" w14:textId="77777777" w:rsidR="002878AE" w:rsidRDefault="002878AE" w:rsidP="005811C0">
      <w:pPr>
        <w:rPr>
          <w:rFonts w:eastAsiaTheme="minorEastAsia"/>
        </w:rPr>
      </w:pPr>
    </w:p>
    <w:p w14:paraId="0D457D1C" w14:textId="60CF363E" w:rsidR="005811C0" w:rsidRDefault="00102E4D" w:rsidP="005811C0">
      <w:pPr>
        <w:jc w:val="center"/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s</m:t>
            </m:r>
          </m:e>
        </m:acc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ex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z</m:t>
                </m:r>
              </m:e>
            </m:acc>
            <m:r>
              <w:rPr>
                <w:rFonts w:ascii="Cambria Math" w:hAnsi="Cambria Math"/>
                <w:sz w:val="24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σ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  <w:sz w:val="24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W</m:t>
                    </m:r>
                  </m:e>
                </m:acc>
              </m:e>
            </m:d>
          </m:e>
        </m:d>
        <m:r>
          <w:rPr>
            <w:rFonts w:ascii="Cambria Math" w:hAnsi="Cambria Math"/>
            <w:sz w:val="24"/>
          </w:rPr>
          <m:t>=σ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·ReLU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·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z</m:t>
                    </m:r>
                  </m:e>
                </m:acc>
              </m:e>
            </m:d>
          </m:e>
        </m:d>
      </m:oMath>
      <w:r w:rsidR="005811C0">
        <w:rPr>
          <w:rFonts w:eastAsiaTheme="minorEastAsia"/>
        </w:rPr>
        <w:t xml:space="preserve"> </w:t>
      </w:r>
    </w:p>
    <w:p w14:paraId="3DDD4B0D" w14:textId="77777777" w:rsidR="005811C0" w:rsidRPr="00A23F41" w:rsidRDefault="005811C0" w:rsidP="005811C0">
      <w:pPr>
        <w:jc w:val="center"/>
        <w:rPr>
          <w:b/>
        </w:rPr>
      </w:pPr>
    </w:p>
    <w:p w14:paraId="304EAF71" w14:textId="77777777" w:rsidR="00E95035" w:rsidRDefault="00D31B59" w:rsidP="00CD65DF">
      <w:r>
        <w:t>We already have our squeezed</w:t>
      </w:r>
      <w:r w:rsidR="00FA36D6">
        <w:t xml:space="preserve"> feature maps </w:t>
      </w:r>
      <w:r w:rsidR="00EB3080">
        <w:t>excited</w:t>
      </w:r>
      <w:r w:rsidR="00FA36D6">
        <w:t>!</w:t>
      </w:r>
    </w:p>
    <w:p w14:paraId="7E366F98" w14:textId="77777777" w:rsidR="0067551D" w:rsidRPr="00325D9B" w:rsidRDefault="00E95035" w:rsidP="00CD65DF">
      <w:pPr>
        <w:rPr>
          <w:b/>
        </w:rPr>
      </w:pPr>
      <w:r w:rsidRPr="00325D9B">
        <w:rPr>
          <w:b/>
        </w:rPr>
        <w:t xml:space="preserve">See how the excitations is no more </w:t>
      </w:r>
      <w:r w:rsidR="009758FD" w:rsidRPr="00325D9B">
        <w:rPr>
          <w:b/>
        </w:rPr>
        <w:t>than a couple of neural networks that are trained to better calibrate those excitations during the training.</w:t>
      </w:r>
    </w:p>
    <w:p w14:paraId="33A15A24" w14:textId="77777777" w:rsidR="00092628" w:rsidRDefault="00092628">
      <w:pPr>
        <w:spacing w:after="0"/>
        <w:jc w:val="left"/>
      </w:pPr>
      <w:r>
        <w:br w:type="page"/>
      </w:r>
    </w:p>
    <w:p w14:paraId="56953F03" w14:textId="77777777" w:rsidR="00C248FC" w:rsidRDefault="00C248FC" w:rsidP="00EF1E32">
      <w:pPr>
        <w:pStyle w:val="Heading2"/>
      </w:pPr>
      <w:bookmarkStart w:id="10" w:name="_Toc527576468"/>
      <w:r>
        <w:t>3. Scale</w:t>
      </w:r>
      <w:bookmarkEnd w:id="10"/>
    </w:p>
    <w:p w14:paraId="294D1B5A" w14:textId="77777777" w:rsidR="008E262B" w:rsidRDefault="00F84587" w:rsidP="00F84587">
      <w:r>
        <w:t>The last step, scaling, is indeed a re-scaling operation</w:t>
      </w:r>
      <w:r w:rsidR="0067312D">
        <w:t>. We are going to give the squeezed vector</w:t>
      </w:r>
      <w:r w:rsidR="005E2A41">
        <w:t xml:space="preserve"> its original shape</w:t>
      </w:r>
      <w:r w:rsidR="00F50763">
        <w:t xml:space="preserve">, </w:t>
      </w:r>
      <w:r w:rsidR="008E262B">
        <w:t>keeping the information obtained during the excitation step.</w:t>
      </w:r>
    </w:p>
    <w:p w14:paraId="1F4B6E70" w14:textId="7C4BEA5B" w:rsidR="000E3D9C" w:rsidRDefault="00B9039C" w:rsidP="000E3D9C">
      <w:pPr>
        <w:keepNext/>
      </w:pPr>
      <w:r w:rsidRPr="00B9039C">
        <w:drawing>
          <wp:inline distT="0" distB="0" distL="0" distR="0" wp14:anchorId="076AABEF" wp14:editId="76AE0F3C">
            <wp:extent cx="5943600" cy="2464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9F5" w14:textId="10087BD0" w:rsidR="000E3D9C" w:rsidRDefault="000E3D9C" w:rsidP="000E3D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3113">
        <w:rPr>
          <w:noProof/>
        </w:rPr>
        <w:t>5</w:t>
      </w:r>
      <w:r>
        <w:fldChar w:fldCharType="end"/>
      </w:r>
      <w:r>
        <w:t>.</w:t>
      </w:r>
      <w:r w:rsidR="006C488B">
        <w:t xml:space="preserve"> </w:t>
      </w:r>
      <w:r w:rsidR="009517C4">
        <w:t>Rescaling</w:t>
      </w:r>
    </w:p>
    <w:p w14:paraId="0E9F73B8" w14:textId="5DDBEBE1" w:rsidR="00E74A97" w:rsidRDefault="00C81FD7" w:rsidP="00E74A97">
      <w:r>
        <w:t>Mathematically, the scaling is achieved by simple scalar product of each channel on the input volume with the corresponding channel on the activated</w:t>
      </w:r>
      <w:r w:rsidR="001C512B">
        <w:t xml:space="preserve"> 1x1 squeezed vector.</w:t>
      </w:r>
    </w:p>
    <w:p w14:paraId="1929F92D" w14:textId="5F88B27C" w:rsidR="005502B6" w:rsidRDefault="005502B6" w:rsidP="005502B6">
      <w:pPr>
        <w:rPr>
          <w:rFonts w:eastAsiaTheme="minorEastAsia"/>
        </w:rPr>
      </w:pPr>
    </w:p>
    <w:p w14:paraId="1A342BFF" w14:textId="2E693CB4" w:rsidR="00195C33" w:rsidRDefault="00195C33" w:rsidP="005502B6">
      <w:pPr>
        <w:rPr>
          <w:rFonts w:eastAsiaTheme="minorEastAsia"/>
        </w:rPr>
      </w:pPr>
      <w:r>
        <w:rPr>
          <w:rFonts w:eastAsiaTheme="minorEastAsia"/>
        </w:rPr>
        <w:t>For 1 channel:</w:t>
      </w:r>
    </w:p>
    <w:p w14:paraId="210B4410" w14:textId="63F01357" w:rsidR="00602BB8" w:rsidRPr="003D2135" w:rsidRDefault="005502B6" w:rsidP="003D2135">
      <w:pPr>
        <w:jc w:val="center"/>
        <w:rPr>
          <w:rFonts w:eastAsiaTheme="minorEastAsia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ex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</m:oMath>
      </m:oMathPara>
    </w:p>
    <w:p w14:paraId="0C22CEDE" w14:textId="77777777" w:rsidR="003D2135" w:rsidRPr="003D2135" w:rsidRDefault="003D2135" w:rsidP="003D2135">
      <w:pPr>
        <w:jc w:val="center"/>
        <w:rPr>
          <w:rFonts w:eastAsiaTheme="minorEastAsia"/>
          <w:sz w:val="24"/>
        </w:rPr>
      </w:pPr>
    </w:p>
    <w:p w14:paraId="66A53E29" w14:textId="43AE6A08" w:rsidR="003D2135" w:rsidRDefault="00E037C6" w:rsidP="003D2135">
      <w:pPr>
        <w:rPr>
          <w:i/>
        </w:rPr>
      </w:pPr>
      <w:r w:rsidRPr="00E037C6">
        <w:rPr>
          <w:i/>
        </w:rPr>
        <w:t>Discussion</w:t>
      </w:r>
      <w:r w:rsidR="00400FF7">
        <w:rPr>
          <w:i/>
        </w:rPr>
        <w:t xml:space="preserve"> from the authors</w:t>
      </w:r>
      <w:r w:rsidRPr="00E037C6">
        <w:rPr>
          <w:i/>
        </w:rPr>
        <w:t>:</w:t>
      </w:r>
    </w:p>
    <w:p w14:paraId="71AE5126" w14:textId="3F6DE3CA" w:rsidR="00D05295" w:rsidRDefault="00400FF7" w:rsidP="003D2135">
      <w:pPr>
        <w:rPr>
          <w:rFonts w:eastAsiaTheme="minorEastAsia"/>
          <w:sz w:val="24"/>
        </w:rPr>
      </w:pPr>
      <w:r>
        <w:t>The activations act</w:t>
      </w:r>
      <w:r w:rsidR="005C45B9">
        <w:t xml:space="preserve"> as channel weights adapted to the input-specific</w:t>
      </w:r>
      <w:r w:rsidR="00A96772">
        <w:t xml:space="preserve"> descriptor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z</m:t>
            </m:r>
          </m:e>
        </m:acc>
      </m:oMath>
      <w:r w:rsidR="00A96772">
        <w:rPr>
          <w:rFonts w:eastAsiaTheme="minorEastAsia"/>
          <w:sz w:val="24"/>
        </w:rPr>
        <w:t>.</w:t>
      </w:r>
    </w:p>
    <w:p w14:paraId="2A352605" w14:textId="77777777" w:rsidR="00B263EB" w:rsidRDefault="00B263EB">
      <w:pPr>
        <w:spacing w:after="0"/>
        <w:jc w:val="left"/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15DDD04B" w14:textId="75C88F7A" w:rsidR="00D05295" w:rsidRDefault="003874DB" w:rsidP="003874DB">
      <w:pPr>
        <w:pStyle w:val="Heading1"/>
        <w:pBdr>
          <w:bottom w:val="single" w:sz="6" w:space="1" w:color="auto"/>
        </w:pBdr>
        <w:rPr>
          <w:rFonts w:eastAsiaTheme="minorEastAsia"/>
        </w:rPr>
      </w:pPr>
      <w:bookmarkStart w:id="11" w:name="_Toc527576469"/>
      <w:r>
        <w:rPr>
          <w:rFonts w:eastAsiaTheme="minorEastAsia"/>
        </w:rPr>
        <w:t>Application of SE Block</w:t>
      </w:r>
      <w:bookmarkEnd w:id="11"/>
    </w:p>
    <w:p w14:paraId="557764C2" w14:textId="3D60389B" w:rsidR="00711788" w:rsidRDefault="00711788" w:rsidP="003874DB">
      <w:r>
        <w:t xml:space="preserve">As was introduced as one of the </w:t>
      </w:r>
      <w:r w:rsidR="00DC37ED">
        <w:t>innovations</w:t>
      </w:r>
      <w:r>
        <w:t xml:space="preserve">, SE block is not a new neural network </w:t>
      </w:r>
      <w:r w:rsidR="00271F4D">
        <w:t>architecture.</w:t>
      </w:r>
      <w:r w:rsidR="00CD0202">
        <w:t xml:space="preserve"> It attempts to improve already existing models by giving them more sensitivity to channel-wise relationships.</w:t>
      </w:r>
    </w:p>
    <w:p w14:paraId="01AC3A8A" w14:textId="77777777" w:rsidR="00370164" w:rsidRDefault="00B263EB" w:rsidP="00370164">
      <w:pPr>
        <w:keepNext/>
      </w:pPr>
      <w:r w:rsidRPr="00B263EB">
        <w:drawing>
          <wp:inline distT="0" distB="0" distL="0" distR="0" wp14:anchorId="76B650E0" wp14:editId="2606EDF8">
            <wp:extent cx="5653825" cy="2822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639" cy="28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47A2" w14:textId="67255B7D" w:rsidR="00B263EB" w:rsidRDefault="00370164" w:rsidP="00370164">
      <w:pPr>
        <w:pStyle w:val="Caption"/>
        <w:jc w:val="center"/>
      </w:pPr>
      <w:bookmarkStart w:id="12" w:name="_Ref5275752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53113">
        <w:rPr>
          <w:noProof/>
        </w:rPr>
        <w:t>6</w:t>
      </w:r>
      <w:r>
        <w:fldChar w:fldCharType="end"/>
      </w:r>
      <w:bookmarkEnd w:id="12"/>
      <w:r>
        <w:t xml:space="preserve">. </w:t>
      </w:r>
      <w:r w:rsidR="004A3ED2">
        <w:t>SE block applied to Inception (left) and ResNets (right) modules</w:t>
      </w:r>
    </w:p>
    <w:p w14:paraId="6BA46348" w14:textId="28862112" w:rsidR="003B4272" w:rsidRPr="003B4272" w:rsidRDefault="006F54CC" w:rsidP="003B4272">
      <w:r>
        <w:fldChar w:fldCharType="begin"/>
      </w:r>
      <w:r>
        <w:instrText xml:space="preserve"> REF _Ref527575230 \h </w:instrText>
      </w:r>
      <w:r>
        <w:fldChar w:fldCharType="separate"/>
      </w:r>
      <w:r w:rsidR="00D53113">
        <w:t xml:space="preserve">Figure </w:t>
      </w:r>
      <w:r w:rsidR="00D53113">
        <w:rPr>
          <w:noProof/>
        </w:rPr>
        <w:t>6</w:t>
      </w:r>
      <w:r>
        <w:fldChar w:fldCharType="end"/>
      </w:r>
      <w:r>
        <w:t xml:space="preserve"> shows how </w:t>
      </w:r>
      <w:r w:rsidR="00121341">
        <w:t xml:space="preserve">the same SE block is applied right after </w:t>
      </w:r>
      <w:r w:rsidR="003A3606">
        <w:t>the output volume of a convolutional layer</w:t>
      </w:r>
      <w:r w:rsidR="002A2DAF">
        <w:t>, to enrich its representation before moving it to the next layer.</w:t>
      </w:r>
      <w:r w:rsidR="001F1A25">
        <w:t xml:space="preserve"> In this case, Inception and ResNets modules are shown.</w:t>
      </w:r>
    </w:p>
    <w:p w14:paraId="682B1A77" w14:textId="2D39AF2A" w:rsidR="00F26DB6" w:rsidRDefault="00F26DB6" w:rsidP="00F26DB6">
      <w:pPr>
        <w:pStyle w:val="Heading1"/>
        <w:pBdr>
          <w:bottom w:val="single" w:sz="6" w:space="1" w:color="auto"/>
        </w:pBdr>
        <w:rPr>
          <w:rFonts w:eastAsiaTheme="minorHAnsi"/>
        </w:rPr>
      </w:pPr>
      <w:bookmarkStart w:id="13" w:name="_Toc527576470"/>
      <w:r>
        <w:rPr>
          <w:rFonts w:eastAsiaTheme="minorHAnsi"/>
        </w:rPr>
        <w:t>Results</w:t>
      </w:r>
      <w:r w:rsidR="00C118EA">
        <w:rPr>
          <w:rFonts w:eastAsiaTheme="minorHAnsi"/>
        </w:rPr>
        <w:t xml:space="preserve"> and Conclusions</w:t>
      </w:r>
      <w:bookmarkEnd w:id="13"/>
    </w:p>
    <w:p w14:paraId="2FB589F9" w14:textId="192EA429" w:rsidR="00EE61B4" w:rsidRDefault="00621914" w:rsidP="00EE61B4">
      <w:r>
        <w:t xml:space="preserve">The results confirm that introducing SE blocks in the state-of-art networks </w:t>
      </w:r>
      <w:r w:rsidR="00255411">
        <w:t xml:space="preserve">improve their performance </w:t>
      </w:r>
      <w:r>
        <w:t>in differe</w:t>
      </w:r>
      <w:r w:rsidR="0021243C">
        <w:t>nt computer vision app</w:t>
      </w:r>
      <w:r w:rsidR="00442804">
        <w:t xml:space="preserve">lications: </w:t>
      </w:r>
      <w:r w:rsidR="0021243C">
        <w:t xml:space="preserve">ImageNet classification, scene classification </w:t>
      </w:r>
      <w:r w:rsidR="00F53EF1">
        <w:t>(Places365-Challenge dataset)</w:t>
      </w:r>
      <w:r w:rsidR="00561C1E">
        <w:t xml:space="preserve"> and object detection (COCO dataset)</w:t>
      </w:r>
      <w:r w:rsidR="00A20D86">
        <w:t>.</w:t>
      </w:r>
      <w:r w:rsidR="00770374">
        <w:t xml:space="preserve"> The results are too broad to be included in this summary and I recommend </w:t>
      </w:r>
      <w:r w:rsidR="005028AC">
        <w:t>going</w:t>
      </w:r>
      <w:r w:rsidR="00770374">
        <w:t xml:space="preserve"> over them in the original paper.</w:t>
      </w:r>
    </w:p>
    <w:p w14:paraId="1FA1A69E" w14:textId="68E42ED4" w:rsidR="00C118EA" w:rsidRDefault="00C544FA" w:rsidP="00EE61B4">
      <w:r>
        <w:t xml:space="preserve">The </w:t>
      </w:r>
      <w:r w:rsidR="00FE1900">
        <w:t xml:space="preserve">empirical study </w:t>
      </w:r>
      <w:r>
        <w:t xml:space="preserve">value of the </w:t>
      </w:r>
      <w:r w:rsidRPr="00C544FA">
        <w:rPr>
          <w:b/>
        </w:rPr>
        <w:t>reduction factor</w:t>
      </w:r>
      <w:r>
        <w:t xml:space="preserve"> </w:t>
      </w:r>
      <w:r w:rsidR="00FE1900">
        <w:t>comes with a</w:t>
      </w:r>
      <w:r w:rsidR="00EC3963">
        <w:t>n</w:t>
      </w:r>
      <w:r w:rsidR="00FE1900">
        <w:t xml:space="preserve"> interesting observation</w:t>
      </w:r>
      <w:r w:rsidR="00642742">
        <w:t xml:space="preserve">. It turns out that 16 is a good value and beyond that, performance does not improve </w:t>
      </w:r>
      <w:proofErr w:type="spellStart"/>
      <w:r w:rsidR="00642742">
        <w:t>monotically</w:t>
      </w:r>
      <w:proofErr w:type="spellEnd"/>
      <w:r w:rsidR="00642742">
        <w:t xml:space="preserve"> with the capacity of the model.</w:t>
      </w:r>
    </w:p>
    <w:p w14:paraId="6EFBB3D7" w14:textId="6C0DA3DE" w:rsidR="00A15056" w:rsidRDefault="004F61ED" w:rsidP="004F61ED">
      <w:pPr>
        <w:pStyle w:val="IntenseQuote"/>
      </w:pPr>
      <w:r>
        <w:t>It is likely that SE block can overfit the channel interdependencies</w:t>
      </w:r>
    </w:p>
    <w:p w14:paraId="37A2FF51" w14:textId="0DC43E2B" w:rsidR="004F61ED" w:rsidRDefault="008F5519" w:rsidP="00EE61B4">
      <w:r>
        <w:t>Lastly, the authors</w:t>
      </w:r>
      <w:r w:rsidR="00F92483">
        <w:t xml:space="preserve"> perform the average activation for fifty uniformly sampled channel at each stage (or layer)</w:t>
      </w:r>
      <w:r w:rsidR="00A67378">
        <w:t xml:space="preserve"> where the SE block was introduced for 5 significantly different classes. </w:t>
      </w:r>
      <w:r w:rsidR="00301E14">
        <w:t xml:space="preserve">It has been observed </w:t>
      </w:r>
      <w:r w:rsidR="001F4863">
        <w:t>that</w:t>
      </w:r>
      <w:r w:rsidR="00D16B21">
        <w:t xml:space="preserve"> the distribution across different classes is nearly </w:t>
      </w:r>
      <w:r w:rsidR="00D16B21" w:rsidRPr="00A256D1">
        <w:rPr>
          <w:b/>
        </w:rPr>
        <w:t>identical in the lower layers</w:t>
      </w:r>
      <w:r w:rsidR="00A256D1">
        <w:t xml:space="preserve">, whereas </w:t>
      </w:r>
      <w:r w:rsidR="00D16B21">
        <w:t xml:space="preserve">the value of each channel becomes more </w:t>
      </w:r>
      <w:r w:rsidR="00D16B21" w:rsidRPr="00A256D1">
        <w:rPr>
          <w:b/>
        </w:rPr>
        <w:t>class-specific</w:t>
      </w:r>
      <w:r w:rsidR="005517B7" w:rsidRPr="005517B7">
        <w:rPr>
          <w:b/>
        </w:rPr>
        <w:t xml:space="preserve"> at greater depth</w:t>
      </w:r>
      <w:r w:rsidR="005517B7">
        <w:t>.</w:t>
      </w:r>
      <w:r w:rsidR="00A67378">
        <w:t xml:space="preserve"> </w:t>
      </w:r>
    </w:p>
    <w:p w14:paraId="3C91B882" w14:textId="77777777" w:rsidR="00BE14F4" w:rsidRDefault="00BE14F4" w:rsidP="00EE61B4"/>
    <w:p w14:paraId="58340716" w14:textId="77777777" w:rsidR="00F51AD6" w:rsidRDefault="00F51AD6" w:rsidP="00EE61B4">
      <w:pPr>
        <w:sectPr w:rsidR="00F51AD6" w:rsidSect="00F731E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2F8140" w14:textId="13525282" w:rsidR="00C118EA" w:rsidRPr="00EE61B4" w:rsidRDefault="00C118EA" w:rsidP="00EE61B4">
      <w:bookmarkStart w:id="14" w:name="_GoBack"/>
      <w:bookmarkEnd w:id="14"/>
    </w:p>
    <w:p w14:paraId="4698D7E2" w14:textId="1299EB7E" w:rsidR="00DD77D9" w:rsidRDefault="002F4A6B" w:rsidP="002F4A6B">
      <w:pPr>
        <w:pStyle w:val="Heading1"/>
        <w:rPr>
          <w:rFonts w:eastAsiaTheme="minorEastAsia"/>
        </w:rPr>
      </w:pPr>
      <w:bookmarkStart w:id="15" w:name="_Toc527576471"/>
      <w:r>
        <w:rPr>
          <w:rFonts w:eastAsiaTheme="minorEastAsia"/>
        </w:rPr>
        <w:t>Global Picture</w:t>
      </w:r>
      <w:bookmarkEnd w:id="15"/>
    </w:p>
    <w:p w14:paraId="35EC0509" w14:textId="7F1215A4" w:rsidR="00FB499E" w:rsidRPr="00FB499E" w:rsidRDefault="00FB499E" w:rsidP="00FB499E">
      <w:r>
        <w:t xml:space="preserve">Putting everything back together, the SE </w:t>
      </w:r>
      <w:proofErr w:type="gramStart"/>
      <w:r>
        <w:t>block :</w:t>
      </w:r>
      <w:proofErr w:type="gramEnd"/>
      <w:r>
        <w:t xml:space="preserve"> ) </w:t>
      </w:r>
    </w:p>
    <w:p w14:paraId="560C6A77" w14:textId="5D40AD76" w:rsidR="002F4A6B" w:rsidRPr="002F4A6B" w:rsidRDefault="00526124" w:rsidP="002F4A6B">
      <w:r w:rsidRPr="00526124">
        <w:drawing>
          <wp:inline distT="0" distB="0" distL="0" distR="0" wp14:anchorId="154B757D" wp14:editId="362CFFE2">
            <wp:extent cx="8229600" cy="2731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09AD" w14:textId="77777777" w:rsidR="00624846" w:rsidRPr="00E74A97" w:rsidRDefault="00624846" w:rsidP="00E74A97"/>
    <w:p w14:paraId="38278E7D" w14:textId="77777777" w:rsidR="001E33F9" w:rsidRDefault="00F84587" w:rsidP="00EC5EC6">
      <w:r>
        <w:t xml:space="preserve"> </w:t>
      </w:r>
    </w:p>
    <w:sdt>
      <w:sdtPr>
        <w:id w:val="185922980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4"/>
        </w:rPr>
      </w:sdtEndPr>
      <w:sdtContent>
        <w:p w14:paraId="609211C6" w14:textId="5D90C9B3" w:rsidR="001E33F9" w:rsidRDefault="001E33F9" w:rsidP="001E33F9">
          <w:pPr>
            <w:pStyle w:val="Heading1"/>
          </w:pPr>
        </w:p>
        <w:p w14:paraId="71BD0011" w14:textId="79778012" w:rsidR="009E3755" w:rsidRDefault="001E33F9" w:rsidP="00EC5EC6"/>
      </w:sdtContent>
    </w:sdt>
    <w:sectPr w:rsidR="009E3755" w:rsidSect="00AD638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D8EB4" w14:textId="77777777" w:rsidR="00370164" w:rsidRDefault="00370164" w:rsidP="004B2878">
      <w:pPr>
        <w:spacing w:after="0"/>
      </w:pPr>
      <w:r>
        <w:separator/>
      </w:r>
    </w:p>
  </w:endnote>
  <w:endnote w:type="continuationSeparator" w:id="0">
    <w:p w14:paraId="2C34D715" w14:textId="77777777" w:rsidR="00370164" w:rsidRDefault="00370164" w:rsidP="004B28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06FE6" w14:textId="77777777" w:rsidR="00370164" w:rsidRDefault="00370164" w:rsidP="004B2878">
      <w:pPr>
        <w:spacing w:after="0"/>
      </w:pPr>
      <w:r>
        <w:separator/>
      </w:r>
    </w:p>
  </w:footnote>
  <w:footnote w:type="continuationSeparator" w:id="0">
    <w:p w14:paraId="35A3D897" w14:textId="77777777" w:rsidR="00370164" w:rsidRDefault="00370164" w:rsidP="004B2878">
      <w:pPr>
        <w:spacing w:after="0"/>
      </w:pPr>
      <w:r>
        <w:continuationSeparator/>
      </w:r>
    </w:p>
  </w:footnote>
  <w:footnote w:id="1">
    <w:p w14:paraId="1EA22191" w14:textId="6DF2FBA9" w:rsidR="00370164" w:rsidRPr="004B2878" w:rsidRDefault="00370164">
      <w:pPr>
        <w:pStyle w:val="FootnoteText"/>
      </w:pPr>
      <w:r>
        <w:rPr>
          <w:rStyle w:val="FootnoteReference"/>
        </w:rPr>
        <w:footnoteRef/>
      </w:r>
      <w:r>
        <w:t xml:space="preserve"> It is applicable to other operation. However, we will see after a convolution operation since it is the most frequent and facilitates the visualization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B0CA4"/>
    <w:multiLevelType w:val="multilevel"/>
    <w:tmpl w:val="7A72D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C6"/>
    <w:rsid w:val="00002AE6"/>
    <w:rsid w:val="00016576"/>
    <w:rsid w:val="0002064A"/>
    <w:rsid w:val="000232CF"/>
    <w:rsid w:val="0002597D"/>
    <w:rsid w:val="0005019F"/>
    <w:rsid w:val="00062DBC"/>
    <w:rsid w:val="00073E35"/>
    <w:rsid w:val="00075CFD"/>
    <w:rsid w:val="000766EB"/>
    <w:rsid w:val="00083F31"/>
    <w:rsid w:val="00087986"/>
    <w:rsid w:val="00092628"/>
    <w:rsid w:val="00097943"/>
    <w:rsid w:val="00097B92"/>
    <w:rsid w:val="000A20B2"/>
    <w:rsid w:val="000A359B"/>
    <w:rsid w:val="000A725D"/>
    <w:rsid w:val="000B1217"/>
    <w:rsid w:val="000B3222"/>
    <w:rsid w:val="000B3DF0"/>
    <w:rsid w:val="000B53E1"/>
    <w:rsid w:val="000B570A"/>
    <w:rsid w:val="000C7B50"/>
    <w:rsid w:val="000D269E"/>
    <w:rsid w:val="000E1038"/>
    <w:rsid w:val="000E3D9C"/>
    <w:rsid w:val="000E4D8B"/>
    <w:rsid w:val="000F5EE7"/>
    <w:rsid w:val="00100805"/>
    <w:rsid w:val="00102E4D"/>
    <w:rsid w:val="00112054"/>
    <w:rsid w:val="00112CE1"/>
    <w:rsid w:val="0011492F"/>
    <w:rsid w:val="00121341"/>
    <w:rsid w:val="00123531"/>
    <w:rsid w:val="00135351"/>
    <w:rsid w:val="0014197E"/>
    <w:rsid w:val="001524F2"/>
    <w:rsid w:val="00157F4B"/>
    <w:rsid w:val="00160E6B"/>
    <w:rsid w:val="001612D5"/>
    <w:rsid w:val="00177059"/>
    <w:rsid w:val="0018168A"/>
    <w:rsid w:val="00184298"/>
    <w:rsid w:val="00187F2D"/>
    <w:rsid w:val="00195C33"/>
    <w:rsid w:val="001963EE"/>
    <w:rsid w:val="001965A1"/>
    <w:rsid w:val="00197929"/>
    <w:rsid w:val="001A5F0E"/>
    <w:rsid w:val="001A7320"/>
    <w:rsid w:val="001B2CD7"/>
    <w:rsid w:val="001C512B"/>
    <w:rsid w:val="001D1A09"/>
    <w:rsid w:val="001D656F"/>
    <w:rsid w:val="001E33F9"/>
    <w:rsid w:val="001F1A25"/>
    <w:rsid w:val="001F2BCB"/>
    <w:rsid w:val="001F4863"/>
    <w:rsid w:val="0021243C"/>
    <w:rsid w:val="0021602C"/>
    <w:rsid w:val="00225E16"/>
    <w:rsid w:val="00235BB9"/>
    <w:rsid w:val="00255411"/>
    <w:rsid w:val="0025698C"/>
    <w:rsid w:val="00257EBD"/>
    <w:rsid w:val="00263602"/>
    <w:rsid w:val="002654A9"/>
    <w:rsid w:val="00271F4D"/>
    <w:rsid w:val="00286D40"/>
    <w:rsid w:val="002878AE"/>
    <w:rsid w:val="0029734A"/>
    <w:rsid w:val="002A2DAF"/>
    <w:rsid w:val="002A737D"/>
    <w:rsid w:val="002D5650"/>
    <w:rsid w:val="002D7106"/>
    <w:rsid w:val="002E036B"/>
    <w:rsid w:val="002E13E7"/>
    <w:rsid w:val="002E4A33"/>
    <w:rsid w:val="002E6641"/>
    <w:rsid w:val="002E76FF"/>
    <w:rsid w:val="002F4A6B"/>
    <w:rsid w:val="00301942"/>
    <w:rsid w:val="00301E14"/>
    <w:rsid w:val="0031444A"/>
    <w:rsid w:val="00315851"/>
    <w:rsid w:val="00315FD7"/>
    <w:rsid w:val="00323F44"/>
    <w:rsid w:val="00324818"/>
    <w:rsid w:val="00325D9B"/>
    <w:rsid w:val="003266D0"/>
    <w:rsid w:val="00334A8E"/>
    <w:rsid w:val="00337708"/>
    <w:rsid w:val="003401B1"/>
    <w:rsid w:val="00353228"/>
    <w:rsid w:val="00353A36"/>
    <w:rsid w:val="00355F3B"/>
    <w:rsid w:val="00370164"/>
    <w:rsid w:val="00373530"/>
    <w:rsid w:val="00374B74"/>
    <w:rsid w:val="003874DB"/>
    <w:rsid w:val="00387872"/>
    <w:rsid w:val="003912B1"/>
    <w:rsid w:val="00395532"/>
    <w:rsid w:val="003A3606"/>
    <w:rsid w:val="003B2956"/>
    <w:rsid w:val="003B4272"/>
    <w:rsid w:val="003B4298"/>
    <w:rsid w:val="003C00BF"/>
    <w:rsid w:val="003C6D68"/>
    <w:rsid w:val="003D2135"/>
    <w:rsid w:val="003D3284"/>
    <w:rsid w:val="003D3FD1"/>
    <w:rsid w:val="003E4FED"/>
    <w:rsid w:val="00400FF7"/>
    <w:rsid w:val="00402A24"/>
    <w:rsid w:val="00403D63"/>
    <w:rsid w:val="00426865"/>
    <w:rsid w:val="004308CE"/>
    <w:rsid w:val="00442371"/>
    <w:rsid w:val="00442804"/>
    <w:rsid w:val="00442B10"/>
    <w:rsid w:val="004530FB"/>
    <w:rsid w:val="0046002A"/>
    <w:rsid w:val="00472094"/>
    <w:rsid w:val="00480984"/>
    <w:rsid w:val="00485998"/>
    <w:rsid w:val="00486859"/>
    <w:rsid w:val="00486A42"/>
    <w:rsid w:val="004929D7"/>
    <w:rsid w:val="00493E1D"/>
    <w:rsid w:val="0049616E"/>
    <w:rsid w:val="004A3ED2"/>
    <w:rsid w:val="004B2878"/>
    <w:rsid w:val="004C62C9"/>
    <w:rsid w:val="004D43C1"/>
    <w:rsid w:val="004F1A91"/>
    <w:rsid w:val="004F61ED"/>
    <w:rsid w:val="005028AC"/>
    <w:rsid w:val="00504F51"/>
    <w:rsid w:val="0051716F"/>
    <w:rsid w:val="0051785F"/>
    <w:rsid w:val="00526124"/>
    <w:rsid w:val="00532016"/>
    <w:rsid w:val="005502B6"/>
    <w:rsid w:val="005517B7"/>
    <w:rsid w:val="00552B48"/>
    <w:rsid w:val="00561C1E"/>
    <w:rsid w:val="0056762A"/>
    <w:rsid w:val="005678EE"/>
    <w:rsid w:val="0058076A"/>
    <w:rsid w:val="005811C0"/>
    <w:rsid w:val="00593456"/>
    <w:rsid w:val="005A7A5C"/>
    <w:rsid w:val="005B1B34"/>
    <w:rsid w:val="005B3EA0"/>
    <w:rsid w:val="005C1EF6"/>
    <w:rsid w:val="005C45B9"/>
    <w:rsid w:val="005D28F4"/>
    <w:rsid w:val="005E2A41"/>
    <w:rsid w:val="00602BB8"/>
    <w:rsid w:val="00605E67"/>
    <w:rsid w:val="00621914"/>
    <w:rsid w:val="00624846"/>
    <w:rsid w:val="00626A3B"/>
    <w:rsid w:val="0064185A"/>
    <w:rsid w:val="00642742"/>
    <w:rsid w:val="00644989"/>
    <w:rsid w:val="00644FC2"/>
    <w:rsid w:val="00662E81"/>
    <w:rsid w:val="006650E8"/>
    <w:rsid w:val="006676C5"/>
    <w:rsid w:val="00671848"/>
    <w:rsid w:val="0067312D"/>
    <w:rsid w:val="0067551D"/>
    <w:rsid w:val="006838A4"/>
    <w:rsid w:val="00690562"/>
    <w:rsid w:val="0069387B"/>
    <w:rsid w:val="006B3293"/>
    <w:rsid w:val="006C488B"/>
    <w:rsid w:val="006C6AE9"/>
    <w:rsid w:val="006D546F"/>
    <w:rsid w:val="006D6F3F"/>
    <w:rsid w:val="006F54CC"/>
    <w:rsid w:val="006F6CAE"/>
    <w:rsid w:val="007028F5"/>
    <w:rsid w:val="00704A74"/>
    <w:rsid w:val="00711788"/>
    <w:rsid w:val="007118C3"/>
    <w:rsid w:val="00723CBF"/>
    <w:rsid w:val="00732C67"/>
    <w:rsid w:val="0073437D"/>
    <w:rsid w:val="0073579F"/>
    <w:rsid w:val="00751098"/>
    <w:rsid w:val="00751D23"/>
    <w:rsid w:val="00762B83"/>
    <w:rsid w:val="00770374"/>
    <w:rsid w:val="007742D7"/>
    <w:rsid w:val="007A2405"/>
    <w:rsid w:val="007B429C"/>
    <w:rsid w:val="007B7C66"/>
    <w:rsid w:val="007C06DE"/>
    <w:rsid w:val="007E23DD"/>
    <w:rsid w:val="007E51F4"/>
    <w:rsid w:val="007E59DF"/>
    <w:rsid w:val="0080631B"/>
    <w:rsid w:val="00812A6A"/>
    <w:rsid w:val="008144F9"/>
    <w:rsid w:val="00823F8A"/>
    <w:rsid w:val="00824C42"/>
    <w:rsid w:val="00832465"/>
    <w:rsid w:val="008414D2"/>
    <w:rsid w:val="00845735"/>
    <w:rsid w:val="00852643"/>
    <w:rsid w:val="008527F7"/>
    <w:rsid w:val="00862997"/>
    <w:rsid w:val="00866373"/>
    <w:rsid w:val="0087418A"/>
    <w:rsid w:val="008907F4"/>
    <w:rsid w:val="00893136"/>
    <w:rsid w:val="008A0283"/>
    <w:rsid w:val="008B07E4"/>
    <w:rsid w:val="008B160C"/>
    <w:rsid w:val="008E262B"/>
    <w:rsid w:val="008F00A3"/>
    <w:rsid w:val="008F52A8"/>
    <w:rsid w:val="008F53AA"/>
    <w:rsid w:val="008F5519"/>
    <w:rsid w:val="0090068C"/>
    <w:rsid w:val="00901ED5"/>
    <w:rsid w:val="009077FB"/>
    <w:rsid w:val="009141FC"/>
    <w:rsid w:val="00915ADF"/>
    <w:rsid w:val="009271F6"/>
    <w:rsid w:val="009357B4"/>
    <w:rsid w:val="00940802"/>
    <w:rsid w:val="00947682"/>
    <w:rsid w:val="009517C4"/>
    <w:rsid w:val="00963575"/>
    <w:rsid w:val="00970E74"/>
    <w:rsid w:val="009758FD"/>
    <w:rsid w:val="009908AE"/>
    <w:rsid w:val="00994710"/>
    <w:rsid w:val="009A06BF"/>
    <w:rsid w:val="009A0721"/>
    <w:rsid w:val="009A31A5"/>
    <w:rsid w:val="009A49E7"/>
    <w:rsid w:val="009B1940"/>
    <w:rsid w:val="009B1F13"/>
    <w:rsid w:val="009D428C"/>
    <w:rsid w:val="009D5256"/>
    <w:rsid w:val="009D56A1"/>
    <w:rsid w:val="009D5BFB"/>
    <w:rsid w:val="009D7CC2"/>
    <w:rsid w:val="009E3755"/>
    <w:rsid w:val="009F2E93"/>
    <w:rsid w:val="00A10999"/>
    <w:rsid w:val="00A120CD"/>
    <w:rsid w:val="00A15056"/>
    <w:rsid w:val="00A20D86"/>
    <w:rsid w:val="00A21634"/>
    <w:rsid w:val="00A23F41"/>
    <w:rsid w:val="00A256D1"/>
    <w:rsid w:val="00A368EC"/>
    <w:rsid w:val="00A41B22"/>
    <w:rsid w:val="00A430FA"/>
    <w:rsid w:val="00A52F91"/>
    <w:rsid w:val="00A67378"/>
    <w:rsid w:val="00A7402E"/>
    <w:rsid w:val="00A74977"/>
    <w:rsid w:val="00A759AF"/>
    <w:rsid w:val="00A825EC"/>
    <w:rsid w:val="00A82F60"/>
    <w:rsid w:val="00A92D69"/>
    <w:rsid w:val="00A93530"/>
    <w:rsid w:val="00A96772"/>
    <w:rsid w:val="00AB5547"/>
    <w:rsid w:val="00AC3242"/>
    <w:rsid w:val="00AD0351"/>
    <w:rsid w:val="00AD4E5C"/>
    <w:rsid w:val="00AD6384"/>
    <w:rsid w:val="00AD72ED"/>
    <w:rsid w:val="00AF084E"/>
    <w:rsid w:val="00AF6024"/>
    <w:rsid w:val="00B00502"/>
    <w:rsid w:val="00B07B52"/>
    <w:rsid w:val="00B25AFE"/>
    <w:rsid w:val="00B263EB"/>
    <w:rsid w:val="00B27223"/>
    <w:rsid w:val="00B45051"/>
    <w:rsid w:val="00B52C6A"/>
    <w:rsid w:val="00B53BC7"/>
    <w:rsid w:val="00B77BE2"/>
    <w:rsid w:val="00B810C0"/>
    <w:rsid w:val="00B9039C"/>
    <w:rsid w:val="00B973CD"/>
    <w:rsid w:val="00BA5491"/>
    <w:rsid w:val="00BD6F1B"/>
    <w:rsid w:val="00BE0BDD"/>
    <w:rsid w:val="00BE1108"/>
    <w:rsid w:val="00BE14F4"/>
    <w:rsid w:val="00BE755B"/>
    <w:rsid w:val="00BE7899"/>
    <w:rsid w:val="00C118EA"/>
    <w:rsid w:val="00C1745D"/>
    <w:rsid w:val="00C243AB"/>
    <w:rsid w:val="00C248FC"/>
    <w:rsid w:val="00C31C2C"/>
    <w:rsid w:val="00C31F48"/>
    <w:rsid w:val="00C5038A"/>
    <w:rsid w:val="00C544FA"/>
    <w:rsid w:val="00C64C25"/>
    <w:rsid w:val="00C72302"/>
    <w:rsid w:val="00C81FD7"/>
    <w:rsid w:val="00C83FEA"/>
    <w:rsid w:val="00C856AD"/>
    <w:rsid w:val="00C85C76"/>
    <w:rsid w:val="00C915A4"/>
    <w:rsid w:val="00C9508D"/>
    <w:rsid w:val="00CA76BE"/>
    <w:rsid w:val="00CC5DF2"/>
    <w:rsid w:val="00CD0202"/>
    <w:rsid w:val="00CD65DF"/>
    <w:rsid w:val="00CD72EF"/>
    <w:rsid w:val="00CE1B1E"/>
    <w:rsid w:val="00D00603"/>
    <w:rsid w:val="00D0485F"/>
    <w:rsid w:val="00D05295"/>
    <w:rsid w:val="00D0564F"/>
    <w:rsid w:val="00D13932"/>
    <w:rsid w:val="00D16B21"/>
    <w:rsid w:val="00D22F65"/>
    <w:rsid w:val="00D306C8"/>
    <w:rsid w:val="00D31B59"/>
    <w:rsid w:val="00D453EE"/>
    <w:rsid w:val="00D53113"/>
    <w:rsid w:val="00D53876"/>
    <w:rsid w:val="00D631F3"/>
    <w:rsid w:val="00D668C1"/>
    <w:rsid w:val="00D67BDF"/>
    <w:rsid w:val="00D74A05"/>
    <w:rsid w:val="00D76D2E"/>
    <w:rsid w:val="00DB6ACB"/>
    <w:rsid w:val="00DC022B"/>
    <w:rsid w:val="00DC37ED"/>
    <w:rsid w:val="00DC47EE"/>
    <w:rsid w:val="00DD77D9"/>
    <w:rsid w:val="00DE1D1A"/>
    <w:rsid w:val="00E0311A"/>
    <w:rsid w:val="00E037C6"/>
    <w:rsid w:val="00E07A9A"/>
    <w:rsid w:val="00E14711"/>
    <w:rsid w:val="00E21662"/>
    <w:rsid w:val="00E23918"/>
    <w:rsid w:val="00E33F23"/>
    <w:rsid w:val="00E37760"/>
    <w:rsid w:val="00E41490"/>
    <w:rsid w:val="00E4608F"/>
    <w:rsid w:val="00E4737D"/>
    <w:rsid w:val="00E55209"/>
    <w:rsid w:val="00E57099"/>
    <w:rsid w:val="00E5783C"/>
    <w:rsid w:val="00E62526"/>
    <w:rsid w:val="00E73A4B"/>
    <w:rsid w:val="00E74A97"/>
    <w:rsid w:val="00E7538A"/>
    <w:rsid w:val="00E7742A"/>
    <w:rsid w:val="00E803C6"/>
    <w:rsid w:val="00E95035"/>
    <w:rsid w:val="00EA7BFE"/>
    <w:rsid w:val="00EB3080"/>
    <w:rsid w:val="00EC3963"/>
    <w:rsid w:val="00EC5EC6"/>
    <w:rsid w:val="00ED5C01"/>
    <w:rsid w:val="00EE0561"/>
    <w:rsid w:val="00EE61B4"/>
    <w:rsid w:val="00EE656A"/>
    <w:rsid w:val="00EF1E32"/>
    <w:rsid w:val="00EF5DB0"/>
    <w:rsid w:val="00F0573A"/>
    <w:rsid w:val="00F058C4"/>
    <w:rsid w:val="00F07666"/>
    <w:rsid w:val="00F20F99"/>
    <w:rsid w:val="00F2611A"/>
    <w:rsid w:val="00F26DB6"/>
    <w:rsid w:val="00F3240C"/>
    <w:rsid w:val="00F34466"/>
    <w:rsid w:val="00F407B2"/>
    <w:rsid w:val="00F41B44"/>
    <w:rsid w:val="00F50763"/>
    <w:rsid w:val="00F50BBD"/>
    <w:rsid w:val="00F51AD6"/>
    <w:rsid w:val="00F53EF1"/>
    <w:rsid w:val="00F57D77"/>
    <w:rsid w:val="00F671B4"/>
    <w:rsid w:val="00F731E7"/>
    <w:rsid w:val="00F7527B"/>
    <w:rsid w:val="00F77B76"/>
    <w:rsid w:val="00F84587"/>
    <w:rsid w:val="00F92483"/>
    <w:rsid w:val="00FA36D6"/>
    <w:rsid w:val="00FB1F4E"/>
    <w:rsid w:val="00FB422B"/>
    <w:rsid w:val="00FB499E"/>
    <w:rsid w:val="00FB7EEC"/>
    <w:rsid w:val="00FC2F84"/>
    <w:rsid w:val="00FC5CA3"/>
    <w:rsid w:val="00FC6ADB"/>
    <w:rsid w:val="00FC764C"/>
    <w:rsid w:val="00FD571A"/>
    <w:rsid w:val="00FD58B6"/>
    <w:rsid w:val="00FE1900"/>
    <w:rsid w:val="00FE53E7"/>
    <w:rsid w:val="00FE6EC9"/>
    <w:rsid w:val="00FF39A0"/>
    <w:rsid w:val="00FF3EFC"/>
    <w:rsid w:val="00FF4D0B"/>
    <w:rsid w:val="00FF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5A413"/>
  <w15:chartTrackingRefBased/>
  <w15:docId w15:val="{97A52FAF-C0C9-414F-B263-7585C3702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5EC6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228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6D40"/>
    <w:pPr>
      <w:keepNext/>
      <w:keepLines/>
      <w:numPr>
        <w:ilvl w:val="2"/>
        <w:numId w:val="1"/>
      </w:numPr>
      <w:spacing w:before="40" w:after="40"/>
      <w:ind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286D40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751D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D23"/>
    <w:rPr>
      <w:i/>
      <w:iCs/>
      <w:color w:val="000000" w:themeColor="text1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EC5EC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C5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F4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287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287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287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74B74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87872"/>
    <w:rPr>
      <w:color w:val="808080"/>
    </w:rPr>
  </w:style>
  <w:style w:type="table" w:styleId="TableGrid">
    <w:name w:val="Table Grid"/>
    <w:basedOn w:val="TableNormal"/>
    <w:uiPriority w:val="39"/>
    <w:rsid w:val="00FF6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11492F"/>
    <w:pPr>
      <w:spacing w:before="120" w:after="0"/>
      <w:jc w:val="left"/>
    </w:pPr>
    <w:rPr>
      <w:rFonts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1492F"/>
    <w:pPr>
      <w:spacing w:before="120" w:after="0"/>
      <w:ind w:left="220"/>
      <w:jc w:val="left"/>
    </w:pPr>
    <w:rPr>
      <w:rFonts w:cstheme="minorHAnsi"/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1492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492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492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492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492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492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492F"/>
    <w:pPr>
      <w:spacing w:after="0"/>
      <w:ind w:left="1760"/>
      <w:jc w:val="left"/>
    </w:pPr>
    <w:rPr>
      <w:rFonts w:cs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113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113"/>
    <w:rPr>
      <w:rFonts w:ascii="Times New Roman" w:hAnsi="Times New Roman" w:cs="Times New Roman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E3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abloruizruiz10.com/aiblog/cv/cv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edium.com/syncedreview/a-brief-overview-of-attention-mechanism-13c578ba9129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Kri12</b:Tag>
    <b:SourceType>JournalArticle</b:SourceType>
    <b:Guid>{F200CFDD-5306-F449-863E-7B08B3C4E931}</b:Guid>
    <b:Title>ImageNet Classification with Deep Convolutional Neural Networks</b:Title>
    <b:Year>2012</b:Year>
    <b:Author>
      <b:Author>
        <b:NameList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Hinton</b:Last>
            <b:Middle>E.</b:Middle>
            <b:First>Geoffrey</b:First>
          </b:Person>
        </b:NameList>
      </b:Author>
    </b:Author>
    <b:RefOrder>1</b:RefOrder>
  </b:Source>
  <b:Source>
    <b:Tag>LeC98</b:Tag>
    <b:SourceType>JournalArticle</b:SourceType>
    <b:Guid>{B2B7AA32-9D2F-724A-81CD-EB4BCDE72556}</b:Guid>
    <b:Title>Gradient-Based Learning Applied to Document Recognition</b:Title>
    <b:Year>1998</b:Year>
    <b:Author>
      <b:Author>
        <b:NameList>
          <b:Person>
            <b:Last>LeCun</b:Last>
            <b:First>Yann</b:First>
          </b:Person>
          <b:Person>
            <b:Last>Bottou</b:Last>
            <b:First>L</b:First>
          </b:Person>
          <b:Person>
            <b:Last>Bengio</b:Last>
            <b:First>Yosgua</b:First>
          </b:Person>
          <b:Person>
            <b:Last>Haffner</b:Last>
            <b:First>Patrick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77733D12-6138-7045-B503-05AC2E35C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1498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2</cp:revision>
  <cp:lastPrinted>2018-10-18T01:53:00Z</cp:lastPrinted>
  <dcterms:created xsi:type="dcterms:W3CDTF">2018-10-18T02:50:00Z</dcterms:created>
  <dcterms:modified xsi:type="dcterms:W3CDTF">2018-10-18T02:50:00Z</dcterms:modified>
</cp:coreProperties>
</file>