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0B2545"/>
          <w:sz w:val="46"/>
        </w:rPr>
        <w:t>Chat Access Architecture Reference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Date: 2026-09-03</w:t>
      </w:r>
    </w:p>
    <w:p>
      <w:pPr>
        <w:pStyle w:val="Heading1"/>
      </w:pPr>
      <w:r>
        <w:t>Purpose and Status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This document is the working access reference for the CHATS section. It describes the implemented behavior, the generic Access Profile definition model, the meaning of each scope, Chat-specific constraints, administration levels, routes, data flows, and security considerations.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The most important distinction is this:</w:t>
      </w:r>
    </w:p>
    <w:p>
      <w:pPr>
        <w:pStyle w:val="ListNumber"/>
        <w:spacing w:after="120" w:line="300" w:lineRule="auto"/>
      </w:pPr>
      <w:r>
        <w:rPr>
          <w:rFonts w:ascii="Calibri" w:hAnsi="Calibri"/>
          <w:sz w:val="22"/>
        </w:rPr>
        <w:t>The central access system decides whether an actor has an allowed Chat operation.</w:t>
      </w:r>
    </w:p>
    <w:p>
      <w:pPr>
        <w:pStyle w:val="ListNumber"/>
        <w:spacing w:after="120" w:line="300" w:lineRule="auto"/>
      </w:pPr>
      <w:r>
        <w:rPr>
          <w:rFonts w:ascii="Calibri" w:hAnsi="Calibri"/>
          <w:sz w:val="22"/>
        </w:rPr>
        <w:t>Chat then decides whether the actor may act on a specific conversation, contact, file, or broadcast recipient.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Chat now translates operation scopes into live Person membership and package-role checks for contact discovery, starting/sending conversations, and deletion. READ remains participant-only and READ_ALL remains the explicit audit/history operation; scope is not a general non-participant read grant.</w:t>
      </w:r>
    </w:p>
    <w:p>
      <w:pPr>
        <w:pStyle w:val="Heading1"/>
      </w:pPr>
      <w:r>
        <w:t>Chat at a Glance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Area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Current design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Section identifier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CHATS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Conversation type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Direct conversation; one reusable conversation is created per same set of participants.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 model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Participants can read their own history with READ; READ_ALL can read non-participant history.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Write model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 participant needs UPDATE and must remain eligible under the contact-scope policy.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Contact model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CREATE and UPDATE use the effective scope: standard user/owner behavior, shared package domain (DEPARTMENT), exact package role (DIVISION), or active organization membership (ORGANIZATION/ADMIN).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Attachments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Stored in the global Chat upload area; served only through a permission-checked Chat route.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Broadcast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 privileged direct-message fan-out; currently uses DELETE_ALL because there is no dedicated BROADCAST operation.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Back ends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JSON files or MongoDB through chatRepository.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Real time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Socket.IO authenticates the user and re-checks access for each conversation event.</w:t>
            </w:r>
          </w:p>
        </w:tc>
      </w:tr>
    </w:tbl>
    <w:p>
      <w:pPr>
        <w:spacing w:after="60"/>
      </w:pPr>
    </w:p>
    <w:p>
      <w:pPr>
        <w:pStyle w:val="Heading1"/>
      </w:pPr>
      <w:r>
        <w:t>Access Decision Flow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Request or socket event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 xml:space="preserve">        |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 xml:space="preserve">        v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Authentication and session/token validation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 xml:space="preserve">        |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 xml:space="preserve">        v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Central access evaluation for CHATS + operation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 xml:space="preserve">  - profile, user policy, organization policy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 xml:space="preserve">  - network, schedule, limits, access state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 xml:space="preserve">  - effective operation scope and admin context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 xml:space="preserve">        |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 xml:space="preserve">        v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Chat-specific target check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 xml:space="preserve">  Read: participant OR READ_ALL for non-participant history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 xml:space="preserve">  Write: participant AND current contact eligibility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 xml:space="preserve">  Delete: scope-aware message/conversation decision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 xml:space="preserve">  File: DOWNLOAD_FILE AND readable conversation AND active message file reference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 xml:space="preserve">  Broadcast: global manager with DELETE_ALL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 xml:space="preserve">        |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 xml:space="preserve">        v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Repository action, response, and optional socket notification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The route middleware provides the first operation check. Controllers and socket handlers repeat the conversation-level check; this prevents a caller from using a known conversation ID, direct socket event, or attachment URL to bypass the intended target rule.</w:t>
      </w:r>
    </w:p>
    <w:p>
      <w:pPr>
        <w:pStyle w:val="Heading1"/>
      </w:pPr>
      <w:r>
        <w:t>Access Profile Definition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An Access Profile configures a section and its operations. For Chat, the operative fields are: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Field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Meaning in Chat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Section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CHATS. A section ban stops all Chat operations, even if an operation is otherwise granted.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Section access type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custom uses the configured operation rows. full_access acts as section administration and grants all Chat operations. full_ban denies the section.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Operation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One of the Chat operations in the table below. Operations not used by Chat have no Chat route or behavior.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Operation access type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custom is an explicit operation grant; full_access grants the operation and makes it operation-admin level; full_ban denies it.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Scope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 scope record ID/name, such as USER, OWNER, DEPARTMENT, DIVISION, ORGANIZATION, ADMIN, or GLOBAL. It is returned as scopeId from central access evaluation.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Operation admin access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adminAccess: true makes the operation an operation-administration grant. An ADMIN scope also resolves as operation-admin in the generic authority service.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Limits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The effective access evaluator returns operation limits. Chat passes these through to the request context, but the current Chat controllers do not define Chat-specific numeric limits beyond upload middleware limits.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Profile organization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 profile associated with an organization applies only in that organization context. A profile without an organization may apply more broadly, subject to policy.</w:t>
            </w:r>
          </w:p>
        </w:tc>
      </w:tr>
    </w:tbl>
    <w:p>
      <w:pPr>
        <w:spacing w:after="60"/>
      </w:pPr>
    </w:p>
    <w:p>
      <w:pPr>
        <w:pStyle w:val="Heading2"/>
      </w:pPr>
      <w:r>
        <w:t>Effective Access Precedence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The central resolver combines the active profile with the active user policy and active organization policy. In practical terms: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 targeted organization-policy section is authoritative for the targeted user when it exists.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 full_ban at the section or operation level denies access, including otherwise broad grants.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Section full_access/section administration makes all operations available for that section.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An operation full_access, adminAccess, or ADMIN scope makes that operation an operation-admin grant.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The final decision also considers the standard access checks such as authentication, applicable organization, network policy, schedule, and limits.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Do not use an ADMIN scope merely to mean "a large audience." In the generic authority system it carries administrative meaning.</w:t>
      </w:r>
    </w:p>
    <w:p>
      <w:pPr>
        <w:pStyle w:val="Heading1"/>
      </w:pPr>
      <w:r>
        <w:t>Chat Operations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Only the following generic operations have Chat behavior today.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Operation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What it enables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Chat-specific condition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Recommended least-privilege assignment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Open Chat, list the actor's conversations, and read participant history.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The actor must be a conversation participant.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Standard Chat users.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READ_ALL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View the global conversation-management list and read history where the actor is not a participant.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No participant requirement for HTTP history/list management.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Auditors/support staff with a documented need.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CREATE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Search eligible contacts and start a direct conversation.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Target must pass current contact-scope eligibility; self-chat is denied.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Users who may initiate conversations.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Send text, upload an attachment, and send a real-time message.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Actor must be a participant and still be eligible to message every other participant.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Users who may send messages.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DOWNLOAD_FILE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View inline or download a Chat attachment.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Actor must also be able to read the conversation.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Users who need attachment access.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Soft-delete authorized messages and, at broader scopes, delete an authorized whole conversation.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USER/OWNER: own messages only. DEPARTMENT, DIVISION, ORGANIZATION, and ADMIN: every participant must be within the live boundary.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Restrict carefully; individual message deletion leaves a visible tombstone.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DELETE_ALL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 any conversation and use broadcast recipient search/direct-message fan-out.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Global-management check is repeated in the service.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 very small Chat operations-admin group.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/>
          <w:sz w:val="22"/>
        </w:rPr>
        <w:t>READ_ALL is intentionally separate from DELETE_ALL: read/audit authority must not automatically include destructive or broadcast authority.</w:t>
      </w:r>
    </w:p>
    <w:p>
      <w:pPr>
        <w:pStyle w:val="Heading1"/>
      </w:pPr>
      <w:r>
        <w:t>Scope Definitions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The generic scope catalog supports these modes. Chat maps them to live active Person memberships and the existing package-role registry; it does not introduce department or division tables.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Scope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Chat boundary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CREATE / UPDATE effect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DELETE effect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USER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The actor as a participant.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Standard eligible-contact behavior; UPDATE still requires participation.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Only messages sent by the actor; no whole-conversation delete.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OWNER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The actor as the author of a message.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 practical behavior as USER for direct conversations.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Only messages sent by the actor; no whole-conversation delete.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DEPARTMENT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 active organization and at least one shared recognized package domain, such as School.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Discover, start, and continue a chat only across the shared package-domain boundary.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Either participant's messages and a whole conversation only when every participant shares a package domain with the actor.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DIVISION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 active organization and one identical recognized package-role key, such as school_teacher.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Discover, start, and continue a chat only across the exact package-role boundary.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Either participant's messages and a whole conversation only when every participant shares that exact role with the actor.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ORGANIZATION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 active organization and an active membership with at least one role, including member.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Discover, start, and continue chats with active members of the organization.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Either participant's messages and whole conversations inside that organization.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ADMIN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The resolved administrative organization boundary.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Uses the organization contact boundary; it does not bypass membership validity.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Either participant's messages and whole conversations inside the administrative boundary.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GLOBAL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System-wide.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Does not bypass normal participation for ordinary UPDATE. Only virtual Root bypasses contact matching.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Allows global deletion when granted on DELETE; DELETE_ALL is also global.</w:t>
            </w:r>
          </w:p>
        </w:tc>
      </w:tr>
    </w:tbl>
    <w:p>
      <w:pPr>
        <w:spacing w:after="60"/>
      </w:pPr>
    </w:p>
    <w:p>
      <w:pPr>
        <w:pStyle w:val="Heading2"/>
      </w:pPr>
      <w:r>
        <w:t>Why `OWNER` Is Usually Wrong for Direct Chat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A direct conversation is shared by all participants. If OWNER meant "only the creator can read," a recipient could lose access to a conversation they legitimately participate in. For standard Chat, use USER/participant semantics. Use a separate authored-record feature only when a conversation has a genuine single owner and recipient visibility is designed independently.</w:t>
      </w:r>
    </w:p>
    <w:p>
      <w:pPr>
        <w:pStyle w:val="Heading2"/>
      </w:pPr>
      <w:r>
        <w:t>Whole-Conversation Boundary Rule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For deletion at DEPARTMENT, DIVISION, ORGANIZATION, or ADMIN, Chat requires every conversation participant to be within the actor's current boundary. This avoids a partial match allowing deletion of a conversation that crosses into another team.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Scope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Conversation rule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USER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Actor is a participant.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OWNER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Actor authored every message being deleted; never a whole-conversation grant.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DEPARTMENT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Every participant shares at least one recognized package domain with the actor.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DIVISION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Every participant shares one exact recognized package role with the actor.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ORGANIZATION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Every participant has an active membership in the active organization.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ADMIN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Every participant is within the resolved administrative boundary; make that boundary explicit.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GLOBAL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All conversations, subject to the granted delete operation and audit logging.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/>
          <w:sz w:val="22"/>
        </w:rPr>
        <w:t>The resolver uses current memberships and roles. Consequently, a revoked membership or role immediately prevents future start/send/delete actions but does not remove participant history already readable under READ.</w:t>
      </w:r>
    </w:p>
    <w:p>
      <w:pPr>
        <w:pStyle w:val="Heading1"/>
      </w:pPr>
      <w:r>
        <w:t>Access Definition Matrix: Operation by Scope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The scope is evaluated for the operation being performed. ADMIN also has the generic operation-administration effect, but it does not bypass Chat's object-level checks.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Operation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USER / OWNER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DEPARTMENT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DIVISION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ORGANIZATION / ADMIN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GLOBAL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Participant history only.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Participant history only.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Participant history only.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Participant history only.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Participant history only.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READ_ALL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Global audit/history operation; scope does not narrow the current audit list/history implementation.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CREATE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Standard eligible contacts.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Shared package domain.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Shared exact package role.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Active members in the same organization/boundary.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Standard contact checks; Root is the only bypass.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UPDATE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Eligible participant only.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Eligible participant with shared package domain.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Eligible participant with shared exact package role.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Eligible participant with active same-organization membership.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Eligible participant; not a general moderator send grant.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DOWNLOAD_FILE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Readable conversation plus DOWNLOAD_FILE and an active attachment reference.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Own messages only; no conversation delete.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 either side's messages or a whole conversation only when all participants share the package boundary.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 rule using exact role.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 either side's messages or a whole conversation inside the boundary.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Global messages/conversations.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DELETE_ALL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Global messages/conversations and broadcast authority; scope label does not narrow it.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Same.</w:t>
            </w:r>
          </w:p>
        </w:tc>
      </w:tr>
    </w:tbl>
    <w:p>
      <w:pPr>
        <w:spacing w:after="60"/>
      </w:pPr>
    </w:p>
    <w:p>
      <w:pPr>
        <w:pStyle w:val="Heading2"/>
      </w:pPr>
      <w:r>
        <w:t>Scope Design Guidance Per Operation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Operation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Recommended scope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Reason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USER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It corresponds to participant-owned access and does not create non-participant review rights.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READ_ALL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ADMIN or GLOBAL, with an explicit policy choice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It is global in current Chat code. Do not assign it to a normal user profile, regardless of its configured label.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CREATE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Match the intended contact audience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Use DEPARTMENT, DIVISION, or ORGANIZATION only when that live membership boundary is desired.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UPDATE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Match CREATE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The same scope must be used for continuing sends, preventing a contact-search bypass.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DOWNLOAD_FILE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USER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It is additionally bound to conversation readability.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USER for own-message deletion; broader scope only for moderated deletion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DEPARTMENT/DIVISION require all participants to match; ORGANIZATION/ADMIN are organizational moderation boundaries.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DELETE_ALL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ADMIN or GLOBAL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It is global destructive and broadcast authority. Prefer a dedicated small operations-admin group.</w:t>
            </w:r>
          </w:p>
        </w:tc>
      </w:tr>
    </w:tbl>
    <w:p>
      <w:pPr>
        <w:spacing w:after="60"/>
      </w:pPr>
    </w:p>
    <w:p>
      <w:pPr>
        <w:pStyle w:val="Heading1"/>
      </w:pPr>
      <w:r>
        <w:t>Administration Levels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Administration levels come from the generic adminAuthorityService; they are not all identical and not all imply the same Chat power.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Administration level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How it is recognized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Chat consequence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Important limit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Super admin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Virtual Root account, isSuperAdmin, or access level at least 10.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Broad central access authority; virtual Root also bypasses the Chat contact-scope policy.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 non-Root super-admin should not be assumed to bypass Chat participant rules for normal UPDATE; Chat checks those separately.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Global Chat manager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Functional Chat role, not a separate generic admin type: DELETE_ALL is allowed and the actor is an admin for that request, or the DELETE_ALL operation itself is allowed.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Can delete any conversation and search/broadcast to active users.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Does not grant READ_ALL by itself.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System/full admin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Active profile has fullAdmin.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Is a section administrator in generic authority resolution and normally receives operation access through the section.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Organization/profile applicability and policy bans still matter.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Category admin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Active profile has the category that contains the resolved CHATS section.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Generic administrator for that category/section request.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Category depends on the section catalog record; it is not a replacement for assigning sensitive Chat operations deliberately.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Section admin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CHATS section has adminAccess, or policy grants the section full_access.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All operations in the CHATS section are available through generic access evaluation.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Does not by itself bypass Chat's contact/participant target rules unless the operation has a special global rule.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Operation admin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Operation has adminAccess, full_access, or an ADMIN scope.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Administrative authority for that one operation.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The operation's own Chat behavior remains decisive: UPDATE is still participant/contact constrained, while DELETE_ALL is global.</w:t>
            </w:r>
          </w:p>
        </w:tc>
      </w:tr>
    </w:tbl>
    <w:p>
      <w:pPr>
        <w:spacing w:after="60"/>
      </w:pPr>
    </w:p>
    <w:p>
      <w:pPr>
        <w:pStyle w:val="Heading2"/>
      </w:pPr>
      <w:r>
        <w:t>Practical Examples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Role design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Suggested grants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Result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Regular member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READ, CREATE, UPDATE, DOWNLOAD_FILE at USER.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Can find eligible contacts, chat, and access files in their conversations.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Read-only participant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 and optionally DOWNLOAD_FILE at USER.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Can read own conversations and optionally files, but cannot initiate or send.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Support/auditor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READ, READ_ALL, DOWNLOAD_FILE with an ADMIN/GLOBAL review policy.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Can inspect global Chat history and attachments; cannot send, broadcast, or delete unless separately granted.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Broadcast operator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READ, READ_ALL if review is needed, and DELETE_ALL at ADMIN.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Can use global management/broadcast. This is powerful and should be rare.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Chat section administrator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CHATS section adminAccess.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Central access grants all Chat operations; the person can still only use ordinary send/update where they are a participant, but can global-delete/broadcast through DELETE_ALL.</w:t>
            </w:r>
          </w:p>
        </w:tc>
      </w:tr>
    </w:tbl>
    <w:p>
      <w:pPr>
        <w:spacing w:after="60"/>
      </w:pPr>
    </w:p>
    <w:p>
      <w:pPr>
        <w:pStyle w:val="Heading1"/>
      </w:pPr>
      <w:r>
        <w:t>Contact Scope for Starting and Sending Chats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The shared contact resolver applies the effective CREATE or UPDATE scope to both contact search/start and ongoing sends. UPDATE always also requires the actor to be a conversation participant.</w:t>
      </w:r>
    </w:p>
    <w:p>
      <w:pPr>
        <w:pStyle w:val="Heading2"/>
      </w:pPr>
      <w:r>
        <w:t>Baseline Requirements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The requester has an active user account.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The requester selects an active organization; SYSTEM/no organization is not enough.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The requester has a linked, active Person record.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The Person has an active membership in the selected organization.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Recognized package-role assignments are valid. An unknown role assignment fails closed for role-scoped Chat.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The target has an active user account, linked active Person, and active membership in the same selected organization.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For USER/OWNER, the standard contact policy permits a shared recognized package domain, such as School-to-School or PTE-to-PTE, or plain-member-to-plain-member.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For DEPARTMENT, requester and target must share a recognized package domain; plain-member fallback is not allowed.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For DIVISION, requester and target must share an exact recognized package-role key in addition to the same organization.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For ORGANIZATION/ADMIN, requester and target must have an active membership with at least one role in the same organization. The member role qualifies.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GLOBAL does not make ordinary contact/send actions global; only virtual Root bypasses the contact boundary.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Users cannot start a chat with themselves.</w:t>
      </w:r>
    </w:p>
    <w:p>
      <w:pPr>
        <w:pStyle w:val="Heading2"/>
      </w:pPr>
      <w:r>
        <w:t>Existing Conversations When Scope Changes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Conversation history remains readable to a participant with READ, even if a role, membership, Person record, or contact relationship later changes. Sending becomes read-only while the other participant is no longer eligible. This preserves history while preventing new communication across a revoked boundary.</w:t>
      </w:r>
    </w:p>
    <w:p>
      <w:pPr>
        <w:pStyle w:val="Heading2"/>
      </w:pPr>
      <w:r>
        <w:t>Root Exception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Only the virtual Root account is treated as a bypass in the Chat contact-scope service. Assigning an ADMIN scope, section administration, category administration, or DELETE_ALL does not by itself bypass contact eligibility for ordinary CREATE or UPDATE actions.</w:t>
      </w:r>
    </w:p>
    <w:p>
      <w:pPr>
        <w:pStyle w:val="Heading1"/>
      </w:pPr>
      <w:r>
        <w:t>HTTP Route Reference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All Chat routes are mounted at /chat, require authenticated HTTP access, and use the Chat operation middleware before the controller.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Method and route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Initial operation gate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Controller-level protection and behavior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GET /chat/conversations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 or READ_ALL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Returns only conversations where the requester is a participant. READ_ALL does not currently make this inbox global.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GET /chat/messages/:convId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 or READ_ALL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Participant may read; a user with READ_ALL may read a non-participant conversation. Participant reads update last-read state when not paginating older history.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GET /chat/attachments/:convId/:fileName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DOWNLOAD_FILE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Requires download permission, conversation readability, and a non-deleted message that still references the file. Supports ?download=1 for attachment disposition.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POST /chat/start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CREATE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Rejects self-chat and requires the selected target to pass contact-scope eligibility.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GET /chat/users/search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CREATE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Returns up to 20 eligible contacts by default, maximum 50.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POST /chat/upload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UPDATE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Accepts up to 5 files, then confirms the requester is an eligible conversation participant before returning stored file references.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 /chat/messages/:convId/:messageId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 or DELETE_ALL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Atomically authorizes and soft-deletes one message. USER/OWNER may delete only their own messages; broader scopes use the all-participants boundary.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POST /chat/messages/bulk-delete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 or DELETE_ALL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Accepts { messageIds }. Every message is checked before any write; any invalid/stale ID rejects the entire deletion.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 /chat/delete/:convId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 or DELETE_ALL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Whole-conversation deletion. USER/OWNER are denied; scoped staff must match every participant; DELETE_ALL is global. Existing whole-conversation attachment cleanup is retained.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GET /chat/list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READ_ALL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Renders the global conversation-management list.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GET /chat/broadcast/users/search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DELETE_ALL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Re-checks global Chat manager status and lists active recipients, default 50, maximum 200.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POST /chat/broadcast/:convId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DELETE_ALL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Re-checks global manager status; delivers text/files as direct messages to selected active users. The path parameter is not used to authorize or choose the recipient conversations.</w:t>
            </w:r>
          </w:p>
        </w:tc>
      </w:tr>
    </w:tbl>
    <w:p>
      <w:pPr>
        <w:spacing w:after="60"/>
      </w:pPr>
    </w:p>
    <w:p>
      <w:pPr>
        <w:pStyle w:val="Heading2"/>
      </w:pPr>
      <w:r>
        <w:t>HTTP Response Details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Message history is paginated: default page size is 50, maximum is 100, with the before message ID cursor.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The inbox includes unread totals and messaging availability/reason.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Attachment responses use Content-Disposition: inline by default or attachment with download=1; they also set Cache-Control: private, no-store and X-Content-Type-Options: nosniff.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JSON/AJAX callers receive structured error responses for access denials where appropriate; the global list renders the standard error view for denied browser requests.</w:t>
      </w:r>
    </w:p>
    <w:p>
      <w:pPr>
        <w:pStyle w:val="Heading1"/>
      </w:pPr>
      <w:r>
        <w:t>Real-Time Socket Events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Socket.IO validates the auth_token cookie and requires READ or READ_ALL before connecting. The current token is re-resolved before conversation-level events.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Event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Required Chat condition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Notes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identify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Authenticated socket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Supplied user ID is ignored, preventing identity spoofing.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join_room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 or READ_ALL, but participant-only target check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 READ_ALL auditor cannot join a non-participant room through this event because the socket path does not enable global read. HTTP history still permits the audit read.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send_message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UPDATE, participant, and current contact eligibility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Message sender ID comes from the authenticated socket. Optional replyToMessageId is resolved to a server-created reply snapshot.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mark_delivered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Readable participant conversation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Updates message delivery state.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mark_read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Readable participant conversation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Updates status; only a participant can update their unread state.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mark_conversation_read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Readable participant conversation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Marks the actor's conversation read and emits an unread-state update.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message_deleted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Server-emitted only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Broadcast to the conversation after a single or bulk soft deletion so open clients render tombstones immediately.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conversation_deleted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 participant or DELETE_ALL global manager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Emits the deletion notification to the room; HTTP delete performs the actual deletion.</w:t>
            </w:r>
          </w:p>
        </w:tc>
      </w:tr>
    </w:tbl>
    <w:p>
      <w:pPr>
        <w:spacing w:after="60"/>
      </w:pPr>
    </w:p>
    <w:p>
      <w:pPr>
        <w:pStyle w:val="Heading1"/>
      </w:pPr>
      <w:r>
        <w:t>Conversation and Storage Model</w:t>
      </w:r>
    </w:p>
    <w:p>
      <w:pPr>
        <w:pStyle w:val="Heading2"/>
      </w:pPr>
      <w:r>
        <w:t>Conversation Data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Conversations have an ID, direct type, participants, timestamps, unread/last-read state, last-message summary, and message count. Each participant currently stores a userId, lastRead, and unreadCount.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Messages contain an ID, sender ID, content, type (text, image, or file), optional file reference, timestamp, and delivery status. A reply message also stores a server-created replyTo snapshot with the original message ID, sender ID, type, and safe preview/file label. Soft deletion stores deletedAt, deletedByUserId, and deletionScope, replaces content with Message deleted, and clears the file reference.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The current model does not persist a conversation orgId, department ID, division ID, or creator ID. Scoped contact and deletion decisions therefore resolve the participants' current active Person memberships and package-role assignments at request time. This makes revocation immediate, while ordinary history reads remain participant-based.</w:t>
      </w:r>
    </w:p>
    <w:p>
      <w:pPr>
        <w:pStyle w:val="Heading2"/>
      </w:pPr>
      <w:r>
        <w:t>Persistence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Back end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Conversations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Messages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JSON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data/conversations.json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Individual files under data/messages/&lt;conversationId&gt;.json.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MongoDB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chatConversations collection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Embedded messages array in the conversation document.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/>
          <w:sz w:val="22"/>
        </w:rPr>
        <w:t>The repository enforces only two list modes: participant scope (participants.userId) and canViewAll. The global administration list uses canViewAll; normal inboxes use participant scope.</w:t>
      </w:r>
    </w:p>
    <w:p>
      <w:pPr>
        <w:pStyle w:val="Heading1"/>
      </w:pPr>
      <w:r>
        <w:t>Attachment Architecture</w:t>
      </w:r>
    </w:p>
    <w:p>
      <w:pPr>
        <w:pStyle w:val="ListNumber"/>
        <w:spacing w:after="120" w:line="300" w:lineRule="auto"/>
      </w:pPr>
      <w:r>
        <w:rPr>
          <w:rFonts w:ascii="Calibri" w:hAnsi="Calibri"/>
          <w:sz w:val="22"/>
        </w:rPr>
        <w:t>Upload middleware stores Chat files under the configured core.chat template, ordinarily chat/{conversationId}, in the global upload space.</w:t>
      </w:r>
    </w:p>
    <w:p>
      <w:pPr>
        <w:pStyle w:val="ListNumber"/>
        <w:spacing w:after="120" w:line="300" w:lineRule="auto"/>
      </w:pPr>
      <w:r>
        <w:rPr>
          <w:rFonts w:ascii="Calibri" w:hAnsi="Calibri"/>
          <w:sz w:val="22"/>
        </w:rPr>
        <w:t>The upload controller confirms UPDATE plus current participant/contact eligibility; it cleans up uploaded files when that controller check fails.</w:t>
      </w:r>
    </w:p>
    <w:p>
      <w:pPr>
        <w:pStyle w:val="ListNumber"/>
        <w:spacing w:after="120" w:line="300" w:lineRule="auto"/>
      </w:pPr>
      <w:r>
        <w:rPr>
          <w:rFonts w:ascii="Calibri" w:hAnsi="Calibri"/>
          <w:sz w:val="22"/>
        </w:rPr>
        <w:t>Active message records keep the stored file reference. Soft deletion clears it while retaining reply snapshots.</w:t>
      </w:r>
    </w:p>
    <w:p>
      <w:pPr>
        <w:pStyle w:val="ListNumber"/>
        <w:spacing w:after="120" w:line="300" w:lineRule="auto"/>
      </w:pPr>
      <w:r>
        <w:rPr>
          <w:rFonts w:ascii="Calibri" w:hAnsi="Calibri"/>
          <w:sz w:val="22"/>
        </w:rPr>
        <w:t>The client converts message attachments to /chat/attachments/:convId/:fileName.</w:t>
      </w:r>
    </w:p>
    <w:p>
      <w:pPr>
        <w:pStyle w:val="ListNumber"/>
        <w:spacing w:after="120" w:line="300" w:lineRule="auto"/>
      </w:pPr>
      <w:r>
        <w:rPr>
          <w:rFonts w:ascii="Calibri" w:hAnsi="Calibri"/>
          <w:sz w:val="22"/>
        </w:rPr>
        <w:t>The guarded endpoint checks DOWNLOAD_FILE, conversation readability, and an active message reference; it then validates the filename, reads only known Chat upload locations, and returns the file.</w:t>
      </w:r>
    </w:p>
    <w:p>
      <w:pPr>
        <w:pStyle w:val="ListNumber"/>
        <w:spacing w:after="120" w:line="300" w:lineRule="auto"/>
      </w:pPr>
      <w:r>
        <w:rPr>
          <w:rFonts w:ascii="Calibri" w:hAnsi="Calibri"/>
          <w:sz w:val="22"/>
        </w:rPr>
        <w:t>The /uploads static middleware returns 404 for configured/default Chat upload prefixes, preventing direct static access to Chat attachments.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The attachment resolver checks both the configured folder and the default folder to support configuration changes and older stored files. The upload-folder template should retain a stable path prefix before {conversationId}, such as chat/{conversationId} or secure-chat/{conversationId}, so the static blocking rule can recognize it.</w:t>
      </w:r>
    </w:p>
    <w:p>
      <w:pPr>
        <w:pStyle w:val="Heading1"/>
      </w:pPr>
      <w:r>
        <w:t>Security Controls Present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Control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Coverage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Authentication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All HTTP Chat routes use requireAuth; Socket.IO validates the authenticated token.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CSRF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Application-wide CSRF protection applies to Chat POST and DELETE requests.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Operation authorization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Chat route middleware evaluates the exact CHATS operation and captures effective scope/limits.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Object authorization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Controllers and socket handlers re-check conversation participant/global/read/write/delete rules.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Contact authorization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Contact search, create, and ongoing send eligibility use active user/Person/membership/package-role rules.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Attachment authorization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Files use a guarded endpoint requiring DOWNLOAD_FILE, readable-conversation access, and a non-deleted message reference.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Static-file protection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Direct /uploads access to Chat folder prefixes is blocked.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Path safety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Attachment filename validation and safe file resolution prevent traversal through the public attachment endpoint.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Cache/content hardening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Attachment responses are private/no-store and set nosniff.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Upload limits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At most five Chat files per upload; per-file maximum is centrally configured.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File filtering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Non-super-admin uploads are limited by extension and declared MIME-type allowlists.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Broadcast checks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Broadcast recipient search and sending re-check global Chat manager status in the service, not only at the route.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Identity integrity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Socket identify ignores client-provided identity; server-side sender ID is used for messages.</w:t>
            </w:r>
          </w:p>
        </w:tc>
      </w:tr>
    </w:tbl>
    <w:p>
      <w:pPr>
        <w:spacing w:after="60"/>
      </w:pPr>
    </w:p>
    <w:p>
      <w:pPr>
        <w:pStyle w:val="Heading1"/>
      </w:pPr>
      <w:r>
        <w:t>Security Risks and Follow-Up Work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These are the remaining safeguards and design decisions after implementing scope-aware contacts and deletion.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Priority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Item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Why it matters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Recommended action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READ_ALL remains global.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Its configured scope label does not narrow the current audit list/history implementation.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Add a dedicated scoped audit operation and resolver before delegating organization/department/division review.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DELETE_ALL doubles as broadcast permission.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Broadcast is not deletion; a broadcaster receives global destructive authority.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Add a dedicated BROADCAST operation, move both broadcast routes/services to it, and retain DELETE_ALL only for deletion.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Socket message payload includes client-supplied fileUrl.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 direct socket caller can submit an arbitrary file reference unless the client/server contract is further constrained elsewhere.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Accept only server-issued attachment IDs/references tied to the conversation and sender; validate before storing.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Upload is written before controller conversation authorization.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Multer saves the file before convId/participant eligibility is checked; the controller cleans up on failure, but authorization-before-write is stronger.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Add a pre-upload conversation authorization middleware that reads/validates convId before storage, or use temporary quarantine storage followed by an authorized move.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MIME filtering trusts the request-declared MIME type.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File extension plus declared MIME type is useful but is not content inspection. Super admins currently bypass the allowlist entirely.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Add content-signature validation and malware scanning; avoid broad super-admin MIME bypass unless operationally necessary.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Boundary changes are live.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Membership and role revocation correctly removes future authority, but historical scope at send time is not retained.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Add immutable authorization/audit records if later forensic reconstruction is required.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Global review should be auditable.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READ_ALL exposes private message history.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Record immutable events for list/history/attachment review: actor, operation, scope, target, timestamp, IP/request ID, and outcome.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Soft delete has no retention/restore workflow.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Tombstones preserve conversation context, but there is no undelete, legal hold, or deletion audit store.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Define retention, legal hold, restore, and immutable deletion-audit requirements.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Low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Configured-folder size reporting uses the legacy default path in the admin list.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Storage reporting can undercount if core.chat has a custom template.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Use the same configured/default folder enumeration as the attachment resolver.</w:t>
            </w:r>
          </w:p>
        </w:tc>
      </w:tr>
    </w:tbl>
    <w:p>
      <w:pPr>
        <w:spacing w:after="60"/>
      </w:pPr>
    </w:p>
    <w:p>
      <w:pPr>
        <w:pStyle w:val="Heading1"/>
      </w:pPr>
      <w:r>
        <w:t>Remaining Scoped-Review Work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Chat now has shared contact/delete scope resolvers. A separate review resolver is still needed if READ_ALL must become scoped rather than global:</w:t>
      </w:r>
    </w:p>
    <w:p>
      <w:pPr>
        <w:pStyle w:val="ListNumber"/>
        <w:spacing w:after="120" w:line="300" w:lineRule="auto"/>
      </w:pPr>
      <w:r>
        <w:rPr>
          <w:rFonts w:ascii="Calibri" w:hAnsi="Calibri"/>
          <w:sz w:val="22"/>
        </w:rPr>
        <w:t>Resolve the effective scope definition from the allowed operation.</w:t>
      </w:r>
    </w:p>
    <w:p>
      <w:pPr>
        <w:pStyle w:val="ListNumber"/>
        <w:spacing w:after="120" w:line="300" w:lineRule="auto"/>
      </w:pPr>
      <w:r>
        <w:rPr>
          <w:rFonts w:ascii="Calibri" w:hAnsi="Calibri"/>
          <w:sz w:val="22"/>
        </w:rPr>
        <w:t>Resolve the actor's active organization, permitted departments, divisions, user ID, and Person ID from the scope bindings.</w:t>
      </w:r>
    </w:p>
    <w:p>
      <w:pPr>
        <w:pStyle w:val="ListNumber"/>
        <w:spacing w:after="120" w:line="300" w:lineRule="auto"/>
      </w:pPr>
      <w:r>
        <w:rPr>
          <w:rFonts w:ascii="Calibri" w:hAnsi="Calibri"/>
          <w:sz w:val="22"/>
        </w:rPr>
        <w:t>Resolve every conversation participant's active organization/department/division at the time of evaluation, or store an immutable classification snapshot with a documented retention policy.</w:t>
      </w:r>
    </w:p>
    <w:p>
      <w:pPr>
        <w:pStyle w:val="ListNumber"/>
        <w:spacing w:after="120" w:line="300" w:lineRule="auto"/>
      </w:pPr>
      <w:r>
        <w:rPr>
          <w:rFonts w:ascii="Calibri" w:hAnsi="Calibri"/>
          <w:sz w:val="22"/>
        </w:rPr>
        <w:t>Return a repository-compatible filter and a single-conversation predicate.</w:t>
      </w:r>
    </w:p>
    <w:p>
      <w:pPr>
        <w:pStyle w:val="ListNumber"/>
        <w:spacing w:after="120" w:line="300" w:lineRule="auto"/>
      </w:pPr>
      <w:r>
        <w:rPr>
          <w:rFonts w:ascii="Calibri" w:hAnsi="Calibri"/>
          <w:sz w:val="22"/>
        </w:rPr>
        <w:t>Apply the predicate consistently to the audit inbox, history, attachment review, and Socket.IO room joins.</w:t>
      </w:r>
    </w:p>
    <w:p>
      <w:pPr>
        <w:pStyle w:val="ListNumber"/>
        <w:spacing w:after="120" w:line="300" w:lineRule="auto"/>
      </w:pPr>
      <w:r>
        <w:rPr>
          <w:rFonts w:ascii="Calibri" w:hAnsi="Calibri"/>
          <w:sz w:val="22"/>
        </w:rPr>
        <w:t>Keep ordinary UPDATE participant/contact-scoped unless a separate, explicitly designed moderator-message operation is introduced.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For review power, use a dedicated operation such as READ_AUDIT or make READ_ALL scope-aware. Do not overload ordinary READ to grant non-participant review without recording the policy choice and audit trail.</w:t>
      </w:r>
    </w:p>
    <w:p>
      <w:pPr>
        <w:pStyle w:val="Heading1"/>
      </w:pPr>
      <w:r>
        <w:t>Configuration Checklist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Assign normal users READ, CREATE, UPDATE, and DOWNLOAD_FILE at USER scope.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Assign DELETE at USER/OWNER for own-message deletion. Use broader scopes only for staff allowed to soft-delete another participant's message or an entire in-boundary conversation.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Assign READ_ALL only to verified audit/support roles and document that it is global in the current implementation.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Assign DELETE_ALL to the smallest possible administrative group; it includes broadcast power today.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Avoid giving ordinary users a CHATS section full_access, category admin, or ADMIN-scoped sensitive operation unless the resulting administrative effect is intentional.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Keep active organization, Person links, memberships, and package-role registry data correct; Chat contact eligibility depends on them.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Preserve a stable Chat upload-folder prefix before {conversationId}.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Test HTTP and Socket.IO behavior whenever changing an operation, scope definition, policy, or role assignment.</w:t>
      </w:r>
    </w:p>
    <w:p>
      <w:pPr>
        <w:pStyle w:val="Heading1"/>
      </w:pPr>
      <w:r>
        <w:t>Verification Coverage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The current focused tests cover: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READ_ALL allowing non-participant conversation reads even though READ is evaluated first.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Guarded attachment URL construction and static upload-path blocking.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Attachment download requiring DOWNLOAD_FILE, readable-conversation access, and an active message file reference.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Contact-scope eligibility and read-only behavior when eligibility changes.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Global Chat management/broadcast checks.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Context-menu visibility, reply payload wiring, message tombstones, scoped deletion routes, and multi-select deletion contract coverage.</w:t>
      </w:r>
    </w:p>
    <w:p>
      <w:pPr>
        <w:pStyle w:val="Heading1"/>
      </w:pPr>
      <w:r>
        <w:t>Message Actions and Scoped Deletion Update</w:t>
      </w:r>
    </w:p>
    <w:p>
      <w:pPr>
        <w:pStyle w:val="Heading2"/>
      </w:pPr>
      <w:r>
        <w:t>Message Action Menu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Each non-deleted message supports a desktop right-click and touch long-press action menu. The menu exposes only actions valid for the message and the current access profile: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Action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Availability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Select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Any non-deleted message. Enables multi-select mode.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Reply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Any non-deleted message. The next outgoing message stores a server-created reply snapshot.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Copy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Text messages only.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Requires DELETE or DELETE_ALL and scope authorization.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Download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Image/file messages only; requires DOWNLOAD_FILE and readable-conversation access.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/>
          <w:sz w:val="22"/>
        </w:rPr>
        <w:t>In multi-select mode the only operation is Delete. The server validates every selected message before changing any of them, so a selection is deleted atomically or not at all.</w:t>
      </w:r>
    </w:p>
    <w:p>
      <w:pPr>
        <w:pStyle w:val="Heading2"/>
      </w:pPr>
      <w:r>
        <w:t>Reply and Soft Delete Lifecycle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 reply stores { messageId, senderId, type, preview }; the browser supplies only the target message ID and the server creates the snapshot.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When a text and attachments are sent together, the text message receives the reply reference. When attachments are sent without text, the first attachment receives it.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Individual deletion is soft deletion. The message becomes Message deleted, loses its file reference, and records deletedAt, deletedByUserId, and deletionScope.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Reply snapshots remain visible after the source message is deleted. Deleted file messages cannot be downloaded through the guarded attachment route.</w:t>
      </w:r>
    </w:p>
    <w:p>
      <w:pPr>
        <w:pStyle w:val="Heading2"/>
      </w:pPr>
      <w:r>
        <w:t>Effective Delete Scope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Scope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Contact/start/send boundary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Message deletion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Whole-conversation deletion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OWNER / USER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Existing participant/contact rules.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Only messages sent by the actor.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Not allowed through DELETE.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DEPARTMENT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 active organization and at least one shared recognized package domain, such as School.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Either participant's messages when every participant matches the package boundary.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Allowed when every participant matches the package boundary.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DIVISION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 active organization and at least one shared exact recognized package role, such as school_teacher.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Either participant's messages when every participant matches the role boundary.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Allowed when every participant matches the role boundary.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ORGANIZATION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Same active organization and an active membership with at least one role, including member.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Either participant's messages within that organization.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Allowed within that organization.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ADMIN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Administrative organization boundary.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Either participant's messages within the boundary.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Allowed within the boundary.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GLOBAL / DELETE_ALL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Global management boundary.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Any message.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Any conversation.</w:t>
            </w:r>
          </w:p>
        </w:tc>
      </w:tr>
    </w:tbl>
    <w:p>
      <w:pPr>
        <w:spacing w:after="60"/>
      </w:pPr>
    </w:p>
    <w:p>
      <w:pPr>
        <w:pStyle w:val="Heading2"/>
      </w:pPr>
      <w:r>
        <w:t>New Interfaces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Interface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1F1F"/>
                <w:sz w:val="17"/>
              </w:rPr>
              <w:t>Purpose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DELETE /chat/messages/:convId/:messageId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Soft-delete one authorized message.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POST /chat/messages/bulk-delete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Atomically soft-delete authorized messageIds for a conversation.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Socket send_message.replyToMessageId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Requests a server-created reply snapshot for a new message.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Socket message_deleted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F1F1F"/>
                <w:sz w:val="17"/>
              </w:rPr>
              <w:t>Updates all connected participants after a successful delete.</w:t>
            </w:r>
          </w:p>
        </w:tc>
      </w:tr>
    </w:tbl>
    <w:p>
      <w:pPr>
        <w:spacing w:after="60"/>
      </w:pPr>
    </w:p>
    <w:p>
      <w:pPr>
        <w:pStyle w:val="Heading2"/>
      </w:pPr>
      <w:r>
        <w:t>Security Notes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The UI never decides final permission. Delete routes, services, repository writes, and Socket.IO notifications use server-side checks.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Scope comparison uses current active Person memberships and the package role registry. Removing a role/membership immediately removes future send/delete authority.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DELETE_ALL remains global and still includes broadcast authority until a dedicated broadcast operation is added.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Soft-deleted attachment references are removed from the message, and the guarded attachment route rejects direct URLs that no longer have an active message reference.</w:t>
      </w:r>
    </w:p>
    <w:p>
      <w:pPr>
        <w:pStyle w:val="Heading1"/>
      </w:pPr>
      <w:r>
        <w:t>Implementation References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MVC/services/chatAccessService.js: operation evaluation and conversation/file/delete authorization.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MVC/services/chatContactScopeService.js: contact eligibility and read-only messaging state.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MVC/services/chatBroadcastService.js: global manager verification and broadcast delivery.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MVC/routes/chatRoutes.js: HTTP route gates.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MVC/controllers/chatController.js: controller-level target checks and responses.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MVC/services/socketService.js: real-time authentication, access checks, and notifications.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MVC/services/chatAttachmentAccessService.js: guarded attachment resolution and protected upload-path detection.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MVC/repositories/chatRepository.js: participant/global list scopes and persistence abstraction.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MVC/utils/scopeDefinitionHelper.js: generic scope modes, bindings, and default definitions.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MVC/services/security/effectiveAccessResolverService.js: effective profile/policy/scope resolution.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MVC/services/adminAuthorityService.js: super/category/section/operation administration resolution.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Internal reference | Chat section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Chat Access Architecture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 Access Architecture Reference</dc:title>
  <dc:subject>Scoped Chat actions, access definitions, routes, and security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