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FBF1A" w14:textId="77777777" w:rsidR="006B412B" w:rsidRPr="00A5367A" w:rsidRDefault="006B412B" w:rsidP="006B412B">
      <w:pPr>
        <w:spacing w:after="0" w:line="259" w:lineRule="auto"/>
        <w:ind w:left="10" w:hanging="10"/>
        <w:jc w:val="center"/>
        <w:rPr>
          <w:b/>
          <w:szCs w:val="24"/>
        </w:rPr>
      </w:pPr>
      <w:r w:rsidRPr="00A5367A">
        <w:rPr>
          <w:b/>
          <w:szCs w:val="24"/>
        </w:rPr>
        <w:t xml:space="preserve">UNIVERSITÉ IBA DER THIAM DE THIES </w:t>
      </w:r>
      <w:r w:rsidR="005204D6" w:rsidRPr="00A5367A">
        <w:rPr>
          <w:b/>
          <w:szCs w:val="24"/>
        </w:rPr>
        <w:t xml:space="preserve">DU SENEGAL </w:t>
      </w:r>
    </w:p>
    <w:p w14:paraId="69D3073C" w14:textId="77777777" w:rsidR="006B412B" w:rsidRPr="00A5367A" w:rsidRDefault="006B412B">
      <w:pPr>
        <w:rPr>
          <w:szCs w:val="24"/>
        </w:rPr>
      </w:pPr>
      <w:r w:rsidRPr="00A5367A">
        <w:rPr>
          <w:rFonts w:ascii="Calibri" w:eastAsia="Calibri" w:hAnsi="Calibri" w:cs="Calibri"/>
          <w:noProof/>
          <w:szCs w:val="24"/>
        </w:rPr>
        <mc:AlternateContent>
          <mc:Choice Requires="wpg">
            <w:drawing>
              <wp:inline distT="0" distB="0" distL="0" distR="0" wp14:anchorId="043CBFDF" wp14:editId="2999720E">
                <wp:extent cx="6304915" cy="2521246"/>
                <wp:effectExtent l="0" t="0" r="0" b="0"/>
                <wp:docPr id="83831" name="Group 83831"/>
                <wp:cNvGraphicFramePr/>
                <a:graphic xmlns:a="http://schemas.openxmlformats.org/drawingml/2006/main">
                  <a:graphicData uri="http://schemas.microsoft.com/office/word/2010/wordprocessingGroup">
                    <wpg:wgp>
                      <wpg:cNvGrpSpPr/>
                      <wpg:grpSpPr>
                        <a:xfrm>
                          <a:off x="0" y="0"/>
                          <a:ext cx="6304915" cy="2521246"/>
                          <a:chOff x="0" y="0"/>
                          <a:chExt cx="6429379" cy="1766795"/>
                        </a:xfrm>
                      </wpg:grpSpPr>
                      <wps:wsp>
                        <wps:cNvPr id="100485" name="Shape 10048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Rectangle 31"/>
                        <wps:cNvSpPr/>
                        <wps:spPr>
                          <a:xfrm>
                            <a:off x="3408249" y="947971"/>
                            <a:ext cx="46619" cy="206429"/>
                          </a:xfrm>
                          <a:prstGeom prst="rect">
                            <a:avLst/>
                          </a:prstGeom>
                          <a:ln>
                            <a:noFill/>
                          </a:ln>
                        </wps:spPr>
                        <wps:txbx>
                          <w:txbxContent>
                            <w:p w14:paraId="6414C11D" w14:textId="77777777" w:rsidR="00C1327A" w:rsidRDefault="00C1327A" w:rsidP="006B412B">
                              <w:pPr>
                                <w:spacing w:after="160" w:line="259" w:lineRule="auto"/>
                                <w:ind w:left="0" w:right="0" w:firstLine="0"/>
                              </w:pPr>
                              <w:r>
                                <w:rPr>
                                  <w:sz w:val="22"/>
                                </w:rPr>
                                <w:t xml:space="preserve"> </w:t>
                              </w:r>
                            </w:p>
                          </w:txbxContent>
                        </wps:txbx>
                        <wps:bodyPr horzOverflow="overflow" vert="horz" lIns="0" tIns="0" rIns="0" bIns="0" rtlCol="0">
                          <a:noAutofit/>
                        </wps:bodyPr>
                      </wps:wsp>
                      <wps:wsp>
                        <wps:cNvPr id="32" name="Rectangle 32"/>
                        <wps:cNvSpPr/>
                        <wps:spPr>
                          <a:xfrm>
                            <a:off x="1512138" y="1073798"/>
                            <a:ext cx="3649813" cy="197454"/>
                          </a:xfrm>
                          <a:prstGeom prst="rect">
                            <a:avLst/>
                          </a:prstGeom>
                          <a:ln>
                            <a:noFill/>
                          </a:ln>
                        </wps:spPr>
                        <wps:txbx>
                          <w:txbxContent>
                            <w:p w14:paraId="68B64C2F" w14:textId="77777777" w:rsidR="00C1327A" w:rsidRDefault="00C1327A" w:rsidP="006B412B">
                              <w:pPr>
                                <w:spacing w:after="160" w:line="259" w:lineRule="auto"/>
                                <w:ind w:left="0" w:right="0" w:firstLine="0"/>
                              </w:pPr>
                              <w:r>
                                <w:rPr>
                                  <w:sz w:val="21"/>
                                </w:rPr>
                                <w:t>UNITE DE FORMATION ET DE RECHERCHES</w:t>
                              </w:r>
                            </w:p>
                          </w:txbxContent>
                        </wps:txbx>
                        <wps:bodyPr horzOverflow="overflow" vert="horz" lIns="0" tIns="0" rIns="0" bIns="0" rtlCol="0">
                          <a:noAutofit/>
                        </wps:bodyPr>
                      </wps:wsp>
                      <wps:wsp>
                        <wps:cNvPr id="33" name="Rectangle 33"/>
                        <wps:cNvSpPr/>
                        <wps:spPr>
                          <a:xfrm>
                            <a:off x="4257116" y="1073798"/>
                            <a:ext cx="44592" cy="197454"/>
                          </a:xfrm>
                          <a:prstGeom prst="rect">
                            <a:avLst/>
                          </a:prstGeom>
                          <a:ln>
                            <a:noFill/>
                          </a:ln>
                        </wps:spPr>
                        <wps:txbx>
                          <w:txbxContent>
                            <w:p w14:paraId="6A6A958B" w14:textId="77777777" w:rsidR="00C1327A" w:rsidRDefault="00C1327A" w:rsidP="006B412B">
                              <w:pPr>
                                <w:spacing w:after="160" w:line="259" w:lineRule="auto"/>
                                <w:ind w:left="0" w:right="0" w:firstLine="0"/>
                              </w:pPr>
                              <w:r>
                                <w:rPr>
                                  <w:sz w:val="21"/>
                                </w:rPr>
                                <w:t xml:space="preserve"> </w:t>
                              </w:r>
                            </w:p>
                          </w:txbxContent>
                        </wps:txbx>
                        <wps:bodyPr horzOverflow="overflow" vert="horz" lIns="0" tIns="0" rIns="0" bIns="0" rtlCol="0">
                          <a:noAutofit/>
                        </wps:bodyPr>
                      </wps:wsp>
                      <wps:wsp>
                        <wps:cNvPr id="34" name="Rectangle 34"/>
                        <wps:cNvSpPr/>
                        <wps:spPr>
                          <a:xfrm>
                            <a:off x="713528" y="1278202"/>
                            <a:ext cx="5715851" cy="240884"/>
                          </a:xfrm>
                          <a:prstGeom prst="rect">
                            <a:avLst/>
                          </a:prstGeom>
                          <a:ln>
                            <a:noFill/>
                          </a:ln>
                        </wps:spPr>
                        <wps:txbx>
                          <w:txbxContent>
                            <w:p w14:paraId="61B6E6EF" w14:textId="77777777" w:rsidR="00C1327A" w:rsidRPr="006B412B" w:rsidRDefault="00C1327A" w:rsidP="006B412B">
                              <w:pPr>
                                <w:spacing w:after="160" w:line="259" w:lineRule="auto"/>
                                <w:ind w:left="0" w:right="0" w:firstLine="0"/>
                                <w:rPr>
                                  <w:sz w:val="52"/>
                                  <w:szCs w:val="52"/>
                                </w:rPr>
                              </w:pPr>
                              <w:r w:rsidRPr="006B412B">
                                <w:rPr>
                                  <w:b/>
                                  <w:sz w:val="52"/>
                                  <w:szCs w:val="52"/>
                                </w:rPr>
                                <w:t>SCIENCES DE L’INGENIEUR</w:t>
                              </w:r>
                            </w:p>
                          </w:txbxContent>
                        </wps:txbx>
                        <wps:bodyPr horzOverflow="overflow" vert="horz" lIns="0" tIns="0" rIns="0" bIns="0" rtlCol="0">
                          <a:noAutofit/>
                        </wps:bodyPr>
                      </wps:wsp>
                      <wps:wsp>
                        <wps:cNvPr id="35" name="Rectangle 35"/>
                        <wps:cNvSpPr/>
                        <wps:spPr>
                          <a:xfrm>
                            <a:off x="4272357" y="1235198"/>
                            <a:ext cx="67395" cy="298426"/>
                          </a:xfrm>
                          <a:prstGeom prst="rect">
                            <a:avLst/>
                          </a:prstGeom>
                          <a:ln>
                            <a:noFill/>
                          </a:ln>
                        </wps:spPr>
                        <wps:txbx>
                          <w:txbxContent>
                            <w:p w14:paraId="12E55BFD" w14:textId="77777777" w:rsidR="00C1327A" w:rsidRDefault="00C1327A" w:rsidP="006B412B">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6" name="Rectangle 36"/>
                        <wps:cNvSpPr/>
                        <wps:spPr>
                          <a:xfrm>
                            <a:off x="4324173" y="1235198"/>
                            <a:ext cx="67395" cy="298426"/>
                          </a:xfrm>
                          <a:prstGeom prst="rect">
                            <a:avLst/>
                          </a:prstGeom>
                          <a:ln>
                            <a:noFill/>
                          </a:ln>
                        </wps:spPr>
                        <wps:txbx>
                          <w:txbxContent>
                            <w:p w14:paraId="105AB4C4" w14:textId="77777777" w:rsidR="00C1327A" w:rsidRDefault="00C1327A" w:rsidP="006B412B">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7" name="Rectangle 37"/>
                        <wps:cNvSpPr/>
                        <wps:spPr>
                          <a:xfrm>
                            <a:off x="2883738" y="1468369"/>
                            <a:ext cx="67395" cy="298426"/>
                          </a:xfrm>
                          <a:prstGeom prst="rect">
                            <a:avLst/>
                          </a:prstGeom>
                          <a:ln>
                            <a:noFill/>
                          </a:ln>
                        </wps:spPr>
                        <wps:txbx>
                          <w:txbxContent>
                            <w:p w14:paraId="55DCF8DA" w14:textId="77777777" w:rsidR="00C1327A" w:rsidRDefault="00C1327A" w:rsidP="006B412B">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31" name="Picture 231"/>
                          <pic:cNvPicPr/>
                        </pic:nvPicPr>
                        <pic:blipFill>
                          <a:blip r:embed="rId8"/>
                          <a:stretch>
                            <a:fillRect/>
                          </a:stretch>
                        </pic:blipFill>
                        <pic:spPr>
                          <a:xfrm>
                            <a:off x="2360371" y="5842"/>
                            <a:ext cx="1045464" cy="1057656"/>
                          </a:xfrm>
                          <a:prstGeom prst="rect">
                            <a:avLst/>
                          </a:prstGeom>
                        </pic:spPr>
                      </pic:pic>
                    </wpg:wgp>
                  </a:graphicData>
                </a:graphic>
              </wp:inline>
            </w:drawing>
          </mc:Choice>
          <mc:Fallback>
            <w:pict>
              <v:group w14:anchorId="0B7A4392" id="Group 83831" o:spid="_x0000_s1026" style="width:496.45pt;height:198.5pt;mso-position-horizontal-relative:char;mso-position-vertical-relative:line" coordsize="64293,176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">
                <v:shape id="Shape 100485"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" path="m,l5769229,r,9144l,9144,,e" fillcolor="black" stroked="f" strokeweight="0">
                  <v:stroke miterlimit="83231f" joinstyle="miter"/>
                  <v:path arrowok="t" textboxrect="0,0,5769229,9144"/>
                </v:shape>
                <v:rect id="Rectangle 31" o:spid="_x0000_s1028" style="position:absolute;left:34082;top:947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C1327A" w:rsidRDefault="00C1327A" w:rsidP="006B412B">
                        <w:pPr>
                          <w:spacing w:after="160" w:line="259" w:lineRule="auto"/>
                          <w:ind w:left="0" w:right="0" w:firstLine="0"/>
                        </w:pPr>
                        <w:r>
                          <w:rPr>
                            <w:sz w:val="22"/>
                          </w:rPr>
                          <w:t xml:space="preserve"> </w:t>
                        </w:r>
                      </w:p>
                    </w:txbxContent>
                  </v:textbox>
                </v:rect>
                <v:rect id="Rectangle 32" o:spid="_x0000_s1029" style="position:absolute;left:15121;top:10737;width:3649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C1327A" w:rsidRDefault="00C1327A" w:rsidP="006B412B">
                        <w:pPr>
                          <w:spacing w:after="160" w:line="259" w:lineRule="auto"/>
                          <w:ind w:left="0" w:right="0" w:firstLine="0"/>
                        </w:pPr>
                        <w:r>
                          <w:rPr>
                            <w:sz w:val="21"/>
                          </w:rPr>
                          <w:t>UNITE DE FORMATION ET DE RECHERCHES</w:t>
                        </w:r>
                      </w:p>
                    </w:txbxContent>
                  </v:textbox>
                </v:rect>
                <v:rect id="Rectangle 33" o:spid="_x0000_s1030" style="position:absolute;left:42571;top:10737;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C1327A" w:rsidRDefault="00C1327A" w:rsidP="006B412B">
                        <w:pPr>
                          <w:spacing w:after="160" w:line="259" w:lineRule="auto"/>
                          <w:ind w:left="0" w:right="0" w:firstLine="0"/>
                        </w:pPr>
                        <w:r>
                          <w:rPr>
                            <w:sz w:val="21"/>
                          </w:rPr>
                          <w:t xml:space="preserve"> </w:t>
                        </w:r>
                      </w:p>
                    </w:txbxContent>
                  </v:textbox>
                </v:rect>
                <v:rect id="Rectangle 34" o:spid="_x0000_s1031" style="position:absolute;left:7135;top:12782;width:5715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C1327A" w:rsidRPr="006B412B" w:rsidRDefault="00C1327A" w:rsidP="006B412B">
                        <w:pPr>
                          <w:spacing w:after="160" w:line="259" w:lineRule="auto"/>
                          <w:ind w:left="0" w:right="0" w:firstLine="0"/>
                          <w:rPr>
                            <w:sz w:val="52"/>
                            <w:szCs w:val="52"/>
                          </w:rPr>
                        </w:pPr>
                        <w:r w:rsidRPr="006B412B">
                          <w:rPr>
                            <w:b/>
                            <w:sz w:val="52"/>
                            <w:szCs w:val="52"/>
                          </w:rPr>
                          <w:t>SCIENCES DE L’INGENIEUR</w:t>
                        </w:r>
                      </w:p>
                    </w:txbxContent>
                  </v:textbox>
                </v:rect>
                <v:rect id="Rectangle 35" o:spid="_x0000_s1032" style="position:absolute;left:42723;top:1235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C1327A" w:rsidRDefault="00C1327A" w:rsidP="006B412B">
                        <w:pPr>
                          <w:spacing w:after="160" w:line="259" w:lineRule="auto"/>
                          <w:ind w:left="0" w:right="0" w:firstLine="0"/>
                        </w:pPr>
                        <w:r>
                          <w:rPr>
                            <w:b/>
                            <w:sz w:val="32"/>
                          </w:rPr>
                          <w:t xml:space="preserve"> </w:t>
                        </w:r>
                      </w:p>
                    </w:txbxContent>
                  </v:textbox>
                </v:rect>
                <v:rect id="Rectangle 36" o:spid="_x0000_s1033" style="position:absolute;left:43241;top:1235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C1327A" w:rsidRDefault="00C1327A" w:rsidP="006B412B">
                        <w:pPr>
                          <w:spacing w:after="160" w:line="259" w:lineRule="auto"/>
                          <w:ind w:left="0" w:right="0" w:firstLine="0"/>
                        </w:pPr>
                        <w:r>
                          <w:rPr>
                            <w:b/>
                            <w:sz w:val="32"/>
                          </w:rPr>
                          <w:t xml:space="preserve"> </w:t>
                        </w:r>
                      </w:p>
                    </w:txbxContent>
                  </v:textbox>
                </v:rect>
                <v:rect id="Rectangle 37" o:spid="_x0000_s1034" style="position:absolute;left:28837;top:146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C1327A" w:rsidRDefault="00C1327A" w:rsidP="006B412B">
                        <w:pPr>
                          <w:spacing w:after="160" w:line="259" w:lineRule="auto"/>
                          <w:ind w:left="0" w:right="0" w:firstLine="0"/>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1" o:spid="_x0000_s1035" type="#_x0000_t75" style="position:absolute;left:23603;top:58;width:10455;height:10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">
                  <v:imagedata r:id="rId9" o:title=""/>
                </v:shape>
                <w10:anchorlock/>
              </v:group>
            </w:pict>
          </mc:Fallback>
        </mc:AlternateContent>
      </w:r>
    </w:p>
    <w:p w14:paraId="5FC96AE0" w14:textId="77777777" w:rsidR="006B412B" w:rsidRPr="00A5367A" w:rsidRDefault="006B412B" w:rsidP="006B412B">
      <w:pPr>
        <w:spacing w:after="0" w:line="259" w:lineRule="auto"/>
        <w:ind w:left="0" w:right="0" w:firstLine="0"/>
        <w:rPr>
          <w:szCs w:val="24"/>
        </w:rPr>
      </w:pPr>
      <w:r w:rsidRPr="00A5367A">
        <w:rPr>
          <w:szCs w:val="24"/>
        </w:rPr>
        <w:t xml:space="preserve">                                        </w:t>
      </w:r>
      <w:r w:rsidRPr="00A5367A">
        <w:rPr>
          <w:b/>
          <w:color w:val="3366FF"/>
          <w:szCs w:val="24"/>
        </w:rPr>
        <w:t xml:space="preserve">Département de Génie Civil </w:t>
      </w:r>
    </w:p>
    <w:p w14:paraId="4D160AA9" w14:textId="77777777" w:rsidR="006B412B" w:rsidRPr="00A5367A" w:rsidRDefault="006B412B" w:rsidP="006B412B">
      <w:pPr>
        <w:spacing w:after="0" w:line="259" w:lineRule="auto"/>
        <w:ind w:left="88" w:right="0" w:firstLine="0"/>
        <w:jc w:val="center"/>
        <w:rPr>
          <w:szCs w:val="24"/>
        </w:rPr>
      </w:pPr>
      <w:r w:rsidRPr="00A5367A">
        <w:rPr>
          <w:color w:val="FF0000"/>
          <w:szCs w:val="24"/>
        </w:rPr>
        <w:t xml:space="preserve"> </w:t>
      </w:r>
    </w:p>
    <w:p w14:paraId="61A3D5D3" w14:textId="77777777" w:rsidR="006B412B" w:rsidRPr="00A5367A" w:rsidRDefault="006B412B" w:rsidP="006B412B">
      <w:pPr>
        <w:spacing w:after="0" w:line="259" w:lineRule="auto"/>
        <w:ind w:left="58" w:right="0" w:firstLine="0"/>
        <w:jc w:val="center"/>
        <w:rPr>
          <w:szCs w:val="24"/>
        </w:rPr>
      </w:pPr>
      <w:r w:rsidRPr="00A5367A">
        <w:rPr>
          <w:b/>
          <w:szCs w:val="24"/>
          <w:u w:val="single"/>
        </w:rPr>
        <w:t>Année académique</w:t>
      </w:r>
      <w:r w:rsidRPr="00A5367A">
        <w:rPr>
          <w:szCs w:val="24"/>
        </w:rPr>
        <w:t xml:space="preserve"> : 2025-2026 </w:t>
      </w:r>
    </w:p>
    <w:p w14:paraId="654EF716" w14:textId="77777777" w:rsidR="006B412B" w:rsidRPr="00A5367A" w:rsidRDefault="006B412B" w:rsidP="006B412B">
      <w:pPr>
        <w:spacing w:after="0" w:line="259" w:lineRule="auto"/>
        <w:ind w:left="58" w:right="0" w:firstLine="0"/>
        <w:jc w:val="center"/>
        <w:rPr>
          <w:szCs w:val="24"/>
        </w:rPr>
      </w:pPr>
    </w:p>
    <w:p w14:paraId="2169F55D" w14:textId="77777777" w:rsidR="002C4A4E" w:rsidRPr="00A5367A" w:rsidRDefault="006B412B" w:rsidP="002C4A4E">
      <w:pPr>
        <w:pStyle w:val="Titre1"/>
        <w:rPr>
          <w:b w:val="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367A">
        <w:rPr>
          <w:b w:val="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Rapport sur le trafic routier de la ville de Thiès</w:t>
      </w:r>
      <w:r w:rsidR="002C4A4E" w:rsidRPr="00A5367A">
        <w:rPr>
          <w:b w:val="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78F6B99D" w14:textId="77777777" w:rsidR="002C4A4E" w:rsidRPr="00A5367A" w:rsidRDefault="002C4A4E" w:rsidP="002C4A4E">
      <w:pPr>
        <w:pStyle w:val="Titre1"/>
        <w:rPr>
          <w:b w:val="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3BAB28" w14:textId="77777777" w:rsidR="00A5367A" w:rsidRPr="00A5367A" w:rsidRDefault="006B412B" w:rsidP="002C4A4E">
      <w:pPr>
        <w:pStyle w:val="Titre1"/>
        <w:rPr>
          <w:sz w:val="24"/>
          <w:szCs w:val="24"/>
        </w:rPr>
      </w:pPr>
      <w:r w:rsidRPr="00A5367A">
        <w:rPr>
          <w:sz w:val="24"/>
          <w:szCs w:val="24"/>
          <w:u w:val="single" w:color="000000"/>
        </w:rPr>
        <w:t>Spécialité</w:t>
      </w:r>
      <w:r w:rsidRPr="00A5367A">
        <w:rPr>
          <w:sz w:val="24"/>
          <w:szCs w:val="24"/>
        </w:rPr>
        <w:t xml:space="preserve"> : </w:t>
      </w:r>
      <w:r w:rsidRPr="00A5367A">
        <w:rPr>
          <w:b w:val="0"/>
          <w:sz w:val="24"/>
          <w:szCs w:val="24"/>
        </w:rPr>
        <w:t xml:space="preserve">  G</w:t>
      </w:r>
      <w:r w:rsidRPr="00A5367A">
        <w:rPr>
          <w:sz w:val="24"/>
          <w:szCs w:val="24"/>
        </w:rPr>
        <w:t>éomatique</w:t>
      </w:r>
    </w:p>
    <w:p w14:paraId="0821DF66" w14:textId="77777777" w:rsidR="006B412B" w:rsidRPr="00A5367A" w:rsidRDefault="006B412B" w:rsidP="002C4A4E">
      <w:pPr>
        <w:pStyle w:val="Titre1"/>
        <w:rPr>
          <w:sz w:val="24"/>
          <w:szCs w:val="24"/>
        </w:rPr>
      </w:pPr>
      <w:r w:rsidRPr="00A5367A">
        <w:rPr>
          <w:sz w:val="24"/>
          <w:szCs w:val="24"/>
          <w:u w:val="single"/>
        </w:rPr>
        <w:t>Grade</w:t>
      </w:r>
      <w:r w:rsidRPr="00A5367A">
        <w:rPr>
          <w:b w:val="0"/>
          <w:sz w:val="24"/>
          <w:szCs w:val="24"/>
        </w:rPr>
        <w:t xml:space="preserve"> : </w:t>
      </w:r>
      <w:r w:rsidRPr="00A5367A">
        <w:rPr>
          <w:sz w:val="24"/>
          <w:szCs w:val="24"/>
        </w:rPr>
        <w:t>Licence</w:t>
      </w:r>
      <w:r w:rsidRPr="00A5367A">
        <w:rPr>
          <w:b w:val="0"/>
          <w:sz w:val="24"/>
          <w:szCs w:val="24"/>
        </w:rPr>
        <w:t>2</w:t>
      </w:r>
    </w:p>
    <w:p w14:paraId="1683F292" w14:textId="77777777" w:rsidR="00EB459E" w:rsidRPr="00A5367A" w:rsidRDefault="002C4A4E" w:rsidP="006B412B">
      <w:pPr>
        <w:tabs>
          <w:tab w:val="left" w:pos="3188"/>
        </w:tabs>
        <w:rPr>
          <w:b/>
          <w:szCs w:val="24"/>
        </w:rPr>
      </w:pPr>
      <w:r w:rsidRPr="00A5367A">
        <w:rPr>
          <w:szCs w:val="24"/>
        </w:rPr>
        <w:t xml:space="preserve">  </w:t>
      </w:r>
      <w:r w:rsidRPr="00A5367A">
        <w:rPr>
          <w:szCs w:val="24"/>
        </w:rPr>
        <w:tab/>
        <w:t xml:space="preserve">  </w:t>
      </w:r>
      <w:r w:rsidRPr="00A5367A">
        <w:rPr>
          <w:b/>
          <w:szCs w:val="24"/>
          <w:u w:val="single"/>
        </w:rPr>
        <w:t>REALIS</w:t>
      </w:r>
      <w:r w:rsidR="001D4954" w:rsidRPr="00A5367A">
        <w:rPr>
          <w:b/>
          <w:szCs w:val="24"/>
          <w:u w:val="single"/>
        </w:rPr>
        <w:t>E</w:t>
      </w:r>
      <w:r w:rsidRPr="00A5367A">
        <w:rPr>
          <w:b/>
          <w:szCs w:val="24"/>
          <w:u w:val="single"/>
        </w:rPr>
        <w:t xml:space="preserve"> PAR</w:t>
      </w:r>
      <w:r w:rsidRPr="00A5367A">
        <w:rPr>
          <w:b/>
          <w:szCs w:val="24"/>
        </w:rPr>
        <w:t> : GROUPE 4</w:t>
      </w:r>
    </w:p>
    <w:p w14:paraId="5EFD8C73" w14:textId="77777777" w:rsidR="002C4A4E" w:rsidRPr="00A5367A" w:rsidRDefault="006B412B" w:rsidP="006B412B">
      <w:pPr>
        <w:tabs>
          <w:tab w:val="left" w:pos="3188"/>
        </w:tabs>
        <w:rPr>
          <w:szCs w:val="24"/>
        </w:rPr>
      </w:pPr>
      <w:r w:rsidRPr="00A5367A">
        <w:rPr>
          <w:noProof/>
          <w:szCs w:val="24"/>
        </w:rPr>
        <w:drawing>
          <wp:inline distT="0" distB="0" distL="0" distR="0" wp14:anchorId="7EB944B8" wp14:editId="248E4B8B">
            <wp:extent cx="5923722" cy="1319530"/>
            <wp:effectExtent l="0" t="0" r="127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0"/>
                    <a:stretch>
                      <a:fillRect/>
                    </a:stretch>
                  </pic:blipFill>
                  <pic:spPr>
                    <a:xfrm>
                      <a:off x="0" y="0"/>
                      <a:ext cx="6463268" cy="1439716"/>
                    </a:xfrm>
                    <a:prstGeom prst="rect">
                      <a:avLst/>
                    </a:prstGeom>
                  </pic:spPr>
                </pic:pic>
              </a:graphicData>
            </a:graphic>
          </wp:inline>
        </w:drawing>
      </w:r>
    </w:p>
    <w:p w14:paraId="40020792" w14:textId="77777777" w:rsidR="00DA0727" w:rsidRPr="00A5367A" w:rsidRDefault="00DA0727" w:rsidP="002C4A4E">
      <w:pPr>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28E9462E" w14:textId="77777777" w:rsidR="006C721D" w:rsidRPr="00A5367A" w:rsidRDefault="002C4A4E" w:rsidP="002C4A4E">
      <w:pP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67A">
        <w:rPr>
          <w:b/>
          <w:color w:val="262626" w:themeColor="text1" w:themeTint="D9"/>
          <w:szCs w:val="2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GROUPE</w:t>
      </w:r>
      <w:r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D4954"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DA0727"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721D"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3619E5" w14:textId="77777777" w:rsidR="00DA0727" w:rsidRPr="00A5367A" w:rsidRDefault="006C721D" w:rsidP="002C4A4E">
      <w:pPr>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00DA0727"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SOUS </w:t>
      </w:r>
      <w:r w:rsidR="005204D6"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DA0727"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w:t>
      </w:r>
      <w:proofErr w:type="gramEnd"/>
      <w:r w:rsidR="00DA0727"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DA0727" w:rsidRPr="00A5367A">
        <w:rPr>
          <w:b/>
          <w:color w:val="262626" w:themeColor="text1" w:themeTint="D9"/>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SOUPERVISION DE </w:t>
      </w:r>
    </w:p>
    <w:p w14:paraId="6E8C2F18" w14:textId="77777777" w:rsidR="00DA0727" w:rsidRPr="00A5367A" w:rsidRDefault="002C4A4E" w:rsidP="00DA0727">
      <w:pPr>
        <w:pStyle w:val="Paragraphedeliste"/>
        <w:numPr>
          <w:ilvl w:val="0"/>
          <w:numId w:val="1"/>
        </w:numPr>
        <w:tabs>
          <w:tab w:val="left" w:pos="6257"/>
        </w:tabs>
        <w:rPr>
          <w:szCs w:val="24"/>
        </w:rPr>
      </w:pPr>
      <w:r w:rsidRPr="00A5367A">
        <w:rPr>
          <w:szCs w:val="24"/>
        </w:rPr>
        <w:t xml:space="preserve">MARIMA DIONE </w:t>
      </w:r>
      <w:r w:rsidR="00DA0727" w:rsidRPr="00A5367A">
        <w:rPr>
          <w:szCs w:val="24"/>
        </w:rPr>
        <w:tab/>
      </w:r>
      <w:r w:rsidR="00C1327A" w:rsidRPr="00A5367A">
        <w:rPr>
          <w:b/>
          <w:szCs w:val="24"/>
        </w:rPr>
        <w:t xml:space="preserve"> DR. NDONKI</w:t>
      </w:r>
    </w:p>
    <w:p w14:paraId="12F7A1CF" w14:textId="77777777" w:rsidR="002C4A4E" w:rsidRPr="00A5367A" w:rsidRDefault="00C1327A" w:rsidP="00DA0727">
      <w:pPr>
        <w:pStyle w:val="Paragraphedeliste"/>
        <w:numPr>
          <w:ilvl w:val="0"/>
          <w:numId w:val="1"/>
        </w:numPr>
        <w:tabs>
          <w:tab w:val="left" w:pos="6257"/>
        </w:tabs>
        <w:rPr>
          <w:szCs w:val="24"/>
        </w:rPr>
      </w:pPr>
      <w:r w:rsidRPr="00A5367A">
        <w:rPr>
          <w:szCs w:val="24"/>
        </w:rPr>
        <w:t>MARIE SI</w:t>
      </w:r>
      <w:r w:rsidR="002C4A4E" w:rsidRPr="00A5367A">
        <w:rPr>
          <w:szCs w:val="24"/>
        </w:rPr>
        <w:t>MONE DJIBOUNE</w:t>
      </w:r>
      <w:r w:rsidR="00DA0727" w:rsidRPr="00A5367A">
        <w:rPr>
          <w:szCs w:val="24"/>
        </w:rPr>
        <w:t xml:space="preserve">                                                                                        </w:t>
      </w:r>
    </w:p>
    <w:p w14:paraId="41073FDE" w14:textId="77777777" w:rsidR="00DA0727" w:rsidRPr="00A5367A" w:rsidRDefault="002C4A4E" w:rsidP="00DA0727">
      <w:pPr>
        <w:pStyle w:val="Paragraphedeliste"/>
        <w:numPr>
          <w:ilvl w:val="0"/>
          <w:numId w:val="1"/>
        </w:numPr>
        <w:rPr>
          <w:szCs w:val="24"/>
          <w:lang w:val="en-US"/>
        </w:rPr>
      </w:pPr>
      <w:r w:rsidRPr="00A5367A">
        <w:rPr>
          <w:szCs w:val="24"/>
          <w:lang w:val="en-US"/>
        </w:rPr>
        <w:t>AMINATA KO</w:t>
      </w:r>
      <w:r w:rsidR="00DA0727" w:rsidRPr="00A5367A">
        <w:rPr>
          <w:szCs w:val="24"/>
          <w:lang w:val="en-US"/>
        </w:rPr>
        <w:t xml:space="preserve">UNTA </w:t>
      </w:r>
    </w:p>
    <w:p w14:paraId="4E29EDEE" w14:textId="77777777" w:rsidR="002C4A4E" w:rsidRPr="00A5367A" w:rsidRDefault="00DA0727" w:rsidP="00DA0727">
      <w:pPr>
        <w:pStyle w:val="Paragraphedeliste"/>
        <w:numPr>
          <w:ilvl w:val="0"/>
          <w:numId w:val="1"/>
        </w:numPr>
        <w:rPr>
          <w:szCs w:val="24"/>
        </w:rPr>
      </w:pPr>
      <w:r w:rsidRPr="00A5367A">
        <w:rPr>
          <w:szCs w:val="24"/>
        </w:rPr>
        <w:t>RAMATOUL</w:t>
      </w:r>
      <w:r w:rsidR="00C1327A" w:rsidRPr="00A5367A">
        <w:rPr>
          <w:szCs w:val="24"/>
        </w:rPr>
        <w:t>A</w:t>
      </w:r>
      <w:r w:rsidRPr="00A5367A">
        <w:rPr>
          <w:szCs w:val="24"/>
        </w:rPr>
        <w:t>YE THIAM</w:t>
      </w:r>
    </w:p>
    <w:p w14:paraId="3999ABD6" w14:textId="77777777" w:rsidR="00C52A46" w:rsidRPr="00A5367A" w:rsidRDefault="00C52A46" w:rsidP="00C52A46">
      <w:pPr>
        <w:rPr>
          <w:szCs w:val="24"/>
        </w:rPr>
      </w:pPr>
    </w:p>
    <w:p w14:paraId="57620B8E" w14:textId="77777777" w:rsidR="00DA0727" w:rsidRPr="00A5367A" w:rsidRDefault="00C1327A" w:rsidP="00C1327A">
      <w:pPr>
        <w:jc w:val="center"/>
        <w:rPr>
          <w:rFonts w:ascii="Algerian" w:hAnsi="Algerian"/>
          <w:b/>
          <w:i/>
          <w:szCs w:val="24"/>
          <w:u w:val="single"/>
        </w:rPr>
      </w:pPr>
      <w:r w:rsidRPr="00A5367A">
        <w:rPr>
          <w:rFonts w:ascii="Algerian" w:hAnsi="Algerian"/>
          <w:b/>
          <w:i/>
          <w:szCs w:val="24"/>
          <w:u w:val="single"/>
        </w:rPr>
        <w:lastRenderedPageBreak/>
        <w:t>PLAN</w:t>
      </w:r>
    </w:p>
    <w:p w14:paraId="6762261E" w14:textId="77777777" w:rsidR="002C4A4E" w:rsidRPr="00A5367A" w:rsidRDefault="002C4A4E" w:rsidP="002C4A4E">
      <w:pPr>
        <w:rPr>
          <w:szCs w:val="24"/>
        </w:rPr>
      </w:pPr>
    </w:p>
    <w:p w14:paraId="3B5D3D71" w14:textId="77777777" w:rsidR="008D6D9F" w:rsidRPr="00A5367A" w:rsidRDefault="008D6D9F" w:rsidP="00646F85">
      <w:pPr>
        <w:pStyle w:val="Paragraphedeliste"/>
        <w:outlineLvl w:val="0"/>
        <w:rPr>
          <w:rFonts w:ascii="Algerian" w:hAnsi="Algerian"/>
          <w:b/>
          <w:szCs w:val="24"/>
        </w:rPr>
      </w:pPr>
      <w:r w:rsidRPr="00A5367A">
        <w:rPr>
          <w:rFonts w:ascii="Algerian" w:hAnsi="Algerian"/>
          <w:b/>
          <w:szCs w:val="24"/>
        </w:rPr>
        <w:t>INTRODUCTION GENERAL</w:t>
      </w:r>
    </w:p>
    <w:p w14:paraId="030AEB26" w14:textId="77777777" w:rsidR="008D6D9F" w:rsidRPr="00A5367A" w:rsidRDefault="008D6D9F" w:rsidP="00646F85">
      <w:pPr>
        <w:pStyle w:val="Paragraphedeliste"/>
        <w:numPr>
          <w:ilvl w:val="0"/>
          <w:numId w:val="2"/>
        </w:numPr>
        <w:spacing w:after="160" w:line="259" w:lineRule="auto"/>
        <w:ind w:right="0"/>
        <w:outlineLvl w:val="0"/>
        <w:rPr>
          <w:rFonts w:ascii="Algerian" w:hAnsi="Algerian"/>
          <w:szCs w:val="24"/>
        </w:rPr>
      </w:pPr>
      <w:r w:rsidRPr="00A5367A">
        <w:rPr>
          <w:rFonts w:ascii="Algerian" w:hAnsi="Algerian"/>
          <w:szCs w:val="24"/>
        </w:rPr>
        <w:t>Méthodologie</w:t>
      </w:r>
    </w:p>
    <w:p w14:paraId="54EBD523" w14:textId="77777777" w:rsidR="008D6D9F" w:rsidRPr="00A5367A" w:rsidRDefault="008D6D9F" w:rsidP="00646F85">
      <w:pPr>
        <w:pStyle w:val="Paragraphedeliste"/>
        <w:rPr>
          <w:rFonts w:ascii="Bodoni MT Condensed" w:hAnsi="Bodoni MT Condensed"/>
          <w:szCs w:val="24"/>
        </w:rPr>
      </w:pPr>
      <w:r w:rsidRPr="00A5367A">
        <w:rPr>
          <w:rFonts w:ascii="Bodoni MT Condensed" w:hAnsi="Bodoni MT Condensed"/>
          <w:szCs w:val="24"/>
        </w:rPr>
        <w:t>I.1 _Méthode de sélection des cibles</w:t>
      </w:r>
    </w:p>
    <w:p w14:paraId="765C92BB" w14:textId="77777777" w:rsidR="008D6D9F" w:rsidRPr="00A5367A" w:rsidRDefault="008D6D9F" w:rsidP="00646F85">
      <w:pPr>
        <w:pStyle w:val="Paragraphedeliste"/>
        <w:rPr>
          <w:rFonts w:ascii="Bodoni MT Condensed" w:hAnsi="Bodoni MT Condensed"/>
          <w:szCs w:val="24"/>
        </w:rPr>
      </w:pPr>
      <w:r w:rsidRPr="00A5367A">
        <w:rPr>
          <w:rFonts w:ascii="Bodoni MT Condensed" w:hAnsi="Bodoni MT Condensed"/>
          <w:szCs w:val="24"/>
        </w:rPr>
        <w:t>I.2 _ Structure du questionnaire</w:t>
      </w:r>
    </w:p>
    <w:p w14:paraId="5875F9CE" w14:textId="77777777" w:rsidR="008D6D9F" w:rsidRPr="00A5367A" w:rsidRDefault="008D6D9F" w:rsidP="00646F85">
      <w:pPr>
        <w:pStyle w:val="Paragraphedeliste"/>
        <w:rPr>
          <w:rFonts w:ascii="Bodoni MT Condensed" w:hAnsi="Bodoni MT Condensed"/>
          <w:szCs w:val="24"/>
        </w:rPr>
      </w:pPr>
      <w:proofErr w:type="gramStart"/>
      <w:r w:rsidRPr="00A5367A">
        <w:rPr>
          <w:rFonts w:ascii="Bodoni MT Condensed" w:hAnsi="Bodoni MT Condensed"/>
          <w:szCs w:val="24"/>
        </w:rPr>
        <w:t>I.3  _</w:t>
      </w:r>
      <w:proofErr w:type="gramEnd"/>
      <w:r w:rsidRPr="00A5367A">
        <w:rPr>
          <w:rFonts w:ascii="Bodoni MT Condensed" w:hAnsi="Bodoni MT Condensed"/>
          <w:szCs w:val="24"/>
        </w:rPr>
        <w:t xml:space="preserve"> Enquête sur le terrain</w:t>
      </w:r>
    </w:p>
    <w:p w14:paraId="40FD4700" w14:textId="77777777" w:rsidR="008D6D9F" w:rsidRPr="00A5367A" w:rsidRDefault="008D6D9F" w:rsidP="00646F85">
      <w:pPr>
        <w:pStyle w:val="Paragraphedeliste"/>
        <w:rPr>
          <w:rFonts w:ascii="Bodoni MT Condensed" w:hAnsi="Bodoni MT Condensed"/>
          <w:szCs w:val="24"/>
        </w:rPr>
      </w:pPr>
      <w:r w:rsidRPr="00A5367A">
        <w:rPr>
          <w:rFonts w:ascii="Bodoni MT Condensed" w:hAnsi="Bodoni MT Condensed"/>
          <w:szCs w:val="24"/>
        </w:rPr>
        <w:t xml:space="preserve">I.4 </w:t>
      </w:r>
      <w:proofErr w:type="gramStart"/>
      <w:r w:rsidRPr="00A5367A">
        <w:rPr>
          <w:rFonts w:ascii="Bodoni MT Condensed" w:hAnsi="Bodoni MT Condensed"/>
          <w:szCs w:val="24"/>
        </w:rPr>
        <w:t>_  Difficultés</w:t>
      </w:r>
      <w:proofErr w:type="gramEnd"/>
      <w:r w:rsidRPr="00A5367A">
        <w:rPr>
          <w:rFonts w:ascii="Bodoni MT Condensed" w:hAnsi="Bodoni MT Condensed"/>
          <w:szCs w:val="24"/>
        </w:rPr>
        <w:t xml:space="preserve"> rencontrés</w:t>
      </w:r>
    </w:p>
    <w:p w14:paraId="4F99ABCF" w14:textId="77777777" w:rsidR="008D6D9F" w:rsidRPr="00A5367A" w:rsidRDefault="008D6D9F" w:rsidP="00646F85">
      <w:pPr>
        <w:pStyle w:val="Paragraphedeliste"/>
        <w:numPr>
          <w:ilvl w:val="0"/>
          <w:numId w:val="2"/>
        </w:numPr>
        <w:spacing w:after="160" w:line="259" w:lineRule="auto"/>
        <w:ind w:right="0"/>
        <w:rPr>
          <w:rFonts w:ascii="Algerian" w:hAnsi="Algerian"/>
          <w:szCs w:val="24"/>
        </w:rPr>
      </w:pPr>
      <w:r w:rsidRPr="00A5367A">
        <w:rPr>
          <w:rFonts w:ascii="Algerian" w:hAnsi="Algerian"/>
          <w:szCs w:val="24"/>
        </w:rPr>
        <w:t>Présentation des résultats</w:t>
      </w:r>
    </w:p>
    <w:p w14:paraId="5560F1C0" w14:textId="77777777" w:rsidR="008D6D9F" w:rsidRPr="00A5367A" w:rsidRDefault="008D6D9F" w:rsidP="00646F85">
      <w:pPr>
        <w:pStyle w:val="Paragraphedeliste"/>
        <w:rPr>
          <w:rFonts w:ascii="Bodoni MT Condensed" w:hAnsi="Bodoni MT Condensed"/>
          <w:szCs w:val="24"/>
        </w:rPr>
      </w:pPr>
      <w:r w:rsidRPr="00A5367A">
        <w:rPr>
          <w:rFonts w:ascii="Bodoni MT Poster Compressed" w:hAnsi="Bodoni MT Poster Compressed"/>
          <w:szCs w:val="24"/>
        </w:rPr>
        <w:t>II.</w:t>
      </w:r>
      <w:r w:rsidRPr="00A5367A">
        <w:rPr>
          <w:rFonts w:ascii="Bodoni MT Condensed" w:hAnsi="Bodoni MT Condensed"/>
          <w:szCs w:val="24"/>
        </w:rPr>
        <w:t>1 _ Les cartes et représentation graphique d</w:t>
      </w:r>
      <w:r w:rsidR="00C1327A" w:rsidRPr="00A5367A">
        <w:rPr>
          <w:rFonts w:ascii="Bodoni MT Condensed" w:hAnsi="Bodoni MT Condensed"/>
          <w:szCs w:val="24"/>
        </w:rPr>
        <w:t xml:space="preserve">es trafics routiers de la ville </w:t>
      </w:r>
      <w:r w:rsidRPr="00A5367A">
        <w:rPr>
          <w:rFonts w:ascii="Bodoni MT Condensed" w:hAnsi="Bodoni MT Condensed"/>
          <w:szCs w:val="24"/>
        </w:rPr>
        <w:t xml:space="preserve">de </w:t>
      </w:r>
      <w:r w:rsidR="00C1327A" w:rsidRPr="00A5367A">
        <w:rPr>
          <w:rFonts w:ascii="Bodoni MT Condensed" w:hAnsi="Bodoni MT Condensed"/>
          <w:szCs w:val="24"/>
        </w:rPr>
        <w:t xml:space="preserve">  </w:t>
      </w:r>
      <w:r w:rsidRPr="00A5367A">
        <w:rPr>
          <w:rFonts w:ascii="Bodoni MT Condensed" w:hAnsi="Bodoni MT Condensed"/>
          <w:szCs w:val="24"/>
        </w:rPr>
        <w:t>Thiès</w:t>
      </w:r>
    </w:p>
    <w:p w14:paraId="03272C85" w14:textId="77777777" w:rsidR="008D6D9F" w:rsidRPr="00A5367A" w:rsidRDefault="008D6D9F" w:rsidP="00646F85">
      <w:pPr>
        <w:pStyle w:val="Paragraphedeliste"/>
        <w:tabs>
          <w:tab w:val="left" w:pos="2410"/>
        </w:tabs>
        <w:rPr>
          <w:rFonts w:ascii="Bodoni MT Condensed" w:hAnsi="Bodoni MT Condensed"/>
          <w:szCs w:val="24"/>
        </w:rPr>
      </w:pPr>
      <w:r w:rsidRPr="00A5367A">
        <w:rPr>
          <w:rFonts w:ascii="Bodoni MT Condensed" w:hAnsi="Bodoni MT Condensed"/>
          <w:szCs w:val="24"/>
        </w:rPr>
        <w:t>II.2 _ Interprétation des résultats</w:t>
      </w:r>
    </w:p>
    <w:p w14:paraId="10E38EA9" w14:textId="77777777" w:rsidR="008D6D9F" w:rsidRPr="00A5367A" w:rsidRDefault="008D6D9F" w:rsidP="00646F85">
      <w:pPr>
        <w:ind w:firstLine="708"/>
        <w:rPr>
          <w:rFonts w:ascii="Algerian" w:hAnsi="Algerian"/>
          <w:b/>
          <w:szCs w:val="24"/>
        </w:rPr>
      </w:pPr>
      <w:r w:rsidRPr="00A5367A">
        <w:rPr>
          <w:rFonts w:ascii="Algerian" w:hAnsi="Algerian"/>
          <w:b/>
          <w:szCs w:val="24"/>
        </w:rPr>
        <w:t>CONCLUSION</w:t>
      </w:r>
    </w:p>
    <w:p w14:paraId="04E4A08C" w14:textId="77777777" w:rsidR="002C4A4E" w:rsidRPr="00A5367A" w:rsidRDefault="002C4A4E" w:rsidP="00646F85">
      <w:pPr>
        <w:rPr>
          <w:szCs w:val="24"/>
        </w:rPr>
      </w:pPr>
    </w:p>
    <w:p w14:paraId="51EFD959" w14:textId="77777777" w:rsidR="002C4A4E" w:rsidRPr="00A5367A" w:rsidRDefault="002C4A4E" w:rsidP="00646F85">
      <w:pPr>
        <w:rPr>
          <w:szCs w:val="24"/>
        </w:rPr>
      </w:pPr>
    </w:p>
    <w:p w14:paraId="797217E6" w14:textId="77777777" w:rsidR="002C4A4E" w:rsidRPr="00A5367A" w:rsidRDefault="002C4A4E" w:rsidP="00646F85">
      <w:pPr>
        <w:rPr>
          <w:szCs w:val="24"/>
        </w:rPr>
      </w:pPr>
    </w:p>
    <w:p w14:paraId="290BDA54" w14:textId="77777777" w:rsidR="00620B78" w:rsidRPr="00A5367A" w:rsidRDefault="00620B78" w:rsidP="00646F85">
      <w:pPr>
        <w:rPr>
          <w:szCs w:val="24"/>
        </w:rPr>
      </w:pPr>
    </w:p>
    <w:p w14:paraId="46C38116" w14:textId="77777777" w:rsidR="00620B78" w:rsidRPr="00A5367A" w:rsidRDefault="00620B78" w:rsidP="00646F85">
      <w:pPr>
        <w:rPr>
          <w:szCs w:val="24"/>
        </w:rPr>
      </w:pPr>
    </w:p>
    <w:p w14:paraId="553C0826" w14:textId="77777777" w:rsidR="006C721D" w:rsidRPr="00A5367A" w:rsidRDefault="006C721D" w:rsidP="00620B78">
      <w:pPr>
        <w:rPr>
          <w:szCs w:val="24"/>
        </w:rPr>
      </w:pPr>
    </w:p>
    <w:p w14:paraId="7B118DDE" w14:textId="77777777" w:rsidR="006C721D" w:rsidRPr="00A5367A" w:rsidRDefault="006C721D" w:rsidP="00620B78">
      <w:pPr>
        <w:rPr>
          <w:szCs w:val="24"/>
        </w:rPr>
      </w:pPr>
    </w:p>
    <w:p w14:paraId="6B7C6559" w14:textId="77777777" w:rsidR="006C721D" w:rsidRPr="00A5367A" w:rsidRDefault="006C721D" w:rsidP="00620B78">
      <w:pPr>
        <w:rPr>
          <w:szCs w:val="24"/>
        </w:rPr>
      </w:pPr>
    </w:p>
    <w:p w14:paraId="1E48F029" w14:textId="77777777" w:rsidR="006C721D" w:rsidRPr="00A5367A" w:rsidRDefault="006C721D" w:rsidP="00620B78">
      <w:pPr>
        <w:rPr>
          <w:szCs w:val="24"/>
        </w:rPr>
      </w:pPr>
    </w:p>
    <w:p w14:paraId="6F320CDD" w14:textId="77777777" w:rsidR="006C721D" w:rsidRPr="00A5367A" w:rsidRDefault="006C721D" w:rsidP="00620B78">
      <w:pPr>
        <w:rPr>
          <w:szCs w:val="24"/>
        </w:rPr>
      </w:pPr>
    </w:p>
    <w:p w14:paraId="6E246E6C" w14:textId="77777777" w:rsidR="006C721D" w:rsidRPr="00A5367A" w:rsidRDefault="006C721D" w:rsidP="00620B78">
      <w:pPr>
        <w:rPr>
          <w:szCs w:val="24"/>
        </w:rPr>
      </w:pPr>
    </w:p>
    <w:p w14:paraId="06AD140F" w14:textId="77777777" w:rsidR="006C721D" w:rsidRPr="00A5367A" w:rsidRDefault="006C721D" w:rsidP="00620B78">
      <w:pPr>
        <w:rPr>
          <w:szCs w:val="24"/>
        </w:rPr>
      </w:pPr>
    </w:p>
    <w:p w14:paraId="38E72970" w14:textId="77777777" w:rsidR="006C721D" w:rsidRPr="00A5367A" w:rsidRDefault="006C721D" w:rsidP="00184D78">
      <w:pPr>
        <w:spacing w:after="160" w:line="259" w:lineRule="auto"/>
        <w:ind w:left="0" w:right="0" w:firstLine="0"/>
        <w:jc w:val="center"/>
        <w:rPr>
          <w:rFonts w:ascii="Algerian" w:hAnsi="Algerian"/>
          <w:szCs w:val="24"/>
        </w:rPr>
      </w:pPr>
    </w:p>
    <w:p w14:paraId="172D8B0D" w14:textId="77777777" w:rsidR="004D36F2" w:rsidRDefault="004D36F2" w:rsidP="00184D78">
      <w:pPr>
        <w:spacing w:after="160" w:line="259" w:lineRule="auto"/>
        <w:ind w:left="0" w:right="0" w:firstLine="0"/>
        <w:jc w:val="center"/>
        <w:rPr>
          <w:rFonts w:ascii="Algerian" w:hAnsi="Algerian"/>
          <w:szCs w:val="24"/>
        </w:rPr>
      </w:pPr>
    </w:p>
    <w:p w14:paraId="493C31A3" w14:textId="77777777" w:rsidR="004D36F2" w:rsidRDefault="004D36F2" w:rsidP="00184D78">
      <w:pPr>
        <w:spacing w:after="160" w:line="259" w:lineRule="auto"/>
        <w:ind w:left="0" w:right="0" w:firstLine="0"/>
        <w:jc w:val="center"/>
        <w:rPr>
          <w:rFonts w:ascii="Algerian" w:hAnsi="Algerian"/>
          <w:szCs w:val="24"/>
        </w:rPr>
      </w:pPr>
    </w:p>
    <w:p w14:paraId="254911BC" w14:textId="77777777" w:rsidR="004D36F2" w:rsidRDefault="004D36F2" w:rsidP="00184D78">
      <w:pPr>
        <w:spacing w:after="160" w:line="259" w:lineRule="auto"/>
        <w:ind w:left="0" w:right="0" w:firstLine="0"/>
        <w:jc w:val="center"/>
        <w:rPr>
          <w:rFonts w:ascii="Algerian" w:hAnsi="Algerian"/>
          <w:szCs w:val="24"/>
        </w:rPr>
      </w:pPr>
    </w:p>
    <w:p w14:paraId="7F3A12C3" w14:textId="77777777" w:rsidR="004D36F2" w:rsidRDefault="004D36F2" w:rsidP="00184D78">
      <w:pPr>
        <w:spacing w:after="160" w:line="259" w:lineRule="auto"/>
        <w:ind w:left="0" w:right="0" w:firstLine="0"/>
        <w:jc w:val="center"/>
        <w:rPr>
          <w:rFonts w:ascii="Algerian" w:hAnsi="Algerian"/>
          <w:szCs w:val="24"/>
        </w:rPr>
      </w:pPr>
    </w:p>
    <w:p w14:paraId="71EECF41" w14:textId="77777777" w:rsidR="00184D78" w:rsidRPr="00A5367A" w:rsidRDefault="00620B78" w:rsidP="00184D78">
      <w:pPr>
        <w:spacing w:after="160" w:line="259" w:lineRule="auto"/>
        <w:ind w:left="0" w:right="0" w:firstLine="0"/>
        <w:jc w:val="center"/>
        <w:rPr>
          <w:rFonts w:ascii="Algerian" w:hAnsi="Algerian"/>
          <w:szCs w:val="24"/>
        </w:rPr>
      </w:pPr>
      <w:r w:rsidRPr="00A5367A">
        <w:rPr>
          <w:rFonts w:ascii="Algerian" w:hAnsi="Algerian"/>
          <w:szCs w:val="24"/>
        </w:rPr>
        <w:lastRenderedPageBreak/>
        <w:t xml:space="preserve">NTRODUCTION </w:t>
      </w:r>
    </w:p>
    <w:p w14:paraId="7191D9BC" w14:textId="77777777" w:rsidR="00184D78" w:rsidRPr="00A5367A" w:rsidRDefault="00184D78" w:rsidP="00184D78">
      <w:pPr>
        <w:rPr>
          <w:szCs w:val="24"/>
        </w:rPr>
      </w:pPr>
      <w:r w:rsidRPr="00A5367A">
        <w:rPr>
          <w:szCs w:val="24"/>
        </w:rPr>
        <w:t>La circulation routière constitue un enjeu majeur pour le fonctionnement et l’organisation des villes, en particulier dans les zones urbaines en pleine expansion. L’augmentation du nombre de véhicules entraîne une intensification du trafic, notamment au niveau des</w:t>
      </w:r>
      <w:r w:rsidR="00FD3239" w:rsidRPr="00A5367A">
        <w:rPr>
          <w:szCs w:val="24"/>
        </w:rPr>
        <w:t xml:space="preserve"> </w:t>
      </w:r>
      <w:r w:rsidR="00C1327A" w:rsidRPr="00A5367A">
        <w:rPr>
          <w:szCs w:val="24"/>
        </w:rPr>
        <w:t>carrefours et</w:t>
      </w:r>
      <w:r w:rsidRPr="00A5367A">
        <w:rPr>
          <w:szCs w:val="24"/>
        </w:rPr>
        <w:t xml:space="preserve"> des ronds-points, qui jouent un rôle central dans la fluidité des déplacements. Dans la ville de Thiès, ces espaces routiers connaissent une fréquentation importante, rendant nécessaire une meilleure connaissance des flux de circulation. Cette étude s’inscrit dans le cadre d’un travail de terrain réalisé dans le cours de méthodes de collecte de données, avec pour objectif de mettre en pratique les outils de collecte et d’analyse appliqués à la géomatique. Elle vise à mieux comprendre le fonctionnement du réseau routier urbain et à produire une représentation cartographique du trafic aux principales intersections de la ville. L’objectif général de ce travail est de comprendre le terrain cartographique routier et de cartographier le milieu routier de la ville de Thiès. De manière plus spécifique, il s’agit de mesurer les flux de circulation selon les périodes d’observation, les types de véhicules et les quartiers concernés, afin de mettre en évidence les variations spatiales et temporelles du trafic. Pour atteindre ces objectifs, une observation directe du trafic a été réalisée au niveau de certains ronds-points sélectionnés. Les données ont été collectées à l’aide des outils </w:t>
      </w:r>
      <w:proofErr w:type="spellStart"/>
      <w:r w:rsidRPr="00A5367A">
        <w:rPr>
          <w:szCs w:val="24"/>
        </w:rPr>
        <w:t>KoboCollect</w:t>
      </w:r>
      <w:proofErr w:type="spellEnd"/>
      <w:r w:rsidRPr="00A5367A">
        <w:rPr>
          <w:szCs w:val="24"/>
        </w:rPr>
        <w:t xml:space="preserve"> et </w:t>
      </w:r>
      <w:proofErr w:type="spellStart"/>
      <w:r w:rsidRPr="00A5367A">
        <w:rPr>
          <w:szCs w:val="24"/>
        </w:rPr>
        <w:t>KoboToolbox</w:t>
      </w:r>
      <w:proofErr w:type="spellEnd"/>
      <w:r w:rsidRPr="00A5367A">
        <w:rPr>
          <w:szCs w:val="24"/>
        </w:rPr>
        <w:t>, permettant de recenser les véhicules par type et par période, puis exploitées pour la production de cartes thématiques. Les détails relatifs à la méthodologie seront présentés dans la première partie du rapport. Ce dernier est structuré en deux parties. La première est consacrée à la méthodologie de collecte et de traitement des données. La deuxième partie présente les résultats obtenus à travers des analyses et des cartes du trafic routier, ainsi qu’une interprétation et une discussion de ces résultats.</w:t>
      </w:r>
    </w:p>
    <w:p w14:paraId="035AFB82" w14:textId="77777777" w:rsidR="00184D78" w:rsidRPr="00A5367A" w:rsidRDefault="00184D78" w:rsidP="00184D78">
      <w:pPr>
        <w:pStyle w:val="Paragraphedeliste"/>
        <w:numPr>
          <w:ilvl w:val="0"/>
          <w:numId w:val="2"/>
        </w:numPr>
        <w:spacing w:after="160" w:line="259" w:lineRule="auto"/>
        <w:ind w:right="0"/>
        <w:outlineLvl w:val="0"/>
        <w:rPr>
          <w:rFonts w:ascii="Algerian" w:hAnsi="Algerian"/>
          <w:szCs w:val="24"/>
          <w:u w:val="single"/>
        </w:rPr>
      </w:pPr>
      <w:r w:rsidRPr="00A5367A">
        <w:rPr>
          <w:rFonts w:ascii="Algerian" w:hAnsi="Algerian"/>
          <w:szCs w:val="24"/>
          <w:u w:val="single"/>
        </w:rPr>
        <w:t>Méthodologie</w:t>
      </w:r>
    </w:p>
    <w:p w14:paraId="546F6798" w14:textId="77777777" w:rsidR="00184D78" w:rsidRPr="00A5367A" w:rsidRDefault="00184D78" w:rsidP="00184D78">
      <w:pPr>
        <w:pStyle w:val="Paragraphedeliste"/>
        <w:rPr>
          <w:szCs w:val="24"/>
          <w:u w:val="single"/>
        </w:rPr>
      </w:pPr>
      <w:r w:rsidRPr="00A5367A">
        <w:rPr>
          <w:rFonts w:ascii="Bodoni MT Condensed" w:hAnsi="Bodoni MT Condensed"/>
          <w:szCs w:val="24"/>
        </w:rPr>
        <w:t xml:space="preserve">     </w:t>
      </w:r>
      <w:r w:rsidR="002A58C1" w:rsidRPr="00A5367A">
        <w:rPr>
          <w:rFonts w:ascii="Bodoni MT Condensed" w:hAnsi="Bodoni MT Condensed"/>
          <w:szCs w:val="24"/>
        </w:rPr>
        <w:t>I.1 -</w:t>
      </w:r>
      <w:r w:rsidRPr="00A5367A">
        <w:rPr>
          <w:szCs w:val="24"/>
        </w:rPr>
        <w:t xml:space="preserve"> </w:t>
      </w:r>
      <w:r w:rsidRPr="00A5367A">
        <w:rPr>
          <w:szCs w:val="24"/>
          <w:u w:val="single"/>
        </w:rPr>
        <w:t>Méthode de sélection des cibles</w:t>
      </w:r>
    </w:p>
    <w:p w14:paraId="50E602FE" w14:textId="77777777" w:rsidR="00123BF7" w:rsidRPr="00A5367A" w:rsidRDefault="001D4954" w:rsidP="00CA6809">
      <w:pPr>
        <w:rPr>
          <w:szCs w:val="24"/>
        </w:rPr>
      </w:pPr>
      <w:r w:rsidRPr="00A5367A">
        <w:rPr>
          <w:szCs w:val="24"/>
        </w:rPr>
        <w:t xml:space="preserve">En effet les </w:t>
      </w:r>
      <w:r w:rsidR="0078087E" w:rsidRPr="00A5367A">
        <w:rPr>
          <w:szCs w:val="24"/>
        </w:rPr>
        <w:t>carrefours</w:t>
      </w:r>
      <w:r w:rsidRPr="00A5367A">
        <w:rPr>
          <w:szCs w:val="24"/>
        </w:rPr>
        <w:t xml:space="preserve"> faisant l’objet de cette </w:t>
      </w:r>
      <w:r w:rsidR="0078087E" w:rsidRPr="00A5367A">
        <w:rPr>
          <w:szCs w:val="24"/>
        </w:rPr>
        <w:t>étude</w:t>
      </w:r>
      <w:r w:rsidRPr="00A5367A">
        <w:rPr>
          <w:szCs w:val="24"/>
        </w:rPr>
        <w:t xml:space="preserve"> n’ont pas été </w:t>
      </w:r>
      <w:r w:rsidR="0078087E" w:rsidRPr="00A5367A">
        <w:rPr>
          <w:szCs w:val="24"/>
        </w:rPr>
        <w:t>sélectionnés</w:t>
      </w:r>
      <w:r w:rsidRPr="00A5367A">
        <w:rPr>
          <w:szCs w:val="24"/>
        </w:rPr>
        <w:t xml:space="preserve"> de manière </w:t>
      </w:r>
      <w:proofErr w:type="gramStart"/>
      <w:r w:rsidR="0078087E" w:rsidRPr="00A5367A">
        <w:rPr>
          <w:szCs w:val="24"/>
        </w:rPr>
        <w:t>aléatoire</w:t>
      </w:r>
      <w:r w:rsidRPr="00A5367A">
        <w:rPr>
          <w:szCs w:val="24"/>
        </w:rPr>
        <w:t xml:space="preserve"> .</w:t>
      </w:r>
      <w:proofErr w:type="gramEnd"/>
      <w:r w:rsidRPr="00A5367A">
        <w:rPr>
          <w:szCs w:val="24"/>
        </w:rPr>
        <w:t xml:space="preserve"> </w:t>
      </w:r>
      <w:r w:rsidR="000E48FE" w:rsidRPr="00A5367A">
        <w:rPr>
          <w:szCs w:val="24"/>
        </w:rPr>
        <w:t xml:space="preserve">Leur choix repose sur une analyse préalable du réseau routier urbain, visant à identifier les nœuds de circulation présentant les volumes de trafics les plus élevés ainsi qu’un rôle structurant dans l’organisation des flux. Ces sites correspondent principalement à des intersections majeures, </w:t>
      </w:r>
      <w:r w:rsidR="006C721D" w:rsidRPr="00A5367A">
        <w:rPr>
          <w:szCs w:val="24"/>
        </w:rPr>
        <w:t>caractérisées</w:t>
      </w:r>
      <w:r w:rsidR="000E48FE" w:rsidRPr="00A5367A">
        <w:rPr>
          <w:szCs w:val="24"/>
        </w:rPr>
        <w:t xml:space="preserve"> par une forte convergence des déplacements et une fréquence élevée de </w:t>
      </w:r>
      <w:proofErr w:type="gramStart"/>
      <w:r w:rsidR="000E48FE" w:rsidRPr="00A5367A">
        <w:rPr>
          <w:szCs w:val="24"/>
        </w:rPr>
        <w:t>congestion .</w:t>
      </w:r>
      <w:proofErr w:type="gramEnd"/>
    </w:p>
    <w:p w14:paraId="230D9CC6" w14:textId="77777777" w:rsidR="0078087E" w:rsidRPr="00A5367A" w:rsidRDefault="0078087E" w:rsidP="00CA6809">
      <w:pPr>
        <w:rPr>
          <w:szCs w:val="24"/>
        </w:rPr>
      </w:pPr>
      <w:r w:rsidRPr="00A5367A">
        <w:rPr>
          <w:szCs w:val="24"/>
        </w:rPr>
        <w:t xml:space="preserve">La sélection </w:t>
      </w:r>
      <w:proofErr w:type="gramStart"/>
      <w:r w:rsidRPr="00A5367A">
        <w:rPr>
          <w:szCs w:val="24"/>
        </w:rPr>
        <w:t>des carrefour</w:t>
      </w:r>
      <w:proofErr w:type="gramEnd"/>
      <w:r w:rsidRPr="00A5367A">
        <w:rPr>
          <w:szCs w:val="24"/>
        </w:rPr>
        <w:t xml:space="preserve"> s’inscrit ainsi dans une démarche méthodologique rigoureuse et raisonnée, valide par l’enseignant encadrant. Les carrefours retenus constituent, de ce </w:t>
      </w:r>
      <w:r w:rsidR="006C721D" w:rsidRPr="00A5367A">
        <w:rPr>
          <w:szCs w:val="24"/>
        </w:rPr>
        <w:t>fait,</w:t>
      </w:r>
      <w:r w:rsidRPr="00A5367A">
        <w:rPr>
          <w:szCs w:val="24"/>
        </w:rPr>
        <w:t xml:space="preserve"> des point stratégique du réseau routier de la ville de </w:t>
      </w:r>
      <w:proofErr w:type="gramStart"/>
      <w:r w:rsidRPr="00A5367A">
        <w:rPr>
          <w:szCs w:val="24"/>
        </w:rPr>
        <w:t>Thiès ,</w:t>
      </w:r>
      <w:proofErr w:type="gramEnd"/>
      <w:r w:rsidRPr="00A5367A">
        <w:rPr>
          <w:szCs w:val="24"/>
        </w:rPr>
        <w:t xml:space="preserve"> offrant une base pertinente </w:t>
      </w:r>
      <w:r w:rsidR="006C721D" w:rsidRPr="00A5367A">
        <w:rPr>
          <w:szCs w:val="24"/>
        </w:rPr>
        <w:t>pour</w:t>
      </w:r>
      <w:r w:rsidRPr="00A5367A">
        <w:rPr>
          <w:szCs w:val="24"/>
        </w:rPr>
        <w:t xml:space="preserve"> l’analyse spatio-temporelle du trafic et l’évaluation des dynamique de mobilité urbaine . </w:t>
      </w:r>
    </w:p>
    <w:p w14:paraId="5C440AE1" w14:textId="77777777" w:rsidR="00CA6809" w:rsidRPr="00A5367A" w:rsidRDefault="00CA6809" w:rsidP="00CA6809">
      <w:pPr>
        <w:rPr>
          <w:szCs w:val="24"/>
        </w:rPr>
      </w:pPr>
    </w:p>
    <w:p w14:paraId="3962475C" w14:textId="77777777" w:rsidR="00123BF7" w:rsidRPr="00A5367A" w:rsidRDefault="00CA6809" w:rsidP="00123BF7">
      <w:pPr>
        <w:pStyle w:val="Paragraphedeliste"/>
        <w:numPr>
          <w:ilvl w:val="0"/>
          <w:numId w:val="3"/>
        </w:numPr>
        <w:spacing w:after="160" w:line="259" w:lineRule="auto"/>
        <w:ind w:right="0"/>
        <w:rPr>
          <w:szCs w:val="24"/>
        </w:rPr>
      </w:pPr>
      <w:r w:rsidRPr="00A5367A">
        <w:rPr>
          <w:szCs w:val="24"/>
        </w:rPr>
        <w:t>Grand Thiès</w:t>
      </w:r>
    </w:p>
    <w:p w14:paraId="0A58644D" w14:textId="77777777" w:rsidR="00CA6809" w:rsidRPr="00A5367A" w:rsidRDefault="00CA6809" w:rsidP="00123BF7">
      <w:pPr>
        <w:pStyle w:val="Paragraphedeliste"/>
        <w:numPr>
          <w:ilvl w:val="0"/>
          <w:numId w:val="3"/>
        </w:numPr>
        <w:spacing w:after="160" w:line="259" w:lineRule="auto"/>
        <w:ind w:right="0"/>
        <w:rPr>
          <w:szCs w:val="24"/>
        </w:rPr>
      </w:pPr>
      <w:proofErr w:type="spellStart"/>
      <w:r w:rsidRPr="00A5367A">
        <w:rPr>
          <w:szCs w:val="24"/>
        </w:rPr>
        <w:t>Sonadis</w:t>
      </w:r>
      <w:proofErr w:type="spellEnd"/>
    </w:p>
    <w:p w14:paraId="7C0C8335" w14:textId="77777777" w:rsidR="00123BF7" w:rsidRPr="00A5367A" w:rsidRDefault="00CA6809" w:rsidP="00123BF7">
      <w:pPr>
        <w:pStyle w:val="Paragraphedeliste"/>
        <w:numPr>
          <w:ilvl w:val="0"/>
          <w:numId w:val="3"/>
        </w:numPr>
        <w:spacing w:after="160" w:line="259" w:lineRule="auto"/>
        <w:ind w:right="0"/>
        <w:rPr>
          <w:szCs w:val="24"/>
        </w:rPr>
      </w:pPr>
      <w:r w:rsidRPr="00A5367A">
        <w:rPr>
          <w:szCs w:val="24"/>
        </w:rPr>
        <w:t>ZAC</w:t>
      </w:r>
    </w:p>
    <w:p w14:paraId="07129306" w14:textId="77777777" w:rsidR="00123BF7" w:rsidRPr="00A5367A" w:rsidRDefault="00123BF7" w:rsidP="00123BF7">
      <w:pPr>
        <w:pStyle w:val="Paragraphedeliste"/>
        <w:numPr>
          <w:ilvl w:val="0"/>
          <w:numId w:val="3"/>
        </w:numPr>
        <w:spacing w:after="160" w:line="259" w:lineRule="auto"/>
        <w:ind w:right="0"/>
        <w:rPr>
          <w:szCs w:val="24"/>
        </w:rPr>
      </w:pPr>
      <w:r w:rsidRPr="00A5367A">
        <w:rPr>
          <w:szCs w:val="24"/>
        </w:rPr>
        <w:t xml:space="preserve">2 voies garages </w:t>
      </w:r>
    </w:p>
    <w:p w14:paraId="6E9F0FF0" w14:textId="77777777" w:rsidR="00123BF7" w:rsidRPr="00A5367A" w:rsidRDefault="00CA6809" w:rsidP="00123BF7">
      <w:pPr>
        <w:pStyle w:val="Paragraphedeliste"/>
        <w:numPr>
          <w:ilvl w:val="0"/>
          <w:numId w:val="3"/>
        </w:numPr>
        <w:spacing w:after="160" w:line="259" w:lineRule="auto"/>
        <w:ind w:right="0"/>
        <w:rPr>
          <w:szCs w:val="24"/>
        </w:rPr>
      </w:pPr>
      <w:r w:rsidRPr="00A5367A">
        <w:rPr>
          <w:szCs w:val="24"/>
        </w:rPr>
        <w:t>IUT</w:t>
      </w:r>
    </w:p>
    <w:p w14:paraId="67336452" w14:textId="77777777" w:rsidR="00123BF7" w:rsidRPr="00A5367A" w:rsidRDefault="00CA6809" w:rsidP="00123BF7">
      <w:pPr>
        <w:pStyle w:val="Paragraphedeliste"/>
        <w:numPr>
          <w:ilvl w:val="0"/>
          <w:numId w:val="3"/>
        </w:numPr>
        <w:spacing w:after="160" w:line="259" w:lineRule="auto"/>
        <w:ind w:right="0"/>
        <w:rPr>
          <w:szCs w:val="24"/>
        </w:rPr>
      </w:pPr>
      <w:r w:rsidRPr="00A5367A">
        <w:rPr>
          <w:szCs w:val="24"/>
        </w:rPr>
        <w:t xml:space="preserve">Angle </w:t>
      </w:r>
      <w:r w:rsidR="00123BF7" w:rsidRPr="00A5367A">
        <w:rPr>
          <w:szCs w:val="24"/>
        </w:rPr>
        <w:t xml:space="preserve">Serigne </w:t>
      </w:r>
      <w:proofErr w:type="spellStart"/>
      <w:r w:rsidR="00123BF7" w:rsidRPr="00A5367A">
        <w:rPr>
          <w:szCs w:val="24"/>
        </w:rPr>
        <w:t>fallou</w:t>
      </w:r>
      <w:proofErr w:type="spellEnd"/>
      <w:r w:rsidR="00123BF7" w:rsidRPr="00A5367A">
        <w:rPr>
          <w:szCs w:val="24"/>
        </w:rPr>
        <w:t xml:space="preserve"> </w:t>
      </w:r>
    </w:p>
    <w:p w14:paraId="399C7AA0" w14:textId="77777777" w:rsidR="00123BF7" w:rsidRPr="00A5367A" w:rsidRDefault="00123BF7" w:rsidP="00123BF7">
      <w:pPr>
        <w:pStyle w:val="Paragraphedeliste"/>
        <w:numPr>
          <w:ilvl w:val="0"/>
          <w:numId w:val="3"/>
        </w:numPr>
        <w:spacing w:after="160" w:line="259" w:lineRule="auto"/>
        <w:ind w:right="0"/>
        <w:rPr>
          <w:szCs w:val="24"/>
        </w:rPr>
      </w:pPr>
      <w:r w:rsidRPr="00A5367A">
        <w:rPr>
          <w:szCs w:val="24"/>
        </w:rPr>
        <w:lastRenderedPageBreak/>
        <w:t>Mbour 1</w:t>
      </w:r>
      <w:r w:rsidRPr="00A5367A">
        <w:rPr>
          <w:szCs w:val="24"/>
        </w:rPr>
        <w:tab/>
      </w:r>
    </w:p>
    <w:p w14:paraId="431927FD" w14:textId="77777777" w:rsidR="00123BF7" w:rsidRPr="00A5367A" w:rsidRDefault="00123BF7" w:rsidP="00123BF7">
      <w:pPr>
        <w:pStyle w:val="Paragraphedeliste"/>
        <w:numPr>
          <w:ilvl w:val="0"/>
          <w:numId w:val="3"/>
        </w:numPr>
        <w:spacing w:after="160" w:line="259" w:lineRule="auto"/>
        <w:ind w:right="0"/>
        <w:rPr>
          <w:szCs w:val="24"/>
        </w:rPr>
      </w:pPr>
      <w:proofErr w:type="spellStart"/>
      <w:r w:rsidRPr="00A5367A">
        <w:rPr>
          <w:szCs w:val="24"/>
        </w:rPr>
        <w:t>Mambara</w:t>
      </w:r>
      <w:proofErr w:type="spellEnd"/>
      <w:r w:rsidRPr="00A5367A">
        <w:rPr>
          <w:szCs w:val="24"/>
        </w:rPr>
        <w:t xml:space="preserve"> </w:t>
      </w:r>
    </w:p>
    <w:p w14:paraId="371FE2E9" w14:textId="77777777" w:rsidR="00123BF7" w:rsidRPr="00A5367A" w:rsidRDefault="00123BF7" w:rsidP="00123BF7">
      <w:pPr>
        <w:pStyle w:val="Paragraphedeliste"/>
        <w:numPr>
          <w:ilvl w:val="0"/>
          <w:numId w:val="3"/>
        </w:numPr>
        <w:spacing w:after="160" w:line="259" w:lineRule="auto"/>
        <w:ind w:right="0"/>
        <w:rPr>
          <w:szCs w:val="24"/>
        </w:rPr>
      </w:pPr>
      <w:proofErr w:type="spellStart"/>
      <w:r w:rsidRPr="00A5367A">
        <w:rPr>
          <w:szCs w:val="24"/>
        </w:rPr>
        <w:t>Isep</w:t>
      </w:r>
      <w:proofErr w:type="spellEnd"/>
    </w:p>
    <w:p w14:paraId="5D50E1DB" w14:textId="77777777" w:rsidR="00CA6809" w:rsidRPr="00A5367A" w:rsidRDefault="00123BF7" w:rsidP="00CA6809">
      <w:pPr>
        <w:pStyle w:val="Paragraphedeliste"/>
        <w:numPr>
          <w:ilvl w:val="0"/>
          <w:numId w:val="3"/>
        </w:numPr>
        <w:spacing w:after="160" w:line="259" w:lineRule="auto"/>
        <w:ind w:right="0"/>
        <w:rPr>
          <w:szCs w:val="24"/>
        </w:rPr>
      </w:pPr>
      <w:proofErr w:type="spellStart"/>
      <w:r w:rsidRPr="00A5367A">
        <w:rPr>
          <w:szCs w:val="24"/>
        </w:rPr>
        <w:t>Thiede</w:t>
      </w:r>
      <w:proofErr w:type="spellEnd"/>
      <w:r w:rsidRPr="00A5367A">
        <w:rPr>
          <w:szCs w:val="24"/>
        </w:rPr>
        <w:t xml:space="preserve"> </w:t>
      </w:r>
      <w:proofErr w:type="spellStart"/>
      <w:r w:rsidRPr="00A5367A">
        <w:rPr>
          <w:szCs w:val="24"/>
        </w:rPr>
        <w:t>kadd</w:t>
      </w:r>
      <w:proofErr w:type="spellEnd"/>
      <w:r w:rsidRPr="00A5367A">
        <w:rPr>
          <w:szCs w:val="24"/>
        </w:rPr>
        <w:t xml:space="preserve"> </w:t>
      </w:r>
    </w:p>
    <w:p w14:paraId="02F566E7" w14:textId="77777777" w:rsidR="00CA6809" w:rsidRPr="00A5367A" w:rsidRDefault="00360D6A" w:rsidP="00CA6809">
      <w:pPr>
        <w:pStyle w:val="Paragraphedeliste"/>
        <w:spacing w:after="160" w:line="259" w:lineRule="auto"/>
        <w:ind w:right="0" w:firstLine="0"/>
        <w:rPr>
          <w:szCs w:val="24"/>
        </w:rPr>
      </w:pPr>
      <w:r w:rsidRPr="00A5367A">
        <w:rPr>
          <w:szCs w:val="24"/>
        </w:rPr>
        <w:t xml:space="preserve">  </w:t>
      </w:r>
      <w:r w:rsidR="00CA6809" w:rsidRPr="00A5367A">
        <w:rPr>
          <w:szCs w:val="24"/>
        </w:rPr>
        <w:t xml:space="preserve">I.2 </w:t>
      </w:r>
      <w:proofErr w:type="gramStart"/>
      <w:r w:rsidR="00CA6809" w:rsidRPr="00A5367A">
        <w:rPr>
          <w:szCs w:val="24"/>
        </w:rPr>
        <w:t xml:space="preserve">_  </w:t>
      </w:r>
      <w:r w:rsidR="00CA6809" w:rsidRPr="00A5367A">
        <w:rPr>
          <w:b/>
          <w:szCs w:val="24"/>
          <w:u w:val="single"/>
        </w:rPr>
        <w:t>Structure</w:t>
      </w:r>
      <w:proofErr w:type="gramEnd"/>
      <w:r w:rsidR="00CA6809" w:rsidRPr="00A5367A">
        <w:rPr>
          <w:b/>
          <w:szCs w:val="24"/>
          <w:u w:val="single"/>
        </w:rPr>
        <w:t xml:space="preserve"> du questionnaire</w:t>
      </w:r>
    </w:p>
    <w:p w14:paraId="1B796551" w14:textId="77777777" w:rsidR="00CA6809" w:rsidRPr="00A5367A" w:rsidRDefault="00CA6809" w:rsidP="00CA6809">
      <w:pPr>
        <w:rPr>
          <w:szCs w:val="24"/>
        </w:rPr>
      </w:pPr>
      <w:r w:rsidRPr="00A5367A">
        <w:rPr>
          <w:szCs w:val="24"/>
        </w:rPr>
        <w:t xml:space="preserve">Un formulaire numérique a été conçu sur </w:t>
      </w:r>
      <w:proofErr w:type="spellStart"/>
      <w:r w:rsidRPr="00A5367A">
        <w:rPr>
          <w:szCs w:val="24"/>
        </w:rPr>
        <w:t>KoboToolbox</w:t>
      </w:r>
      <w:proofErr w:type="spellEnd"/>
      <w:r w:rsidRPr="00A5367A">
        <w:rPr>
          <w:szCs w:val="24"/>
        </w:rPr>
        <w:t xml:space="preserve"> installée dans des tablettes prêtées par l’université et sur </w:t>
      </w:r>
      <w:r w:rsidR="00C1327A" w:rsidRPr="00A5367A">
        <w:rPr>
          <w:szCs w:val="24"/>
        </w:rPr>
        <w:t>nos téléphones portables</w:t>
      </w:r>
      <w:r w:rsidRPr="00A5367A">
        <w:rPr>
          <w:szCs w:val="24"/>
        </w:rPr>
        <w:t xml:space="preserve"> afin de l’utiliser, intégrant :</w:t>
      </w:r>
    </w:p>
    <w:p w14:paraId="1B308D27" w14:textId="77777777" w:rsidR="00CA6809" w:rsidRPr="00A5367A" w:rsidRDefault="00CA6809" w:rsidP="00CA6809">
      <w:pPr>
        <w:rPr>
          <w:szCs w:val="24"/>
        </w:rPr>
      </w:pPr>
      <w:r w:rsidRPr="00A5367A">
        <w:rPr>
          <w:szCs w:val="24"/>
        </w:rPr>
        <w:t xml:space="preserve"> </w:t>
      </w:r>
      <w:r w:rsidR="002A58C1" w:rsidRPr="00A5367A">
        <w:rPr>
          <w:szCs w:val="24"/>
        </w:rPr>
        <w:t xml:space="preserve">           </w:t>
      </w:r>
      <w:r w:rsidRPr="00A5367A">
        <w:rPr>
          <w:szCs w:val="24"/>
        </w:rPr>
        <w:sym w:font="Symbol" w:char="F0B7"/>
      </w:r>
      <w:r w:rsidRPr="00A5367A">
        <w:rPr>
          <w:szCs w:val="24"/>
        </w:rPr>
        <w:t xml:space="preserve"> Le nom de l’enquêteur,</w:t>
      </w:r>
    </w:p>
    <w:p w14:paraId="30A3C88B" w14:textId="77777777" w:rsidR="00CA6809" w:rsidRPr="00A5367A" w:rsidRDefault="00CA6809" w:rsidP="00CA6809">
      <w:pPr>
        <w:rPr>
          <w:szCs w:val="24"/>
        </w:rPr>
      </w:pPr>
      <w:r w:rsidRPr="00A5367A">
        <w:rPr>
          <w:szCs w:val="24"/>
        </w:rPr>
        <w:t xml:space="preserve"> </w:t>
      </w:r>
      <w:r w:rsidR="002A58C1" w:rsidRPr="00A5367A">
        <w:rPr>
          <w:szCs w:val="24"/>
        </w:rPr>
        <w:tab/>
      </w:r>
      <w:r w:rsidRPr="00A5367A">
        <w:rPr>
          <w:szCs w:val="24"/>
        </w:rPr>
        <w:sym w:font="Symbol" w:char="F0B7"/>
      </w:r>
      <w:r w:rsidRPr="00A5367A">
        <w:rPr>
          <w:szCs w:val="24"/>
        </w:rPr>
        <w:t xml:space="preserve"> La période de l’enquête (matin, midi, soir),</w:t>
      </w:r>
    </w:p>
    <w:p w14:paraId="165138E4"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t xml:space="preserve"> </w:t>
      </w:r>
      <w:r w:rsidR="00CA6809" w:rsidRPr="00A5367A">
        <w:rPr>
          <w:szCs w:val="24"/>
        </w:rPr>
        <w:sym w:font="Symbol" w:char="F0B7"/>
      </w:r>
      <w:r w:rsidR="00CA6809" w:rsidRPr="00A5367A">
        <w:rPr>
          <w:szCs w:val="24"/>
        </w:rPr>
        <w:t xml:space="preserve"> La tranche horaire (Heure de Début et Heure de Fin), </w:t>
      </w:r>
    </w:p>
    <w:p w14:paraId="450045BD"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sym w:font="Symbol" w:char="F0B7"/>
      </w:r>
      <w:r w:rsidR="00CA6809" w:rsidRPr="00A5367A">
        <w:rPr>
          <w:szCs w:val="24"/>
        </w:rPr>
        <w:t xml:space="preserve"> Choix du Rond-Point, </w:t>
      </w:r>
    </w:p>
    <w:p w14:paraId="3680455E"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sym w:font="Symbol" w:char="F0B7"/>
      </w:r>
      <w:r w:rsidR="00CA6809" w:rsidRPr="00A5367A">
        <w:rPr>
          <w:szCs w:val="24"/>
        </w:rPr>
        <w:t xml:space="preserve"> Numéro de l’une des entrées de ce Rond-Point, </w:t>
      </w:r>
    </w:p>
    <w:p w14:paraId="71F1FB97"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sym w:font="Symbol" w:char="F0B7"/>
      </w:r>
      <w:r w:rsidR="00CA6809" w:rsidRPr="00A5367A">
        <w:rPr>
          <w:szCs w:val="24"/>
        </w:rPr>
        <w:t xml:space="preserve"> La localisation GPS des entrées,</w:t>
      </w:r>
    </w:p>
    <w:p w14:paraId="6B4DC4E4"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t xml:space="preserve"> </w:t>
      </w:r>
      <w:r w:rsidR="00CA6809" w:rsidRPr="00A5367A">
        <w:rPr>
          <w:szCs w:val="24"/>
        </w:rPr>
        <w:sym w:font="Symbol" w:char="F0B7"/>
      </w:r>
      <w:r w:rsidR="00CA6809" w:rsidRPr="00A5367A">
        <w:rPr>
          <w:szCs w:val="24"/>
        </w:rPr>
        <w:t xml:space="preserve"> Présence ou non d’un régulateur de trafic</w:t>
      </w:r>
    </w:p>
    <w:p w14:paraId="2187548B"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t xml:space="preserve"> </w:t>
      </w:r>
      <w:r w:rsidR="00CA6809" w:rsidRPr="00A5367A">
        <w:rPr>
          <w:szCs w:val="24"/>
        </w:rPr>
        <w:sym w:font="Symbol" w:char="F0B7"/>
      </w:r>
      <w:r w:rsidR="00CA6809" w:rsidRPr="00A5367A">
        <w:rPr>
          <w:szCs w:val="24"/>
        </w:rPr>
        <w:t xml:space="preserve"> Le type de véhicule observé,</w:t>
      </w:r>
    </w:p>
    <w:p w14:paraId="5FC319C2" w14:textId="77777777" w:rsidR="00CA6809" w:rsidRPr="00A5367A" w:rsidRDefault="00CA6809" w:rsidP="00CA6809">
      <w:pPr>
        <w:rPr>
          <w:szCs w:val="24"/>
        </w:rPr>
      </w:pPr>
      <w:r w:rsidRPr="00A5367A">
        <w:rPr>
          <w:szCs w:val="24"/>
        </w:rPr>
        <w:t xml:space="preserve"> </w:t>
      </w:r>
      <w:r w:rsidR="002A58C1" w:rsidRPr="00A5367A">
        <w:rPr>
          <w:szCs w:val="24"/>
        </w:rPr>
        <w:tab/>
      </w:r>
      <w:r w:rsidRPr="00A5367A">
        <w:rPr>
          <w:szCs w:val="24"/>
        </w:rPr>
        <w:sym w:font="Symbol" w:char="F0B7"/>
      </w:r>
      <w:r w:rsidRPr="00A5367A">
        <w:rPr>
          <w:szCs w:val="24"/>
        </w:rPr>
        <w:t xml:space="preserve"> Le nombre de passages.</w:t>
      </w:r>
    </w:p>
    <w:p w14:paraId="5AC00955" w14:textId="77777777" w:rsidR="00CA6809" w:rsidRPr="00A5367A" w:rsidRDefault="00CA6809" w:rsidP="00CA6809">
      <w:pPr>
        <w:rPr>
          <w:szCs w:val="24"/>
        </w:rPr>
      </w:pPr>
      <w:r w:rsidRPr="00A5367A">
        <w:rPr>
          <w:szCs w:val="24"/>
        </w:rPr>
        <w:t xml:space="preserve"> Un outil complémentaire appelé Multi Counter a été utilisé pour faciliter le comptage en temps réel avant la saisie finale dans </w:t>
      </w:r>
      <w:proofErr w:type="spellStart"/>
      <w:r w:rsidRPr="00A5367A">
        <w:rPr>
          <w:szCs w:val="24"/>
        </w:rPr>
        <w:t>KoboCollect</w:t>
      </w:r>
      <w:proofErr w:type="spellEnd"/>
      <w:r w:rsidRPr="00A5367A">
        <w:rPr>
          <w:szCs w:val="24"/>
        </w:rPr>
        <w:t>. Dans l’application Multi Counter on y crée une liste, intégrant tous les types de véhicules possibles de passer par ces ronds-points comme :</w:t>
      </w:r>
      <w:r w:rsidR="002A58C1" w:rsidRPr="00A5367A">
        <w:rPr>
          <w:szCs w:val="24"/>
        </w:rPr>
        <w:t xml:space="preserve">          </w:t>
      </w:r>
      <w:r w:rsidRPr="00A5367A">
        <w:rPr>
          <w:szCs w:val="24"/>
        </w:rPr>
        <w:t xml:space="preserve"> </w:t>
      </w:r>
      <w:r w:rsidRPr="00A5367A">
        <w:rPr>
          <w:szCs w:val="24"/>
        </w:rPr>
        <w:sym w:font="Symbol" w:char="F0B7"/>
      </w:r>
      <w:r w:rsidRPr="00A5367A">
        <w:rPr>
          <w:szCs w:val="24"/>
        </w:rPr>
        <w:t xml:space="preserve"> Particulier </w:t>
      </w:r>
    </w:p>
    <w:p w14:paraId="1432E443" w14:textId="77777777" w:rsidR="00CA6809" w:rsidRPr="00A5367A" w:rsidRDefault="002A58C1" w:rsidP="00CA6809">
      <w:pPr>
        <w:rPr>
          <w:szCs w:val="24"/>
          <w:lang w:val="en-US"/>
        </w:rPr>
      </w:pPr>
      <w:r w:rsidRPr="00A5367A">
        <w:rPr>
          <w:szCs w:val="24"/>
        </w:rPr>
        <w:tab/>
      </w:r>
      <w:r w:rsidRPr="00A5367A">
        <w:rPr>
          <w:szCs w:val="24"/>
        </w:rPr>
        <w:tab/>
      </w:r>
      <w:r w:rsidR="00CA6809" w:rsidRPr="00A5367A">
        <w:rPr>
          <w:szCs w:val="24"/>
        </w:rPr>
        <w:sym w:font="Symbol" w:char="F0B7"/>
      </w:r>
      <w:r w:rsidR="00CA6809" w:rsidRPr="00A5367A">
        <w:rPr>
          <w:szCs w:val="24"/>
          <w:lang w:val="en-US"/>
        </w:rPr>
        <w:t xml:space="preserve"> Taxi</w:t>
      </w:r>
    </w:p>
    <w:p w14:paraId="7F6BA4C5" w14:textId="77777777" w:rsidR="00CA6809" w:rsidRPr="00A5367A" w:rsidRDefault="002A58C1" w:rsidP="00CA6809">
      <w:pPr>
        <w:rPr>
          <w:szCs w:val="24"/>
          <w:lang w:val="en-US"/>
        </w:rPr>
      </w:pPr>
      <w:r w:rsidRPr="00A5367A">
        <w:rPr>
          <w:szCs w:val="24"/>
          <w:lang w:val="en-US"/>
        </w:rPr>
        <w:tab/>
      </w:r>
      <w:r w:rsidRPr="00A5367A">
        <w:rPr>
          <w:szCs w:val="24"/>
          <w:lang w:val="en-US"/>
        </w:rPr>
        <w:tab/>
      </w:r>
      <w:r w:rsidR="00CA6809" w:rsidRPr="00A5367A">
        <w:rPr>
          <w:szCs w:val="24"/>
          <w:lang w:val="en-US"/>
        </w:rPr>
        <w:t xml:space="preserve"> </w:t>
      </w:r>
      <w:r w:rsidR="00CA6809" w:rsidRPr="00A5367A">
        <w:rPr>
          <w:szCs w:val="24"/>
        </w:rPr>
        <w:sym w:font="Symbol" w:char="F0B7"/>
      </w:r>
      <w:r w:rsidR="00CA6809" w:rsidRPr="00A5367A">
        <w:rPr>
          <w:szCs w:val="24"/>
          <w:lang w:val="en-US"/>
        </w:rPr>
        <w:t xml:space="preserve"> Moto Jakarta</w:t>
      </w:r>
    </w:p>
    <w:p w14:paraId="5F9D0FE0" w14:textId="77777777" w:rsidR="00CA6809" w:rsidRPr="00A5367A" w:rsidRDefault="002A58C1" w:rsidP="00CA6809">
      <w:pPr>
        <w:rPr>
          <w:szCs w:val="24"/>
          <w:lang w:val="en-US"/>
        </w:rPr>
      </w:pPr>
      <w:r w:rsidRPr="00A5367A">
        <w:rPr>
          <w:szCs w:val="24"/>
          <w:lang w:val="en-US"/>
        </w:rPr>
        <w:tab/>
      </w:r>
      <w:r w:rsidRPr="00A5367A">
        <w:rPr>
          <w:szCs w:val="24"/>
          <w:lang w:val="en-US"/>
        </w:rPr>
        <w:tab/>
      </w:r>
      <w:r w:rsidR="00CA6809" w:rsidRPr="00A5367A">
        <w:rPr>
          <w:szCs w:val="24"/>
          <w:lang w:val="en-US"/>
        </w:rPr>
        <w:t xml:space="preserve"> </w:t>
      </w:r>
      <w:r w:rsidR="00CA6809" w:rsidRPr="00A5367A">
        <w:rPr>
          <w:szCs w:val="24"/>
        </w:rPr>
        <w:sym w:font="Symbol" w:char="F0B7"/>
      </w:r>
      <w:r w:rsidR="00CA6809" w:rsidRPr="00A5367A">
        <w:rPr>
          <w:szCs w:val="24"/>
          <w:lang w:val="en-US"/>
        </w:rPr>
        <w:t xml:space="preserve"> Scooter</w:t>
      </w:r>
    </w:p>
    <w:p w14:paraId="2776FD63" w14:textId="77777777" w:rsidR="00CA6809" w:rsidRPr="00A5367A" w:rsidRDefault="00CA6809" w:rsidP="00CA6809">
      <w:pPr>
        <w:rPr>
          <w:szCs w:val="24"/>
          <w:lang w:val="en-US"/>
        </w:rPr>
      </w:pPr>
      <w:r w:rsidRPr="00A5367A">
        <w:rPr>
          <w:szCs w:val="24"/>
          <w:lang w:val="en-US"/>
        </w:rPr>
        <w:t xml:space="preserve"> </w:t>
      </w:r>
      <w:r w:rsidR="002A58C1" w:rsidRPr="00A5367A">
        <w:rPr>
          <w:szCs w:val="24"/>
          <w:lang w:val="en-US"/>
        </w:rPr>
        <w:tab/>
      </w:r>
      <w:r w:rsidRPr="00A5367A">
        <w:rPr>
          <w:szCs w:val="24"/>
        </w:rPr>
        <w:sym w:font="Symbol" w:char="F0B7"/>
      </w:r>
      <w:r w:rsidRPr="00A5367A">
        <w:rPr>
          <w:szCs w:val="24"/>
          <w:lang w:val="en-US"/>
        </w:rPr>
        <w:t xml:space="preserve"> Bus</w:t>
      </w:r>
    </w:p>
    <w:p w14:paraId="1AE37FDB" w14:textId="77777777" w:rsidR="00CA6809" w:rsidRPr="00A5367A" w:rsidRDefault="00CA6809" w:rsidP="00CA6809">
      <w:pPr>
        <w:rPr>
          <w:szCs w:val="24"/>
          <w:lang w:val="en-US"/>
        </w:rPr>
      </w:pPr>
      <w:r w:rsidRPr="00A5367A">
        <w:rPr>
          <w:szCs w:val="24"/>
          <w:lang w:val="en-US"/>
        </w:rPr>
        <w:t xml:space="preserve"> </w:t>
      </w:r>
      <w:r w:rsidR="002A58C1" w:rsidRPr="00A5367A">
        <w:rPr>
          <w:szCs w:val="24"/>
          <w:lang w:val="en-US"/>
        </w:rPr>
        <w:tab/>
      </w:r>
      <w:r w:rsidRPr="00A5367A">
        <w:rPr>
          <w:szCs w:val="24"/>
        </w:rPr>
        <w:sym w:font="Symbol" w:char="F0B7"/>
      </w:r>
      <w:r w:rsidRPr="00A5367A">
        <w:rPr>
          <w:szCs w:val="24"/>
          <w:lang w:val="en-US"/>
        </w:rPr>
        <w:t xml:space="preserve"> Car</w:t>
      </w:r>
    </w:p>
    <w:p w14:paraId="24ACB393" w14:textId="77777777" w:rsidR="00CA6809" w:rsidRPr="00A5367A" w:rsidRDefault="002A58C1" w:rsidP="00CA6809">
      <w:pPr>
        <w:rPr>
          <w:szCs w:val="24"/>
        </w:rPr>
      </w:pPr>
      <w:r w:rsidRPr="00A5367A">
        <w:rPr>
          <w:szCs w:val="24"/>
          <w:lang w:val="en-US"/>
        </w:rPr>
        <w:tab/>
      </w:r>
      <w:r w:rsidRPr="00A5367A">
        <w:rPr>
          <w:szCs w:val="24"/>
          <w:lang w:val="en-US"/>
        </w:rPr>
        <w:tab/>
      </w:r>
      <w:r w:rsidR="00CA6809" w:rsidRPr="00A5367A">
        <w:rPr>
          <w:szCs w:val="24"/>
          <w:lang w:val="en-US"/>
        </w:rPr>
        <w:t xml:space="preserve"> </w:t>
      </w:r>
      <w:r w:rsidR="00CA6809" w:rsidRPr="00A5367A">
        <w:rPr>
          <w:szCs w:val="24"/>
        </w:rPr>
        <w:sym w:font="Symbol" w:char="F0B7"/>
      </w:r>
      <w:r w:rsidR="00CA6809" w:rsidRPr="00A5367A">
        <w:rPr>
          <w:szCs w:val="24"/>
        </w:rPr>
        <w:t xml:space="preserve"> Moto Trois Roues </w:t>
      </w:r>
    </w:p>
    <w:p w14:paraId="1071DF07" w14:textId="77777777" w:rsidR="00CA6809" w:rsidRPr="00A5367A" w:rsidRDefault="002A58C1" w:rsidP="00CA6809">
      <w:pPr>
        <w:rPr>
          <w:szCs w:val="24"/>
        </w:rPr>
      </w:pPr>
      <w:r w:rsidRPr="00A5367A">
        <w:rPr>
          <w:szCs w:val="24"/>
        </w:rPr>
        <w:tab/>
      </w:r>
      <w:r w:rsidRPr="00A5367A">
        <w:rPr>
          <w:szCs w:val="24"/>
        </w:rPr>
        <w:tab/>
      </w:r>
      <w:r w:rsidR="00CA6809" w:rsidRPr="00A5367A">
        <w:rPr>
          <w:szCs w:val="24"/>
        </w:rPr>
        <w:sym w:font="Symbol" w:char="F0B7"/>
      </w:r>
      <w:r w:rsidR="00CA6809" w:rsidRPr="00A5367A">
        <w:rPr>
          <w:szCs w:val="24"/>
        </w:rPr>
        <w:t xml:space="preserve"> Camion</w:t>
      </w:r>
    </w:p>
    <w:p w14:paraId="7B85D419" w14:textId="77777777" w:rsidR="00CA6809" w:rsidRPr="00A5367A" w:rsidRDefault="00CA6809" w:rsidP="00CA6809">
      <w:pPr>
        <w:rPr>
          <w:szCs w:val="24"/>
        </w:rPr>
      </w:pPr>
      <w:r w:rsidRPr="00A5367A">
        <w:rPr>
          <w:szCs w:val="24"/>
        </w:rPr>
        <w:t xml:space="preserve"> </w:t>
      </w:r>
      <w:r w:rsidR="002A58C1" w:rsidRPr="00A5367A">
        <w:rPr>
          <w:szCs w:val="24"/>
        </w:rPr>
        <w:tab/>
      </w:r>
      <w:r w:rsidRPr="00A5367A">
        <w:rPr>
          <w:szCs w:val="24"/>
        </w:rPr>
        <w:sym w:font="Symbol" w:char="F0B7"/>
      </w:r>
      <w:r w:rsidRPr="00A5367A">
        <w:rPr>
          <w:szCs w:val="24"/>
        </w:rPr>
        <w:t xml:space="preserve"> Charrette</w:t>
      </w:r>
    </w:p>
    <w:p w14:paraId="5826CB00" w14:textId="77777777" w:rsidR="00CA6809" w:rsidRPr="00A5367A" w:rsidRDefault="002A58C1" w:rsidP="00CA6809">
      <w:pPr>
        <w:rPr>
          <w:szCs w:val="24"/>
        </w:rPr>
      </w:pPr>
      <w:r w:rsidRPr="00A5367A">
        <w:rPr>
          <w:szCs w:val="24"/>
        </w:rPr>
        <w:lastRenderedPageBreak/>
        <w:tab/>
      </w:r>
      <w:r w:rsidRPr="00A5367A">
        <w:rPr>
          <w:szCs w:val="24"/>
        </w:rPr>
        <w:tab/>
      </w:r>
      <w:r w:rsidR="00CA6809" w:rsidRPr="00A5367A">
        <w:rPr>
          <w:szCs w:val="24"/>
        </w:rPr>
        <w:t xml:space="preserve"> </w:t>
      </w:r>
      <w:r w:rsidR="00CA6809" w:rsidRPr="00A5367A">
        <w:rPr>
          <w:szCs w:val="24"/>
        </w:rPr>
        <w:sym w:font="Symbol" w:char="F0B7"/>
      </w:r>
      <w:r w:rsidR="00CA6809" w:rsidRPr="00A5367A">
        <w:rPr>
          <w:szCs w:val="24"/>
        </w:rPr>
        <w:t xml:space="preserve"> Vélo </w:t>
      </w:r>
    </w:p>
    <w:p w14:paraId="6346AC05" w14:textId="77777777" w:rsidR="002A58C1" w:rsidRPr="00A5367A" w:rsidRDefault="002A58C1" w:rsidP="002A58C1">
      <w:pPr>
        <w:rPr>
          <w:szCs w:val="24"/>
        </w:rPr>
      </w:pPr>
      <w:r w:rsidRPr="00A5367A">
        <w:rPr>
          <w:szCs w:val="24"/>
        </w:rPr>
        <w:t xml:space="preserve">             </w:t>
      </w:r>
      <w:r w:rsidRPr="00A5367A">
        <w:rPr>
          <w:szCs w:val="24"/>
        </w:rPr>
        <w:sym w:font="Symbol" w:char="F0B7"/>
      </w:r>
      <w:r w:rsidRPr="00A5367A">
        <w:rPr>
          <w:szCs w:val="24"/>
        </w:rPr>
        <w:t xml:space="preserve"> Autres (qui ne fait pas partie de ces catégories, ce qui est rare)</w:t>
      </w:r>
    </w:p>
    <w:p w14:paraId="294220AC" w14:textId="77777777" w:rsidR="002A58C1" w:rsidRPr="00A5367A" w:rsidRDefault="002A58C1" w:rsidP="002A58C1">
      <w:pPr>
        <w:rPr>
          <w:szCs w:val="24"/>
        </w:rPr>
      </w:pPr>
      <w:r w:rsidRPr="00A5367A">
        <w:rPr>
          <w:szCs w:val="24"/>
        </w:rPr>
        <w:t xml:space="preserve">Ainsi à la fin de toute remplissage et de décompte le questionnaire est soumise et valide directement. </w:t>
      </w:r>
    </w:p>
    <w:p w14:paraId="68EC2CB1" w14:textId="77777777" w:rsidR="002A58C1" w:rsidRPr="00A5367A" w:rsidRDefault="002A58C1" w:rsidP="002A58C1">
      <w:pPr>
        <w:pStyle w:val="Paragraphedeliste"/>
        <w:rPr>
          <w:b/>
          <w:szCs w:val="24"/>
          <w:u w:val="single"/>
        </w:rPr>
      </w:pPr>
      <w:r w:rsidRPr="00A5367A">
        <w:rPr>
          <w:b/>
          <w:szCs w:val="24"/>
        </w:rPr>
        <w:t xml:space="preserve">     I.3 - </w:t>
      </w:r>
      <w:r w:rsidRPr="00A5367A">
        <w:rPr>
          <w:b/>
          <w:szCs w:val="24"/>
          <w:u w:val="single"/>
        </w:rPr>
        <w:t>Enquête sur le terrain</w:t>
      </w:r>
    </w:p>
    <w:p w14:paraId="477B63B5" w14:textId="77777777" w:rsidR="00FD3239" w:rsidRPr="00A5367A" w:rsidRDefault="00FD3239" w:rsidP="00FD3239">
      <w:pPr>
        <w:rPr>
          <w:szCs w:val="24"/>
        </w:rPr>
      </w:pPr>
      <w:r w:rsidRPr="00A5367A">
        <w:rPr>
          <w:szCs w:val="24"/>
        </w:rPr>
        <w:t xml:space="preserve">Les enquêteurs été regroupés en </w:t>
      </w:r>
      <w:r w:rsidR="00C82C89" w:rsidRPr="00A5367A">
        <w:rPr>
          <w:szCs w:val="24"/>
        </w:rPr>
        <w:t>cinq groupes de</w:t>
      </w:r>
      <w:r w:rsidRPr="00A5367A">
        <w:rPr>
          <w:szCs w:val="24"/>
        </w:rPr>
        <w:t xml:space="preserve"> </w:t>
      </w:r>
      <w:r w:rsidR="00C82C89" w:rsidRPr="00A5367A">
        <w:rPr>
          <w:szCs w:val="24"/>
        </w:rPr>
        <w:t>quatre personnes</w:t>
      </w:r>
      <w:r w:rsidRPr="00A5367A">
        <w:rPr>
          <w:szCs w:val="24"/>
        </w:rPr>
        <w:t xml:space="preserve"> selon la taille de l’intersection., Une fois positionné au niveau du </w:t>
      </w:r>
      <w:r w:rsidR="00C82C89" w:rsidRPr="00A5367A">
        <w:rPr>
          <w:szCs w:val="24"/>
        </w:rPr>
        <w:t>carrefour,</w:t>
      </w:r>
      <w:r w:rsidRPr="00A5367A">
        <w:rPr>
          <w:szCs w:val="24"/>
        </w:rPr>
        <w:t xml:space="preserve"> chaque enquêteur se met sur une sortie de cette dernière et commence à compter les véhicules qui passent. Chaque enquêteur dispose d’une tablette ou son téléphone </w:t>
      </w:r>
      <w:proofErr w:type="gramStart"/>
      <w:r w:rsidRPr="00A5367A">
        <w:rPr>
          <w:szCs w:val="24"/>
        </w:rPr>
        <w:t>portable  contenant</w:t>
      </w:r>
      <w:proofErr w:type="gramEnd"/>
      <w:r w:rsidRPr="00A5367A">
        <w:rPr>
          <w:szCs w:val="24"/>
        </w:rPr>
        <w:t xml:space="preserve"> l’application </w:t>
      </w:r>
      <w:proofErr w:type="spellStart"/>
      <w:r w:rsidRPr="00A5367A">
        <w:rPr>
          <w:szCs w:val="24"/>
        </w:rPr>
        <w:t>KoboCollect</w:t>
      </w:r>
      <w:proofErr w:type="spellEnd"/>
      <w:r w:rsidRPr="00A5367A">
        <w:rPr>
          <w:szCs w:val="24"/>
        </w:rPr>
        <w:t xml:space="preserve"> ainsi que le Multi Counter.</w:t>
      </w:r>
    </w:p>
    <w:p w14:paraId="63ACF5B0" w14:textId="77777777" w:rsidR="00FD3239" w:rsidRPr="00A5367A" w:rsidRDefault="00FD3239" w:rsidP="00FD3239">
      <w:pPr>
        <w:rPr>
          <w:szCs w:val="24"/>
        </w:rPr>
      </w:pPr>
      <w:r w:rsidRPr="00A5367A">
        <w:rPr>
          <w:szCs w:val="24"/>
        </w:rPr>
        <w:t xml:space="preserve">Au début du comptage les enquêteurs utilisent le Multi Counter. Un superviseur en charge de la vérification et du suivi assure la bonne collecte des données afin de ne pas en perde aucune. Chaque période de collecte durait une heure, découpée en trois sous-périodes de quinze minutes de comptage, séparées par de courtes pauses pour la saisie des données et de repos afin d’éviter </w:t>
      </w:r>
      <w:r w:rsidR="004D36F2" w:rsidRPr="00A5367A">
        <w:rPr>
          <w:szCs w:val="24"/>
        </w:rPr>
        <w:t>les baisses</w:t>
      </w:r>
      <w:r w:rsidRPr="00A5367A">
        <w:rPr>
          <w:szCs w:val="24"/>
        </w:rPr>
        <w:t xml:space="preserve"> de tentions et de confondit ou problème de </w:t>
      </w:r>
      <w:r w:rsidR="004D36F2" w:rsidRPr="00A5367A">
        <w:rPr>
          <w:szCs w:val="24"/>
        </w:rPr>
        <w:t>santé.</w:t>
      </w:r>
      <w:r w:rsidRPr="00A5367A">
        <w:rPr>
          <w:szCs w:val="24"/>
        </w:rPr>
        <w:t xml:space="preserve"> Les formulaires étaient synchronisés à la fin de chaque pose de repos pour éviter les pertes de </w:t>
      </w:r>
      <w:r w:rsidR="004D36F2" w:rsidRPr="00A5367A">
        <w:rPr>
          <w:szCs w:val="24"/>
        </w:rPr>
        <w:t>données.</w:t>
      </w:r>
    </w:p>
    <w:p w14:paraId="7D5A4018" w14:textId="77777777" w:rsidR="00FD3239" w:rsidRPr="00A5367A" w:rsidRDefault="00FD3239" w:rsidP="00FD3239">
      <w:pPr>
        <w:rPr>
          <w:szCs w:val="24"/>
        </w:rPr>
      </w:pPr>
      <w:r w:rsidRPr="00A5367A">
        <w:rPr>
          <w:szCs w:val="24"/>
        </w:rPr>
        <w:t>Catégorisation des véhicules observés</w:t>
      </w:r>
    </w:p>
    <w:p w14:paraId="0A59CCC9" w14:textId="77777777" w:rsidR="00FD3239" w:rsidRPr="00A5367A" w:rsidRDefault="00FD3239" w:rsidP="00FD3239">
      <w:pPr>
        <w:rPr>
          <w:szCs w:val="24"/>
        </w:rPr>
      </w:pPr>
      <w:r w:rsidRPr="00A5367A">
        <w:rPr>
          <w:szCs w:val="24"/>
        </w:rPr>
        <w:t xml:space="preserve"> Les véhicules ont été regroupés en plusieurs catégories :</w:t>
      </w:r>
    </w:p>
    <w:p w14:paraId="3211FC6F" w14:textId="77777777" w:rsidR="00627966" w:rsidRPr="00A5367A" w:rsidRDefault="00FD3239" w:rsidP="00627966">
      <w:pPr>
        <w:pStyle w:val="Paragraphedeliste"/>
        <w:numPr>
          <w:ilvl w:val="0"/>
          <w:numId w:val="4"/>
        </w:numPr>
        <w:rPr>
          <w:szCs w:val="24"/>
        </w:rPr>
      </w:pPr>
      <w:r w:rsidRPr="00A5367A">
        <w:rPr>
          <w:szCs w:val="24"/>
        </w:rPr>
        <w:t xml:space="preserve">Voitures particulières, 2. Taxis, 3. Motos Jakarta, 4. Scooters, 5. Motos à trois roues, 6. Bus, 7. Cars, 8. Vélos, 9. Charrettes, 10. Camions et </w:t>
      </w:r>
      <w:r w:rsidR="004D36F2" w:rsidRPr="00A5367A">
        <w:rPr>
          <w:szCs w:val="24"/>
        </w:rPr>
        <w:t>Autre.</w:t>
      </w:r>
    </w:p>
    <w:p w14:paraId="770DF7C0" w14:textId="77777777" w:rsidR="00627966" w:rsidRPr="00A5367A" w:rsidRDefault="00627966" w:rsidP="00627966">
      <w:pPr>
        <w:rPr>
          <w:b/>
          <w:szCs w:val="24"/>
          <w:u w:val="single"/>
        </w:rPr>
      </w:pPr>
      <w:r w:rsidRPr="00A5367A">
        <w:rPr>
          <w:szCs w:val="24"/>
        </w:rPr>
        <w:t xml:space="preserve">             </w:t>
      </w:r>
      <w:r w:rsidR="00FD3239" w:rsidRPr="00A5367A">
        <w:rPr>
          <w:szCs w:val="24"/>
        </w:rPr>
        <w:t xml:space="preserve"> </w:t>
      </w:r>
      <w:r w:rsidRPr="00A5367A">
        <w:rPr>
          <w:b/>
          <w:szCs w:val="24"/>
        </w:rPr>
        <w:t>I.4</w:t>
      </w:r>
      <w:r w:rsidRPr="00A5367A">
        <w:rPr>
          <w:rFonts w:ascii="Bodoni MT Condensed" w:hAnsi="Bodoni MT Condensed"/>
          <w:szCs w:val="24"/>
        </w:rPr>
        <w:t xml:space="preserve"> </w:t>
      </w:r>
      <w:proofErr w:type="gramStart"/>
      <w:r w:rsidRPr="00A5367A">
        <w:rPr>
          <w:rFonts w:ascii="Bodoni MT Condensed" w:hAnsi="Bodoni MT Condensed"/>
          <w:szCs w:val="24"/>
        </w:rPr>
        <w:t xml:space="preserve">_  </w:t>
      </w:r>
      <w:r w:rsidRPr="00A5367A">
        <w:rPr>
          <w:b/>
          <w:szCs w:val="24"/>
          <w:u w:val="single"/>
        </w:rPr>
        <w:t>Difficultés</w:t>
      </w:r>
      <w:proofErr w:type="gramEnd"/>
      <w:r w:rsidRPr="00A5367A">
        <w:rPr>
          <w:b/>
          <w:szCs w:val="24"/>
          <w:u w:val="single"/>
        </w:rPr>
        <w:t xml:space="preserve"> rencontrés</w:t>
      </w:r>
    </w:p>
    <w:p w14:paraId="6DE68140" w14:textId="77777777" w:rsidR="00627966" w:rsidRPr="00A5367A" w:rsidRDefault="00627966" w:rsidP="00627966">
      <w:pPr>
        <w:rPr>
          <w:szCs w:val="24"/>
        </w:rPr>
      </w:pPr>
      <w:r w:rsidRPr="00A5367A">
        <w:rPr>
          <w:szCs w:val="24"/>
        </w:rPr>
        <w:t xml:space="preserve">Notre zone d’études était particulièrement le rond-point de </w:t>
      </w:r>
      <w:r w:rsidRPr="00A5367A">
        <w:rPr>
          <w:b/>
          <w:szCs w:val="24"/>
        </w:rPr>
        <w:t>2voies garages</w:t>
      </w:r>
      <w:r w:rsidRPr="00A5367A">
        <w:rPr>
          <w:szCs w:val="24"/>
        </w:rPr>
        <w:t xml:space="preserve"> et l’intersection de </w:t>
      </w:r>
      <w:r w:rsidR="00DC1743" w:rsidRPr="00A5367A">
        <w:rPr>
          <w:szCs w:val="24"/>
        </w:rPr>
        <w:t>l’</w:t>
      </w:r>
      <w:r w:rsidR="00DC1743" w:rsidRPr="00A5367A">
        <w:rPr>
          <w:b/>
          <w:szCs w:val="24"/>
        </w:rPr>
        <w:t>UIDT.</w:t>
      </w:r>
      <w:r w:rsidRPr="00A5367A">
        <w:rPr>
          <w:szCs w:val="24"/>
        </w:rPr>
        <w:t xml:space="preserve">  </w:t>
      </w:r>
      <w:r w:rsidR="00DC1743" w:rsidRPr="00A5367A">
        <w:rPr>
          <w:szCs w:val="24"/>
        </w:rPr>
        <w:t>Ils</w:t>
      </w:r>
      <w:r w:rsidRPr="00A5367A">
        <w:rPr>
          <w:szCs w:val="24"/>
        </w:rPr>
        <w:t xml:space="preserve"> se localise plus précisément dans </w:t>
      </w:r>
      <w:r w:rsidR="00DC1743" w:rsidRPr="00A5367A">
        <w:rPr>
          <w:szCs w:val="24"/>
        </w:rPr>
        <w:t>la ville</w:t>
      </w:r>
      <w:r w:rsidRPr="00A5367A">
        <w:rPr>
          <w:szCs w:val="24"/>
        </w:rPr>
        <w:t xml:space="preserve"> de Thiès</w:t>
      </w:r>
    </w:p>
    <w:p w14:paraId="3EF961DF" w14:textId="77777777" w:rsidR="00DC1743" w:rsidRPr="00A5367A" w:rsidRDefault="00DC1743" w:rsidP="00DC1743">
      <w:pPr>
        <w:rPr>
          <w:szCs w:val="24"/>
        </w:rPr>
      </w:pPr>
      <w:r w:rsidRPr="00A5367A">
        <w:rPr>
          <w:szCs w:val="24"/>
        </w:rPr>
        <w:t>Certaines difficultés ont été rencontrées pendant l’enquête. La fatigue et la faim ont parfois rendu le travail difficile, surtout lors des longues périodes d’observation.</w:t>
      </w:r>
    </w:p>
    <w:p w14:paraId="002C77F7" w14:textId="77777777" w:rsidR="00DC1743" w:rsidRPr="00A5367A" w:rsidRDefault="00DC1743" w:rsidP="00627966">
      <w:pPr>
        <w:rPr>
          <w:szCs w:val="24"/>
        </w:rPr>
      </w:pPr>
    </w:p>
    <w:p w14:paraId="4502EAF0" w14:textId="77777777" w:rsidR="00701519" w:rsidRPr="00A5367A" w:rsidRDefault="00627966" w:rsidP="00701519">
      <w:pPr>
        <w:jc w:val="both"/>
        <w:rPr>
          <w:noProof/>
          <w:szCs w:val="24"/>
        </w:rPr>
      </w:pPr>
      <w:r w:rsidRPr="00A5367A">
        <w:rPr>
          <w:szCs w:val="24"/>
        </w:rPr>
        <w:t>.</w:t>
      </w:r>
      <w:r w:rsidRPr="00A5367A">
        <w:rPr>
          <w:noProof/>
          <w:szCs w:val="24"/>
        </w:rPr>
        <w:t xml:space="preserve"> </w:t>
      </w:r>
    </w:p>
    <w:p w14:paraId="1BFBD979" w14:textId="77777777" w:rsidR="00701519" w:rsidRPr="00A5367A" w:rsidRDefault="00627966" w:rsidP="00A5367A">
      <w:pPr>
        <w:jc w:val="center"/>
        <w:rPr>
          <w:b/>
          <w:noProof/>
          <w:szCs w:val="24"/>
          <w:u w:val="single"/>
        </w:rPr>
      </w:pPr>
      <w:r w:rsidRPr="00A5367A">
        <w:rPr>
          <w:noProof/>
          <w:szCs w:val="24"/>
        </w:rPr>
        <w:lastRenderedPageBreak/>
        <w:drawing>
          <wp:inline distT="0" distB="0" distL="0" distR="0" wp14:anchorId="01F4E15A" wp14:editId="2A75E29C">
            <wp:extent cx="3640238" cy="205803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id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6349" cy="2118024"/>
                    </a:xfrm>
                    <a:prstGeom prst="rect">
                      <a:avLst/>
                    </a:prstGeom>
                  </pic:spPr>
                </pic:pic>
              </a:graphicData>
            </a:graphic>
          </wp:inline>
        </w:drawing>
      </w:r>
    </w:p>
    <w:p w14:paraId="27D2C87B" w14:textId="77777777" w:rsidR="00627966" w:rsidRPr="00A5367A" w:rsidRDefault="00B6316D" w:rsidP="00D42A41">
      <w:pPr>
        <w:jc w:val="center"/>
        <w:rPr>
          <w:b/>
          <w:color w:val="000000" w:themeColor="text1"/>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67A">
        <w:rPr>
          <w:b/>
          <w:color w:val="000000" w:themeColor="text1"/>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L’intersection de UIDT :</w:t>
      </w:r>
    </w:p>
    <w:p w14:paraId="5C61E223" w14:textId="77777777" w:rsidR="00B6316D" w:rsidRPr="00A5367A" w:rsidRDefault="00B6316D" w:rsidP="00D42A41">
      <w:pPr>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Dans cette intersection de </w:t>
      </w:r>
      <w:proofErr w:type="gramStart"/>
      <w:r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 UIDT</w:t>
      </w:r>
      <w:proofErr w:type="gramEnd"/>
      <w:r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nous </w:t>
      </w:r>
      <w:r w:rsidR="004D36F2"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avons</w:t>
      </w:r>
      <w:r w:rsidRPr="00A5367A">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trois sorties </w:t>
      </w:r>
    </w:p>
    <w:p w14:paraId="322D2F2F" w14:textId="77777777" w:rsidR="00B6316D" w:rsidRPr="00A5367A" w:rsidRDefault="00B6316D" w:rsidP="00D42A41">
      <w:pPr>
        <w:jc w:val="center"/>
        <w:rPr>
          <w:szCs w:val="24"/>
        </w:rPr>
      </w:pPr>
      <w:r w:rsidRPr="00A5367A">
        <w:rPr>
          <w:noProof/>
          <w:szCs w:val="24"/>
        </w:rPr>
        <w:drawing>
          <wp:inline distT="0" distB="0" distL="0" distR="0" wp14:anchorId="078334E6" wp14:editId="4F9104D7">
            <wp:extent cx="4311570" cy="2823104"/>
            <wp:effectExtent l="0" t="0" r="0" b="0"/>
            <wp:docPr id="5" name="Image 5" descr="C:\Users\DELL\Desktop\Leçon 2\ndockii\RAPORT DE NDOKI\CARTE DU RAPORT\IMPORT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Leçon 2\ndockii\RAPORT DE NDOKI\CARTE DU RAPORT\IMPORTANT.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3056" cy="2837173"/>
                    </a:xfrm>
                    <a:prstGeom prst="rect">
                      <a:avLst/>
                    </a:prstGeom>
                    <a:noFill/>
                    <a:ln>
                      <a:noFill/>
                    </a:ln>
                  </pic:spPr>
                </pic:pic>
              </a:graphicData>
            </a:graphic>
          </wp:inline>
        </w:drawing>
      </w:r>
    </w:p>
    <w:p w14:paraId="0A77E915" w14:textId="77777777" w:rsidR="00FD3239" w:rsidRPr="00A5367A" w:rsidRDefault="00FD3239" w:rsidP="002A58C1">
      <w:pPr>
        <w:pStyle w:val="Paragraphedeliste"/>
        <w:rPr>
          <w:b/>
          <w:szCs w:val="24"/>
          <w:u w:val="single"/>
        </w:rPr>
      </w:pPr>
    </w:p>
    <w:p w14:paraId="3535774A" w14:textId="77777777" w:rsidR="002A58C1" w:rsidRPr="00A5367A" w:rsidRDefault="002A58C1" w:rsidP="002A58C1">
      <w:pPr>
        <w:pStyle w:val="Paragraphedeliste"/>
        <w:rPr>
          <w:b/>
          <w:szCs w:val="24"/>
          <w:u w:val="single"/>
        </w:rPr>
      </w:pPr>
    </w:p>
    <w:p w14:paraId="5F2E0F3F" w14:textId="77777777" w:rsidR="002A58C1" w:rsidRPr="00A5367A" w:rsidRDefault="00B6316D" w:rsidP="00B6316D">
      <w:pPr>
        <w:pStyle w:val="Paragraphedeliste"/>
        <w:rPr>
          <w:szCs w:val="24"/>
        </w:rPr>
      </w:pPr>
      <w:r w:rsidRPr="00A5367A">
        <w:rPr>
          <w:b/>
          <w:szCs w:val="24"/>
        </w:rPr>
        <w:t xml:space="preserve">     </w:t>
      </w:r>
      <w:r w:rsidR="00DC1743" w:rsidRPr="00A5367A">
        <w:rPr>
          <w:b/>
          <w:szCs w:val="24"/>
          <w:u w:val="single"/>
        </w:rPr>
        <w:t>ROINT-POINT 2 VOIES GARAGE</w:t>
      </w:r>
      <w:r w:rsidRPr="00A5367A">
        <w:rPr>
          <w:szCs w:val="24"/>
        </w:rPr>
        <w:t xml:space="preserve"> : </w:t>
      </w:r>
    </w:p>
    <w:p w14:paraId="050BDB07" w14:textId="77777777" w:rsidR="00DC1743" w:rsidRPr="00A5367A" w:rsidRDefault="00DC1743" w:rsidP="00DC1743">
      <w:pPr>
        <w:rPr>
          <w:szCs w:val="24"/>
        </w:rPr>
      </w:pPr>
      <w:r w:rsidRPr="00A5367A">
        <w:rPr>
          <w:szCs w:val="24"/>
        </w:rPr>
        <w:t>Au niveau des deux voies du garage</w:t>
      </w:r>
      <w:r w:rsidR="00B6316D" w:rsidRPr="00A5367A">
        <w:rPr>
          <w:szCs w:val="24"/>
        </w:rPr>
        <w:t xml:space="preserve"> nous avons </w:t>
      </w:r>
      <w:r w:rsidR="00B6316D" w:rsidRPr="00A5367A">
        <w:rPr>
          <w:b/>
          <w:szCs w:val="24"/>
        </w:rPr>
        <w:t xml:space="preserve">trois </w:t>
      </w:r>
      <w:proofErr w:type="gramStart"/>
      <w:r w:rsidR="00B6316D" w:rsidRPr="00A5367A">
        <w:rPr>
          <w:b/>
          <w:szCs w:val="24"/>
        </w:rPr>
        <w:t xml:space="preserve">sorties </w:t>
      </w:r>
      <w:r w:rsidR="00B6316D" w:rsidRPr="00A5367A">
        <w:rPr>
          <w:szCs w:val="24"/>
        </w:rPr>
        <w:t xml:space="preserve"> </w:t>
      </w:r>
      <w:r w:rsidRPr="00A5367A">
        <w:rPr>
          <w:szCs w:val="24"/>
        </w:rPr>
        <w:t>,</w:t>
      </w:r>
      <w:proofErr w:type="gramEnd"/>
      <w:r w:rsidRPr="00A5367A">
        <w:rPr>
          <w:szCs w:val="24"/>
        </w:rPr>
        <w:t xml:space="preserve"> une route menant vers un quartier n’avait pas été prise en compte lors du premier comptage, conformément aux consignes données. Cependant, on a constaté que beaucoup de véhicules, notamment des camions, empruntaient cette voie</w:t>
      </w:r>
      <w:r w:rsidR="00EF6EDC" w:rsidRPr="00A5367A">
        <w:rPr>
          <w:szCs w:val="24"/>
        </w:rPr>
        <w:t xml:space="preserve"> de </w:t>
      </w:r>
      <w:proofErr w:type="gramStart"/>
      <w:r w:rsidR="00EF6EDC" w:rsidRPr="00A5367A">
        <w:rPr>
          <w:szCs w:val="24"/>
        </w:rPr>
        <w:t xml:space="preserve">déviation </w:t>
      </w:r>
      <w:r w:rsidRPr="00A5367A">
        <w:rPr>
          <w:szCs w:val="24"/>
        </w:rPr>
        <w:t>.</w:t>
      </w:r>
      <w:proofErr w:type="gramEnd"/>
      <w:r w:rsidRPr="00A5367A">
        <w:rPr>
          <w:szCs w:val="24"/>
        </w:rPr>
        <w:t xml:space="preserve"> </w:t>
      </w:r>
      <w:r w:rsidR="00EF6EDC" w:rsidRPr="00A5367A">
        <w:rPr>
          <w:szCs w:val="24"/>
        </w:rPr>
        <w:t xml:space="preserve">Donc cette </w:t>
      </w:r>
      <w:proofErr w:type="spellStart"/>
      <w:r w:rsidR="00EF6EDC" w:rsidRPr="00A5367A">
        <w:rPr>
          <w:szCs w:val="24"/>
        </w:rPr>
        <w:t>deviation</w:t>
      </w:r>
      <w:proofErr w:type="spellEnd"/>
      <w:r w:rsidR="00EF6EDC" w:rsidRPr="00A5367A">
        <w:rPr>
          <w:szCs w:val="24"/>
        </w:rPr>
        <w:t xml:space="preserve"> </w:t>
      </w:r>
      <w:proofErr w:type="gramStart"/>
      <w:r w:rsidRPr="00A5367A">
        <w:rPr>
          <w:szCs w:val="24"/>
        </w:rPr>
        <w:t>a</w:t>
      </w:r>
      <w:r w:rsidR="00EF6EDC" w:rsidRPr="00A5367A">
        <w:rPr>
          <w:szCs w:val="24"/>
        </w:rPr>
        <w:t xml:space="preserve">vait </w:t>
      </w:r>
      <w:r w:rsidRPr="00A5367A">
        <w:rPr>
          <w:szCs w:val="24"/>
        </w:rPr>
        <w:t xml:space="preserve"> été</w:t>
      </w:r>
      <w:proofErr w:type="gramEnd"/>
      <w:r w:rsidRPr="00A5367A">
        <w:rPr>
          <w:szCs w:val="24"/>
        </w:rPr>
        <w:t xml:space="preserve"> intégrée lors du second comptage</w:t>
      </w:r>
      <w:r w:rsidR="00EF6EDC" w:rsidRPr="00A5367A">
        <w:rPr>
          <w:szCs w:val="24"/>
        </w:rPr>
        <w:t xml:space="preserve"> pour </w:t>
      </w:r>
      <w:proofErr w:type="spellStart"/>
      <w:r w:rsidR="00EF6EDC" w:rsidRPr="00A5367A">
        <w:rPr>
          <w:szCs w:val="24"/>
        </w:rPr>
        <w:t>eviter</w:t>
      </w:r>
      <w:proofErr w:type="spellEnd"/>
      <w:r w:rsidR="00EF6EDC" w:rsidRPr="00A5367A">
        <w:rPr>
          <w:szCs w:val="24"/>
        </w:rPr>
        <w:t xml:space="preserve"> la perte de donné au niveau de cette </w:t>
      </w:r>
      <w:proofErr w:type="spellStart"/>
      <w:r w:rsidR="00EF6EDC" w:rsidRPr="00A5367A">
        <w:rPr>
          <w:szCs w:val="24"/>
        </w:rPr>
        <w:t>ront-point</w:t>
      </w:r>
      <w:proofErr w:type="spellEnd"/>
      <w:r w:rsidR="00B6316D" w:rsidRPr="00A5367A">
        <w:rPr>
          <w:szCs w:val="24"/>
        </w:rPr>
        <w:t xml:space="preserve"> donc </w:t>
      </w:r>
      <w:proofErr w:type="spellStart"/>
      <w:r w:rsidR="00B6316D" w:rsidRPr="00A5367A">
        <w:rPr>
          <w:szCs w:val="24"/>
        </w:rPr>
        <w:t>a</w:t>
      </w:r>
      <w:proofErr w:type="spellEnd"/>
      <w:r w:rsidR="00B6316D" w:rsidRPr="00A5367A">
        <w:rPr>
          <w:szCs w:val="24"/>
        </w:rPr>
        <w:t xml:space="preserve"> la fin nous avons </w:t>
      </w:r>
      <w:proofErr w:type="spellStart"/>
      <w:r w:rsidR="00B6316D" w:rsidRPr="00A5367A">
        <w:rPr>
          <w:szCs w:val="24"/>
        </w:rPr>
        <w:t>consideré</w:t>
      </w:r>
      <w:proofErr w:type="spellEnd"/>
      <w:r w:rsidR="00B6316D" w:rsidRPr="00A5367A">
        <w:rPr>
          <w:szCs w:val="24"/>
        </w:rPr>
        <w:t xml:space="preserve"> </w:t>
      </w:r>
      <w:proofErr w:type="spellStart"/>
      <w:r w:rsidR="00B6316D" w:rsidRPr="00A5367A">
        <w:rPr>
          <w:szCs w:val="24"/>
        </w:rPr>
        <w:t>quatres</w:t>
      </w:r>
      <w:proofErr w:type="spellEnd"/>
      <w:r w:rsidR="00B6316D" w:rsidRPr="00A5367A">
        <w:rPr>
          <w:szCs w:val="24"/>
        </w:rPr>
        <w:t xml:space="preserve"> sorties </w:t>
      </w:r>
      <w:r w:rsidR="00EF6EDC" w:rsidRPr="00A5367A">
        <w:rPr>
          <w:szCs w:val="24"/>
        </w:rPr>
        <w:t xml:space="preserve"> </w:t>
      </w:r>
      <w:r w:rsidRPr="00A5367A">
        <w:rPr>
          <w:szCs w:val="24"/>
        </w:rPr>
        <w:t>.</w:t>
      </w:r>
    </w:p>
    <w:p w14:paraId="32DE47AD" w14:textId="77777777" w:rsidR="00EF6EDC" w:rsidRPr="00A5367A" w:rsidRDefault="00EF6EDC" w:rsidP="00EF6EDC">
      <w:pPr>
        <w:pStyle w:val="Paragraphedeliste"/>
        <w:numPr>
          <w:ilvl w:val="0"/>
          <w:numId w:val="5"/>
        </w:numPr>
        <w:spacing w:after="160" w:line="259" w:lineRule="auto"/>
        <w:ind w:right="0"/>
        <w:rPr>
          <w:rFonts w:ascii="Algerian" w:hAnsi="Algerian"/>
          <w:szCs w:val="24"/>
          <w:u w:val="single"/>
        </w:rPr>
      </w:pPr>
      <w:r w:rsidRPr="00A5367A">
        <w:rPr>
          <w:rFonts w:ascii="Algerian" w:hAnsi="Algerian"/>
          <w:szCs w:val="24"/>
          <w:u w:val="single"/>
        </w:rPr>
        <w:t xml:space="preserve">Présentation </w:t>
      </w:r>
      <w:proofErr w:type="gramStart"/>
      <w:r w:rsidRPr="00A5367A">
        <w:rPr>
          <w:rFonts w:ascii="Algerian" w:hAnsi="Algerian"/>
          <w:szCs w:val="24"/>
          <w:u w:val="single"/>
        </w:rPr>
        <w:t>des résultat</w:t>
      </w:r>
      <w:proofErr w:type="gramEnd"/>
    </w:p>
    <w:p w14:paraId="1470912A" w14:textId="77777777" w:rsidR="00DC1743" w:rsidRPr="00A5367A" w:rsidRDefault="00EF6EDC" w:rsidP="00E77246">
      <w:pPr>
        <w:pStyle w:val="Paragraphedeliste"/>
        <w:spacing w:after="160" w:line="259" w:lineRule="auto"/>
        <w:ind w:right="0" w:firstLine="0"/>
        <w:jc w:val="center"/>
        <w:rPr>
          <w:b/>
          <w:szCs w:val="24"/>
          <w:u w:val="single"/>
        </w:rPr>
      </w:pPr>
      <w:r w:rsidRPr="00A5367A">
        <w:rPr>
          <w:szCs w:val="24"/>
        </w:rPr>
        <w:t xml:space="preserve">II.1 _ </w:t>
      </w:r>
      <w:r w:rsidRPr="00A5367A">
        <w:rPr>
          <w:b/>
          <w:szCs w:val="24"/>
          <w:u w:val="single"/>
        </w:rPr>
        <w:t>Les cartes et représentation graphique des trafics routiers     de la ville de Thiès</w:t>
      </w:r>
    </w:p>
    <w:p w14:paraId="3D7DBF84" w14:textId="77777777" w:rsidR="002A58C1" w:rsidRPr="00A5367A" w:rsidRDefault="00EF6EDC" w:rsidP="00A5367A">
      <w:pPr>
        <w:jc w:val="center"/>
        <w:rPr>
          <w:szCs w:val="24"/>
        </w:rPr>
      </w:pPr>
      <w:r w:rsidRPr="00A5367A">
        <w:rPr>
          <w:noProof/>
          <w:szCs w:val="24"/>
        </w:rPr>
        <w:lastRenderedPageBreak/>
        <w:drawing>
          <wp:inline distT="0" distB="0" distL="0" distR="0" wp14:anchorId="0973892C" wp14:editId="30620107">
            <wp:extent cx="5411165" cy="3330879"/>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TALITE CORRECTE.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7087" cy="3396080"/>
                    </a:xfrm>
                    <a:prstGeom prst="rect">
                      <a:avLst/>
                    </a:prstGeom>
                  </pic:spPr>
                </pic:pic>
              </a:graphicData>
            </a:graphic>
          </wp:inline>
        </w:drawing>
      </w:r>
    </w:p>
    <w:p w14:paraId="1C28FAD4" w14:textId="77777777" w:rsidR="002A58C1" w:rsidRPr="00A5367A" w:rsidRDefault="00E77246" w:rsidP="00E77246">
      <w:pPr>
        <w:jc w:val="center"/>
        <w:rPr>
          <w:b/>
          <w:szCs w:val="24"/>
          <w:u w:val="single"/>
        </w:rPr>
      </w:pPr>
      <w:r w:rsidRPr="00A5367A">
        <w:rPr>
          <w:b/>
          <w:szCs w:val="24"/>
          <w:u w:val="single"/>
        </w:rPr>
        <w:t>FIGURE 1</w:t>
      </w:r>
      <w:r w:rsidRPr="00A5367A">
        <w:rPr>
          <w:b/>
          <w:szCs w:val="24"/>
        </w:rPr>
        <w:t xml:space="preserve"> : </w:t>
      </w:r>
      <w:r w:rsidRPr="00A5367A">
        <w:rPr>
          <w:b/>
          <w:szCs w:val="24"/>
          <w:u w:val="single"/>
        </w:rPr>
        <w:t>CARTE DE PROPORTION TOTALE DES VEHICULES DANS CHAQUE</w:t>
      </w:r>
    </w:p>
    <w:p w14:paraId="6B2B629E" w14:textId="77777777" w:rsidR="009D495D" w:rsidRPr="00A5367A" w:rsidRDefault="009D495D" w:rsidP="00E77246">
      <w:pPr>
        <w:jc w:val="center"/>
        <w:rPr>
          <w:szCs w:val="24"/>
        </w:rPr>
      </w:pPr>
    </w:p>
    <w:p w14:paraId="7A732BCD" w14:textId="77777777" w:rsidR="00CA6809" w:rsidRPr="00A5367A" w:rsidRDefault="00E77246" w:rsidP="00E77246">
      <w:pPr>
        <w:pStyle w:val="Paragraphedeliste"/>
        <w:spacing w:after="160" w:line="259" w:lineRule="auto"/>
        <w:ind w:right="0" w:firstLine="0"/>
        <w:jc w:val="center"/>
        <w:rPr>
          <w:szCs w:val="24"/>
        </w:rPr>
      </w:pPr>
      <w:r w:rsidRPr="00A5367A">
        <w:rPr>
          <w:noProof/>
          <w:szCs w:val="24"/>
        </w:rPr>
        <w:drawing>
          <wp:inline distT="0" distB="0" distL="0" distR="0" wp14:anchorId="3ACE2B2E" wp14:editId="125B620C">
            <wp:extent cx="5110223" cy="3721260"/>
            <wp:effectExtent l="0" t="0" r="14605" b="12700"/>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644099" w14:textId="77777777" w:rsidR="00123BF7" w:rsidRPr="00A5367A" w:rsidRDefault="00123BF7" w:rsidP="00184D78">
      <w:pPr>
        <w:rPr>
          <w:szCs w:val="24"/>
        </w:rPr>
      </w:pPr>
    </w:p>
    <w:p w14:paraId="340F016E" w14:textId="77777777" w:rsidR="00E13A18" w:rsidRPr="00A5367A" w:rsidRDefault="00E77246" w:rsidP="00E77246">
      <w:pPr>
        <w:rPr>
          <w:szCs w:val="24"/>
        </w:rPr>
      </w:pPr>
      <w:r w:rsidRPr="00A5367A">
        <w:rPr>
          <w:szCs w:val="24"/>
          <w:u w:val="single"/>
        </w:rPr>
        <w:t>Interprétation de la Figure 1</w:t>
      </w:r>
      <w:r w:rsidRPr="00A5367A">
        <w:rPr>
          <w:szCs w:val="24"/>
        </w:rPr>
        <w:t xml:space="preserve"> : </w:t>
      </w:r>
    </w:p>
    <w:p w14:paraId="3EB69641" w14:textId="77777777" w:rsidR="00E77246" w:rsidRPr="00A5367A" w:rsidRDefault="00E77246" w:rsidP="00E77246">
      <w:pPr>
        <w:rPr>
          <w:szCs w:val="24"/>
        </w:rPr>
      </w:pPr>
      <w:r w:rsidRPr="00A5367A">
        <w:rPr>
          <w:szCs w:val="24"/>
        </w:rPr>
        <w:lastRenderedPageBreak/>
        <w:t>Proportion totale des véhicules par carrefour</w:t>
      </w:r>
    </w:p>
    <w:p w14:paraId="7DAF056A" w14:textId="77777777" w:rsidR="00A5367A" w:rsidRPr="00A5367A" w:rsidRDefault="00E77246" w:rsidP="00A5367A">
      <w:pPr>
        <w:spacing w:before="100" w:beforeAutospacing="1" w:after="100" w:afterAutospacing="1" w:line="240" w:lineRule="auto"/>
        <w:rPr>
          <w:szCs w:val="24"/>
        </w:rPr>
      </w:pPr>
      <w:r w:rsidRPr="00A5367A">
        <w:rPr>
          <w:szCs w:val="24"/>
        </w:rPr>
        <w:t>Cette carte met en évidence une répartition inégale du volume total de véhicules au niveau des différents carrefours de la vill</w:t>
      </w:r>
      <w:r w:rsidR="00A5367A" w:rsidRPr="00A5367A">
        <w:rPr>
          <w:szCs w:val="24"/>
        </w:rPr>
        <w:t xml:space="preserve">e de Thiès. Le diagramme circulaire complète cette analyse spatiale en montrant </w:t>
      </w:r>
      <w:r w:rsidR="00A5367A" w:rsidRPr="00A5367A">
        <w:rPr>
          <w:bCs/>
          <w:szCs w:val="24"/>
        </w:rPr>
        <w:t xml:space="preserve">la proportion totale des véhicules dans chaque carrefour. </w:t>
      </w:r>
      <w:proofErr w:type="gramStart"/>
      <w:r w:rsidR="00A5367A" w:rsidRPr="00A5367A">
        <w:rPr>
          <w:bCs/>
          <w:szCs w:val="24"/>
        </w:rPr>
        <w:t>Il</w:t>
      </w:r>
      <w:r w:rsidR="00A5367A" w:rsidRPr="00A5367A">
        <w:rPr>
          <w:szCs w:val="24"/>
        </w:rPr>
        <w:t xml:space="preserve">  indique</w:t>
      </w:r>
      <w:proofErr w:type="gramEnd"/>
      <w:r w:rsidR="00A5367A" w:rsidRPr="00A5367A">
        <w:rPr>
          <w:szCs w:val="24"/>
        </w:rPr>
        <w:t xml:space="preserve"> que le carrefour </w:t>
      </w:r>
      <w:r w:rsidR="00A5367A" w:rsidRPr="00A5367A">
        <w:rPr>
          <w:bCs/>
          <w:szCs w:val="24"/>
        </w:rPr>
        <w:t xml:space="preserve">Angle Serigne </w:t>
      </w:r>
      <w:proofErr w:type="spellStart"/>
      <w:r w:rsidR="00A5367A" w:rsidRPr="00A5367A">
        <w:rPr>
          <w:bCs/>
          <w:szCs w:val="24"/>
        </w:rPr>
        <w:t>Fallou</w:t>
      </w:r>
      <w:proofErr w:type="spellEnd"/>
      <w:r w:rsidR="00A5367A" w:rsidRPr="00A5367A">
        <w:rPr>
          <w:szCs w:val="24"/>
        </w:rPr>
        <w:t xml:space="preserve"> présente la plus forte proportion de véhicules (environ 19 %), ce qui confirme son rôle de </w:t>
      </w:r>
      <w:r w:rsidR="00A5367A" w:rsidRPr="00A5367A">
        <w:rPr>
          <w:bCs/>
          <w:szCs w:val="24"/>
        </w:rPr>
        <w:t>nœud principal de circulation</w:t>
      </w:r>
      <w:r w:rsidR="00A5367A" w:rsidRPr="00A5367A">
        <w:rPr>
          <w:szCs w:val="24"/>
        </w:rPr>
        <w:t xml:space="preserve">. Il est suivi par </w:t>
      </w:r>
      <w:r w:rsidR="00A5367A" w:rsidRPr="00A5367A">
        <w:rPr>
          <w:bCs/>
          <w:szCs w:val="24"/>
        </w:rPr>
        <w:t>Grand Thiès</w:t>
      </w:r>
      <w:r w:rsidR="00A5367A" w:rsidRPr="00A5367A">
        <w:rPr>
          <w:szCs w:val="24"/>
        </w:rPr>
        <w:t xml:space="preserve"> (environ 15 %) et </w:t>
      </w:r>
      <w:r w:rsidR="00A5367A" w:rsidRPr="00A5367A">
        <w:rPr>
          <w:bCs/>
          <w:szCs w:val="24"/>
        </w:rPr>
        <w:t>Mbour 1</w:t>
      </w:r>
      <w:r w:rsidR="00A5367A" w:rsidRPr="00A5367A">
        <w:rPr>
          <w:szCs w:val="24"/>
        </w:rPr>
        <w:t xml:space="preserve"> (environ 13 %), qui apparaissent également sur la carte comme des carrefours à fort trafic.</w:t>
      </w:r>
    </w:p>
    <w:p w14:paraId="3E6FB07D" w14:textId="77777777" w:rsidR="00A5367A" w:rsidRPr="00A5367A" w:rsidRDefault="00A5367A" w:rsidP="00A5367A">
      <w:pPr>
        <w:spacing w:before="100" w:beforeAutospacing="1" w:after="100" w:afterAutospacing="1" w:line="240" w:lineRule="auto"/>
        <w:rPr>
          <w:szCs w:val="24"/>
        </w:rPr>
      </w:pPr>
      <w:r w:rsidRPr="00A5367A">
        <w:rPr>
          <w:szCs w:val="24"/>
        </w:rPr>
        <w:t xml:space="preserve">Les carrefours tels que </w:t>
      </w:r>
      <w:proofErr w:type="spellStart"/>
      <w:r w:rsidRPr="00A5367A">
        <w:rPr>
          <w:bCs/>
          <w:szCs w:val="24"/>
        </w:rPr>
        <w:t>Niétti</w:t>
      </w:r>
      <w:proofErr w:type="spellEnd"/>
      <w:r w:rsidRPr="00A5367A">
        <w:rPr>
          <w:bCs/>
          <w:szCs w:val="24"/>
        </w:rPr>
        <w:t xml:space="preserve"> </w:t>
      </w:r>
      <w:proofErr w:type="spellStart"/>
      <w:r w:rsidRPr="00A5367A">
        <w:rPr>
          <w:bCs/>
          <w:szCs w:val="24"/>
        </w:rPr>
        <w:t>Kadd</w:t>
      </w:r>
      <w:proofErr w:type="spellEnd"/>
      <w:r w:rsidRPr="00A5367A">
        <w:rPr>
          <w:szCs w:val="24"/>
        </w:rPr>
        <w:t xml:space="preserve">, </w:t>
      </w:r>
      <w:proofErr w:type="spellStart"/>
      <w:r w:rsidRPr="00A5367A">
        <w:rPr>
          <w:bCs/>
          <w:szCs w:val="24"/>
        </w:rPr>
        <w:t>Mambara</w:t>
      </w:r>
      <w:proofErr w:type="spellEnd"/>
      <w:r w:rsidRPr="00A5367A">
        <w:rPr>
          <w:szCs w:val="24"/>
        </w:rPr>
        <w:t xml:space="preserve"> et le </w:t>
      </w:r>
      <w:r w:rsidRPr="00A5367A">
        <w:rPr>
          <w:bCs/>
          <w:szCs w:val="24"/>
        </w:rPr>
        <w:t xml:space="preserve">rond-point </w:t>
      </w:r>
      <w:proofErr w:type="spellStart"/>
      <w:r w:rsidRPr="00A5367A">
        <w:rPr>
          <w:bCs/>
          <w:szCs w:val="24"/>
        </w:rPr>
        <w:t>Sonadis</w:t>
      </w:r>
      <w:proofErr w:type="spellEnd"/>
      <w:r w:rsidRPr="00A5367A">
        <w:rPr>
          <w:szCs w:val="24"/>
        </w:rPr>
        <w:t xml:space="preserve"> présentent des proportions intermédiaires, traduisant un trafic modéré mais régulier. À l’inverse, les carrefours </w:t>
      </w:r>
      <w:r w:rsidRPr="00A5367A">
        <w:rPr>
          <w:bCs/>
          <w:szCs w:val="24"/>
        </w:rPr>
        <w:t>2 Voies Garage</w:t>
      </w:r>
      <w:r w:rsidRPr="00A5367A">
        <w:rPr>
          <w:szCs w:val="24"/>
        </w:rPr>
        <w:t xml:space="preserve">, </w:t>
      </w:r>
      <w:r w:rsidRPr="00A5367A">
        <w:rPr>
          <w:bCs/>
          <w:szCs w:val="24"/>
        </w:rPr>
        <w:t>UIDT</w:t>
      </w:r>
      <w:r w:rsidRPr="00A5367A">
        <w:rPr>
          <w:szCs w:val="24"/>
        </w:rPr>
        <w:t xml:space="preserve">, </w:t>
      </w:r>
      <w:r w:rsidRPr="00A5367A">
        <w:rPr>
          <w:bCs/>
          <w:szCs w:val="24"/>
        </w:rPr>
        <w:t>ZAC</w:t>
      </w:r>
      <w:r w:rsidRPr="00A5367A">
        <w:rPr>
          <w:szCs w:val="24"/>
        </w:rPr>
        <w:t xml:space="preserve"> et </w:t>
      </w:r>
      <w:r w:rsidRPr="00A5367A">
        <w:rPr>
          <w:bCs/>
          <w:szCs w:val="24"/>
        </w:rPr>
        <w:t>ISEP</w:t>
      </w:r>
      <w:r w:rsidRPr="00A5367A">
        <w:rPr>
          <w:szCs w:val="24"/>
        </w:rPr>
        <w:t xml:space="preserve"> affichent les proportions les plus faibles (autour de 5 à 6 %), ce qui correspond à leur localisation plus périphérique et à leur fonction principalement locale</w:t>
      </w:r>
      <w:r w:rsidRPr="00894521">
        <w:rPr>
          <w:szCs w:val="24"/>
        </w:rPr>
        <w:t>.</w:t>
      </w:r>
      <w:r w:rsidR="00894521" w:rsidRPr="00894521">
        <w:rPr>
          <w:szCs w:val="24"/>
        </w:rPr>
        <w:t xml:space="preserve"> La combinaison des deux figures permet ainsi une </w:t>
      </w:r>
      <w:r w:rsidR="00894521" w:rsidRPr="00894521">
        <w:rPr>
          <w:bCs/>
          <w:szCs w:val="24"/>
        </w:rPr>
        <w:t xml:space="preserve">lecture cohérente et complémentaire du </w:t>
      </w:r>
      <w:r w:rsidR="004D36F2" w:rsidRPr="00894521">
        <w:rPr>
          <w:bCs/>
          <w:szCs w:val="24"/>
        </w:rPr>
        <w:t>phénomène</w:t>
      </w:r>
      <w:r w:rsidR="004D36F2">
        <w:rPr>
          <w:bCs/>
          <w:szCs w:val="24"/>
        </w:rPr>
        <w:t>.</w:t>
      </w:r>
    </w:p>
    <w:p w14:paraId="5DD28459" w14:textId="77777777" w:rsidR="00E77246" w:rsidRPr="00A5367A" w:rsidRDefault="00E77246" w:rsidP="00E77246">
      <w:pPr>
        <w:rPr>
          <w:szCs w:val="24"/>
        </w:rPr>
      </w:pPr>
    </w:p>
    <w:p w14:paraId="702C3B79" w14:textId="77777777" w:rsidR="00E77246" w:rsidRPr="00A5367A" w:rsidRDefault="00E77246" w:rsidP="00E77246">
      <w:pPr>
        <w:spacing w:after="160" w:line="259" w:lineRule="auto"/>
        <w:ind w:left="0" w:right="0" w:firstLine="0"/>
        <w:rPr>
          <w:szCs w:val="24"/>
          <w:u w:val="single"/>
        </w:rPr>
      </w:pPr>
    </w:p>
    <w:p w14:paraId="6BF2756F" w14:textId="77777777" w:rsidR="00E77246" w:rsidRPr="00A5367A" w:rsidRDefault="00953BD5" w:rsidP="00E77246">
      <w:pPr>
        <w:spacing w:after="160" w:line="259" w:lineRule="auto"/>
        <w:ind w:left="0" w:right="0" w:firstLine="0"/>
        <w:rPr>
          <w:szCs w:val="24"/>
          <w:u w:val="single"/>
        </w:rPr>
      </w:pPr>
      <w:r w:rsidRPr="00A5367A">
        <w:rPr>
          <w:b/>
          <w:noProof/>
          <w:szCs w:val="24"/>
        </w:rPr>
        <w:drawing>
          <wp:inline distT="0" distB="0" distL="0" distR="0" wp14:anchorId="56CD3422" wp14:editId="1955EB06">
            <wp:extent cx="5760720" cy="4074404"/>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S DIFFERENTS TYPE DE TRAFIC ROUTIER.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074404"/>
                    </a:xfrm>
                    <a:prstGeom prst="rect">
                      <a:avLst/>
                    </a:prstGeom>
                  </pic:spPr>
                </pic:pic>
              </a:graphicData>
            </a:graphic>
          </wp:inline>
        </w:drawing>
      </w:r>
    </w:p>
    <w:p w14:paraId="4F90137E" w14:textId="77777777" w:rsidR="00953BD5" w:rsidRPr="00A5367A" w:rsidRDefault="00953BD5" w:rsidP="00953BD5">
      <w:pPr>
        <w:rPr>
          <w:b/>
          <w:szCs w:val="24"/>
        </w:rPr>
      </w:pPr>
      <w:r w:rsidRPr="00A5367A">
        <w:rPr>
          <w:b/>
          <w:szCs w:val="24"/>
          <w:u w:val="single"/>
        </w:rPr>
        <w:t>FIGURE 2</w:t>
      </w:r>
      <w:r w:rsidRPr="00A5367A">
        <w:rPr>
          <w:b/>
          <w:szCs w:val="24"/>
        </w:rPr>
        <w:t> </w:t>
      </w:r>
      <w:r w:rsidRPr="00A5367A">
        <w:rPr>
          <w:b/>
          <w:szCs w:val="24"/>
          <w:u w:val="single"/>
        </w:rPr>
        <w:t xml:space="preserve">: CARTE DE PROPORTION DE PASSAGE </w:t>
      </w:r>
      <w:proofErr w:type="gramStart"/>
      <w:r w:rsidRPr="00A5367A">
        <w:rPr>
          <w:b/>
          <w:szCs w:val="24"/>
          <w:u w:val="single"/>
        </w:rPr>
        <w:t>DES  TYPE</w:t>
      </w:r>
      <w:proofErr w:type="gramEnd"/>
      <w:r w:rsidRPr="00A5367A">
        <w:rPr>
          <w:b/>
          <w:szCs w:val="24"/>
          <w:u w:val="single"/>
        </w:rPr>
        <w:t xml:space="preserve"> DE VEHICULE DANS CHAQUE CARRAFOUR</w:t>
      </w:r>
      <w:r w:rsidRPr="00A5367A">
        <w:rPr>
          <w:b/>
          <w:szCs w:val="24"/>
        </w:rPr>
        <w:t xml:space="preserve"> </w:t>
      </w:r>
    </w:p>
    <w:p w14:paraId="65489F77" w14:textId="77777777" w:rsidR="00184D78" w:rsidRPr="00A5367A" w:rsidRDefault="00953BD5" w:rsidP="00A5367A">
      <w:pPr>
        <w:pStyle w:val="Paragraphedeliste"/>
        <w:jc w:val="center"/>
        <w:rPr>
          <w:rFonts w:ascii="Bodoni MT Condensed" w:hAnsi="Bodoni MT Condensed"/>
          <w:szCs w:val="24"/>
        </w:rPr>
      </w:pPr>
      <w:r w:rsidRPr="00A5367A">
        <w:rPr>
          <w:noProof/>
          <w:szCs w:val="24"/>
        </w:rPr>
        <w:lastRenderedPageBreak/>
        <w:drawing>
          <wp:inline distT="0" distB="0" distL="0" distR="0" wp14:anchorId="10260386" wp14:editId="1D61E3F4">
            <wp:extent cx="4803494" cy="2893671"/>
            <wp:effectExtent l="0" t="0" r="16510" b="2540"/>
            <wp:docPr id="10"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E1A7824" w14:textId="77777777" w:rsidR="009D495D" w:rsidRPr="00A5367A" w:rsidRDefault="009D495D" w:rsidP="009D495D">
      <w:pPr>
        <w:rPr>
          <w:b/>
          <w:szCs w:val="24"/>
          <w:u w:val="single"/>
        </w:rPr>
      </w:pPr>
      <w:r w:rsidRPr="00A5367A">
        <w:rPr>
          <w:b/>
          <w:szCs w:val="24"/>
          <w:u w:val="single"/>
        </w:rPr>
        <w:t>Interprétation de la Figure 2 : Proportion de passage par type de véhicule par carrefour</w:t>
      </w:r>
    </w:p>
    <w:p w14:paraId="487FC3BC" w14:textId="77777777" w:rsidR="00C24F55" w:rsidRPr="00A5367A" w:rsidRDefault="00C24F55" w:rsidP="00C24F55">
      <w:pPr>
        <w:rPr>
          <w:szCs w:val="24"/>
        </w:rPr>
      </w:pPr>
      <w:r w:rsidRPr="00A5367A">
        <w:rPr>
          <w:szCs w:val="24"/>
        </w:rPr>
        <w:t>Cette carte du figure 2 et le diagramme montre une différenciation notable du trafic selon les types de véhicules dans les carrefours étudiés.</w:t>
      </w:r>
    </w:p>
    <w:p w14:paraId="6884E826" w14:textId="77777777" w:rsidR="00C24F55" w:rsidRDefault="00C24F55" w:rsidP="00C24F55">
      <w:pPr>
        <w:rPr>
          <w:szCs w:val="24"/>
        </w:rPr>
      </w:pPr>
      <w:r w:rsidRPr="00A5367A">
        <w:rPr>
          <w:szCs w:val="24"/>
        </w:rPr>
        <w:t xml:space="preserve"> Les véhicules légers, notamment </w:t>
      </w:r>
      <w:r w:rsidRPr="00A5367A">
        <w:rPr>
          <w:b/>
          <w:szCs w:val="24"/>
        </w:rPr>
        <w:t>les motos Jakarta</w:t>
      </w:r>
      <w:r w:rsidRPr="00A5367A">
        <w:rPr>
          <w:szCs w:val="24"/>
        </w:rPr>
        <w:t xml:space="preserve">, dominent dans la majorité des carrefours, reflétant l’importance des déplacements </w:t>
      </w:r>
      <w:r w:rsidR="00894521">
        <w:rPr>
          <w:szCs w:val="24"/>
        </w:rPr>
        <w:t xml:space="preserve">urbains quotidiens et suivies des </w:t>
      </w:r>
      <w:r w:rsidRPr="00A5367A">
        <w:rPr>
          <w:b/>
          <w:szCs w:val="24"/>
        </w:rPr>
        <w:t>voitures particulières et Taxis</w:t>
      </w:r>
      <w:r w:rsidRPr="00A5367A">
        <w:rPr>
          <w:szCs w:val="24"/>
        </w:rPr>
        <w:t>. En revanche, certains carrefours se distinguent par une proportion plus élevée de véhicules lourds ou de transports en commun, ce qui suggère leur rôle dans le transit interurbain ou l’accès aux zones à vocation économique. Cette diversité des flux selon le type de véhicule met en évidence des usages spécifiques du réseau routier urbain.</w:t>
      </w:r>
    </w:p>
    <w:p w14:paraId="4DCAE660" w14:textId="77777777" w:rsidR="00360D6A" w:rsidRPr="004D36F2" w:rsidRDefault="00894521" w:rsidP="004D36F2">
      <w:pPr>
        <w:jc w:val="center"/>
        <w:rPr>
          <w:szCs w:val="24"/>
        </w:rPr>
      </w:pPr>
      <w:r>
        <w:rPr>
          <w:noProof/>
          <w:szCs w:val="24"/>
        </w:rPr>
        <w:drawing>
          <wp:inline distT="0" distB="0" distL="0" distR="0" wp14:anchorId="4F72CAED" wp14:editId="01DFC449">
            <wp:extent cx="5185458" cy="3351530"/>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TE PERIODE.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4439" cy="3357335"/>
                    </a:xfrm>
                    <a:prstGeom prst="rect">
                      <a:avLst/>
                    </a:prstGeom>
                  </pic:spPr>
                </pic:pic>
              </a:graphicData>
            </a:graphic>
          </wp:inline>
        </w:drawing>
      </w:r>
      <w:r w:rsidR="00360D6A" w:rsidRPr="00A5367A">
        <w:rPr>
          <w:b/>
          <w:szCs w:val="24"/>
          <w:u w:val="single"/>
        </w:rPr>
        <w:t>FIGURE 3 : CARTE DE VOLUME DU TRAFIC PAR PERIODE</w:t>
      </w:r>
    </w:p>
    <w:p w14:paraId="7BF4D247" w14:textId="77777777" w:rsidR="004D36F2" w:rsidRPr="00894521" w:rsidRDefault="004D36F2" w:rsidP="00894521">
      <w:pPr>
        <w:tabs>
          <w:tab w:val="center" w:pos="4536"/>
        </w:tabs>
        <w:spacing w:after="160" w:line="259" w:lineRule="auto"/>
        <w:ind w:left="0" w:right="0" w:firstLine="0"/>
        <w:rPr>
          <w:rFonts w:ascii="Algerian" w:hAnsi="Algerian"/>
          <w:szCs w:val="24"/>
        </w:rPr>
      </w:pPr>
    </w:p>
    <w:p w14:paraId="7A33F316" w14:textId="77777777" w:rsidR="00894521" w:rsidRDefault="00360D6A" w:rsidP="00360D6A">
      <w:pPr>
        <w:tabs>
          <w:tab w:val="center" w:pos="4536"/>
        </w:tabs>
        <w:spacing w:after="160" w:line="259" w:lineRule="auto"/>
        <w:ind w:left="0" w:right="0" w:firstLine="0"/>
        <w:rPr>
          <w:b/>
          <w:szCs w:val="24"/>
          <w:u w:val="single"/>
        </w:rPr>
      </w:pPr>
      <w:r w:rsidRPr="00A5367A">
        <w:rPr>
          <w:noProof/>
          <w:szCs w:val="24"/>
        </w:rPr>
        <w:drawing>
          <wp:inline distT="0" distB="0" distL="0" distR="0" wp14:anchorId="0079E45D" wp14:editId="5F3A6DF8">
            <wp:extent cx="5370653" cy="3078866"/>
            <wp:effectExtent l="0" t="0" r="1905" b="762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6019897" w14:textId="77777777" w:rsidR="004D36F2" w:rsidRDefault="004D36F2" w:rsidP="00360D6A">
      <w:pPr>
        <w:tabs>
          <w:tab w:val="center" w:pos="4536"/>
        </w:tabs>
        <w:spacing w:after="160" w:line="259" w:lineRule="auto"/>
        <w:ind w:left="0" w:right="0" w:firstLine="0"/>
        <w:rPr>
          <w:b/>
          <w:szCs w:val="24"/>
          <w:u w:val="single"/>
        </w:rPr>
      </w:pPr>
    </w:p>
    <w:p w14:paraId="7647AD99" w14:textId="77777777" w:rsidR="009D495D" w:rsidRPr="00A5367A" w:rsidRDefault="009D495D" w:rsidP="00360D6A">
      <w:pPr>
        <w:tabs>
          <w:tab w:val="center" w:pos="4536"/>
        </w:tabs>
        <w:spacing w:after="160" w:line="259" w:lineRule="auto"/>
        <w:ind w:left="0" w:right="0" w:firstLine="0"/>
        <w:rPr>
          <w:rFonts w:ascii="Algerian" w:hAnsi="Algerian"/>
          <w:szCs w:val="24"/>
        </w:rPr>
      </w:pPr>
      <w:r w:rsidRPr="00A5367A">
        <w:rPr>
          <w:b/>
          <w:szCs w:val="24"/>
          <w:u w:val="single"/>
        </w:rPr>
        <w:t>Interprétation de la Figure 3 : Volume du trafic par période</w:t>
      </w:r>
    </w:p>
    <w:p w14:paraId="36DBB122" w14:textId="77777777" w:rsidR="002C4A4E" w:rsidRPr="00A5367A" w:rsidRDefault="009D495D" w:rsidP="009D495D">
      <w:pPr>
        <w:spacing w:after="160" w:line="259" w:lineRule="auto"/>
        <w:ind w:left="0" w:right="0" w:firstLine="0"/>
        <w:rPr>
          <w:szCs w:val="24"/>
        </w:rPr>
      </w:pPr>
      <w:r w:rsidRPr="00A5367A">
        <w:rPr>
          <w:szCs w:val="24"/>
        </w:rPr>
        <w:t>Cette carte met en relief les variations temporelles du trafic routier au cours de la journée. Les volumes de circulation sont nettement plus élevés durant les périodes de pointe, notamment le matin et en fin de journée, correspondant aux déplacements domicile-travail et domicile-études. En revanche, les périodes intermédiaires présentent un trafic plus modéré. Ces variations traduisent une congestion périodique du réseau routier urbain de Thiès et soulignent la nécessité d’une meilleure organisation temporelle de la circulation afin de réduire les encombrements.</w:t>
      </w:r>
    </w:p>
    <w:p w14:paraId="25272438" w14:textId="77777777" w:rsidR="005204D6" w:rsidRPr="00A5367A" w:rsidRDefault="009D495D" w:rsidP="00061D92">
      <w:pPr>
        <w:spacing w:after="160" w:line="259" w:lineRule="auto"/>
        <w:ind w:left="0" w:right="0" w:firstLine="0"/>
        <w:jc w:val="center"/>
        <w:rPr>
          <w:szCs w:val="24"/>
        </w:rPr>
      </w:pPr>
      <w:r w:rsidRPr="00A5367A">
        <w:rPr>
          <w:rFonts w:ascii="Algerian" w:hAnsi="Algerian"/>
          <w:b/>
          <w:szCs w:val="24"/>
        </w:rPr>
        <w:t>CONCLUSION</w:t>
      </w:r>
    </w:p>
    <w:p w14:paraId="69A53B07" w14:textId="77777777" w:rsidR="005204D6" w:rsidRPr="00A5367A" w:rsidRDefault="005204D6" w:rsidP="005204D6">
      <w:pPr>
        <w:rPr>
          <w:szCs w:val="24"/>
        </w:rPr>
      </w:pPr>
      <w:r w:rsidRPr="00A5367A">
        <w:rPr>
          <w:szCs w:val="24"/>
        </w:rPr>
        <w:t>En conclusion, cette étude a contribué à une meilleure compréhension de l’organisation et du fonctionnement du trafic routier dans la ville de Thiès. À travers l’analyse des données collectées aux principaux carrefours, elle a permis d’évaluer les niveaux de trafic, d’identifier les points de congestion et de mettre en évidence les dysfonctionnements liés à la circulation. Les résultats obtenus constituent un outil d’aide à la décision pour les autorités locales, en vue d’améliorer la gestion du trafic, la sécurité routière et la planification des infrastructures urbaines.</w:t>
      </w:r>
    </w:p>
    <w:p w14:paraId="02D66EB6" w14:textId="77777777" w:rsidR="005204D6" w:rsidRPr="00A5367A" w:rsidRDefault="005204D6" w:rsidP="005204D6">
      <w:pPr>
        <w:rPr>
          <w:szCs w:val="24"/>
        </w:rPr>
      </w:pPr>
      <w:r w:rsidRPr="00A5367A">
        <w:rPr>
          <w:szCs w:val="24"/>
        </w:rPr>
        <w:t xml:space="preserve">Le trafic routier à Thiès représente un défi important lié à la croissance urbaine et à l’augmentation constante des déplacements. L’évolution démographique, les problèmes de congestion, d’insécurité routière et d’insuffisance des infrastructures affectent non seulement la fluidité de la circulation, mais aussi la qualité de vie des populations. Face à cette situation, il apparaît nécessaire de renforcer la planification urbaine, la signalisation routière à travers les panneaux de circulation visibles et adaptés afin de mieux orienter les usagers et de réduire les comportements à risque, d’améliorer les infrastructures routières et de promouvoir des modes de transport plus organisés et durables. Par ailleurs, la mise en place de systèmes de </w:t>
      </w:r>
      <w:r w:rsidRPr="00A5367A">
        <w:rPr>
          <w:szCs w:val="24"/>
        </w:rPr>
        <w:lastRenderedPageBreak/>
        <w:t>vidéosurveillance et de radars routiers permettrait de mieux contrôler le trafic, de lutter contre les infractions et d’améliorer la sécurité routière. Une meilleure gestion du trafic contribuerait ainsi à un développement urbain plus harmonieux et à une mobilité plus efficace au sein de la ville de Thiès.</w:t>
      </w:r>
    </w:p>
    <w:p w14:paraId="7761F68F" w14:textId="77777777" w:rsidR="009D495D" w:rsidRPr="00A5367A" w:rsidRDefault="009D495D" w:rsidP="005204D6">
      <w:pPr>
        <w:rPr>
          <w:szCs w:val="24"/>
        </w:rPr>
      </w:pPr>
    </w:p>
    <w:sectPr w:rsidR="009D495D" w:rsidRPr="00A5367A" w:rsidSect="00B81390">
      <w:footerReference w:type="default" r:id="rId19"/>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30840" w14:textId="77777777" w:rsidR="00FA23FD" w:rsidRDefault="00FA23FD" w:rsidP="00620B78">
      <w:pPr>
        <w:spacing w:after="0" w:line="240" w:lineRule="auto"/>
      </w:pPr>
      <w:r>
        <w:separator/>
      </w:r>
    </w:p>
  </w:endnote>
  <w:endnote w:type="continuationSeparator" w:id="0">
    <w:p w14:paraId="608222E9" w14:textId="77777777" w:rsidR="00FA23FD" w:rsidRDefault="00FA23FD" w:rsidP="00620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 w:name="Bodoni MT Poster Compressed">
    <w:panose1 w:val="0207070608060105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915"/>
      <w:docPartObj>
        <w:docPartGallery w:val="Page Numbers (Bottom of Page)"/>
        <w:docPartUnique/>
      </w:docPartObj>
    </w:sdtPr>
    <w:sdtEndPr/>
    <w:sdtContent>
      <w:p w14:paraId="5D35A0B8" w14:textId="77777777" w:rsidR="00C1327A" w:rsidRDefault="00C1327A">
        <w:pPr>
          <w:pStyle w:val="Pieddepage"/>
        </w:pPr>
        <w:r>
          <w:rPr>
            <w:noProof/>
          </w:rPr>
          <mc:AlternateContent>
            <mc:Choice Requires="wps">
              <w:drawing>
                <wp:anchor distT="0" distB="0" distL="114300" distR="114300" simplePos="0" relativeHeight="251659264" behindDoc="0" locked="0" layoutInCell="1" allowOverlap="1" wp14:anchorId="2478366A" wp14:editId="32CC563A">
                  <wp:simplePos x="0" y="0"/>
                  <wp:positionH relativeFrom="page">
                    <wp:align>right</wp:align>
                  </wp:positionH>
                  <wp:positionV relativeFrom="page">
                    <wp:align>bottom</wp:align>
                  </wp:positionV>
                  <wp:extent cx="2125980" cy="2054860"/>
                  <wp:effectExtent l="7620" t="0" r="0" b="2540"/>
                  <wp:wrapNone/>
                  <wp:docPr id="19" name="Triangle isocè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E17F9" w14:textId="77777777" w:rsidR="00C1327A" w:rsidRDefault="00C1327A">
                              <w:pPr>
                                <w:jc w:val="center"/>
                                <w:rPr>
                                  <w:szCs w:val="72"/>
                                </w:rPr>
                              </w:pPr>
                              <w:r>
                                <w:rPr>
                                  <w:rFonts w:asciiTheme="minorHAnsi" w:eastAsiaTheme="minorEastAsia" w:hAnsiTheme="minorHAnsi"/>
                                  <w:color w:val="auto"/>
                                  <w:sz w:val="22"/>
                                </w:rPr>
                                <w:fldChar w:fldCharType="begin"/>
                              </w:r>
                              <w:r>
                                <w:instrText>PAGE    \* MERGEFORMAT</w:instrText>
                              </w:r>
                              <w:r>
                                <w:rPr>
                                  <w:rFonts w:asciiTheme="minorHAnsi" w:eastAsiaTheme="minorEastAsia" w:hAnsiTheme="minorHAnsi"/>
                                  <w:color w:val="auto"/>
                                  <w:sz w:val="22"/>
                                </w:rPr>
                                <w:fldChar w:fldCharType="separate"/>
                              </w:r>
                              <w:r w:rsidR="00D95C85" w:rsidRPr="00D95C85">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9" o:spid="_x0000_s1036" type="#_x0000_t5" style="position:absolute;left:0;text-align:left;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" adj="21600" fillcolor="#d2eaf1" stroked="f">
                  <v:textbox>
                    <w:txbxContent>
                      <w:p w:rsidR="00C1327A" w:rsidRDefault="00C1327A">
                        <w:pPr>
                          <w:jc w:val="center"/>
                          <w:rPr>
                            <w:szCs w:val="72"/>
                          </w:rPr>
                        </w:pPr>
                        <w:r>
                          <w:rPr>
                            <w:rFonts w:asciiTheme="minorHAnsi" w:eastAsiaTheme="minorEastAsia" w:hAnsiTheme="minorHAnsi"/>
                            <w:color w:val="auto"/>
                            <w:sz w:val="22"/>
                          </w:rPr>
                          <w:fldChar w:fldCharType="begin"/>
                        </w:r>
                        <w:r>
                          <w:instrText>PAGE    \* MERGEFORMAT</w:instrText>
                        </w:r>
                        <w:r>
                          <w:rPr>
                            <w:rFonts w:asciiTheme="minorHAnsi" w:eastAsiaTheme="minorEastAsia" w:hAnsiTheme="minorHAnsi"/>
                            <w:color w:val="auto"/>
                            <w:sz w:val="22"/>
                          </w:rPr>
                          <w:fldChar w:fldCharType="separate"/>
                        </w:r>
                        <w:r w:rsidR="00D95C85" w:rsidRPr="00D95C85">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26F70" w14:textId="77777777" w:rsidR="00FA23FD" w:rsidRDefault="00FA23FD" w:rsidP="00620B78">
      <w:pPr>
        <w:spacing w:after="0" w:line="240" w:lineRule="auto"/>
      </w:pPr>
      <w:r>
        <w:separator/>
      </w:r>
    </w:p>
  </w:footnote>
  <w:footnote w:type="continuationSeparator" w:id="0">
    <w:p w14:paraId="3F8AF4F1" w14:textId="77777777" w:rsidR="00FA23FD" w:rsidRDefault="00FA23FD" w:rsidP="00620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7568A"/>
    <w:multiLevelType w:val="hybridMultilevel"/>
    <w:tmpl w:val="99FE1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9481122"/>
    <w:multiLevelType w:val="hybridMultilevel"/>
    <w:tmpl w:val="0CFEB97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9562878"/>
    <w:multiLevelType w:val="hybridMultilevel"/>
    <w:tmpl w:val="0CFEB97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CE78D4"/>
    <w:multiLevelType w:val="hybridMultilevel"/>
    <w:tmpl w:val="791A5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7C2F63"/>
    <w:multiLevelType w:val="hybridMultilevel"/>
    <w:tmpl w:val="CAA0F9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2B"/>
    <w:rsid w:val="00061D92"/>
    <w:rsid w:val="000E48FE"/>
    <w:rsid w:val="00123BF7"/>
    <w:rsid w:val="00137ABF"/>
    <w:rsid w:val="00184D78"/>
    <w:rsid w:val="001B733B"/>
    <w:rsid w:val="001D4954"/>
    <w:rsid w:val="00231797"/>
    <w:rsid w:val="0023623C"/>
    <w:rsid w:val="002A58C1"/>
    <w:rsid w:val="002C2123"/>
    <w:rsid w:val="002C4A4E"/>
    <w:rsid w:val="00360D6A"/>
    <w:rsid w:val="004D36F2"/>
    <w:rsid w:val="005204D6"/>
    <w:rsid w:val="00620B78"/>
    <w:rsid w:val="00627966"/>
    <w:rsid w:val="00646F85"/>
    <w:rsid w:val="00695F40"/>
    <w:rsid w:val="006B412B"/>
    <w:rsid w:val="006C721D"/>
    <w:rsid w:val="00701519"/>
    <w:rsid w:val="0078087E"/>
    <w:rsid w:val="00894521"/>
    <w:rsid w:val="008A4A52"/>
    <w:rsid w:val="008D6D9F"/>
    <w:rsid w:val="00953BD5"/>
    <w:rsid w:val="009D495D"/>
    <w:rsid w:val="00A5367A"/>
    <w:rsid w:val="00A721AF"/>
    <w:rsid w:val="00B458E8"/>
    <w:rsid w:val="00B6316D"/>
    <w:rsid w:val="00B81390"/>
    <w:rsid w:val="00C00B79"/>
    <w:rsid w:val="00C1327A"/>
    <w:rsid w:val="00C24F55"/>
    <w:rsid w:val="00C52A46"/>
    <w:rsid w:val="00C82C89"/>
    <w:rsid w:val="00CA6809"/>
    <w:rsid w:val="00CC3CE5"/>
    <w:rsid w:val="00D42A41"/>
    <w:rsid w:val="00D95C85"/>
    <w:rsid w:val="00DA0727"/>
    <w:rsid w:val="00DC1743"/>
    <w:rsid w:val="00E13A18"/>
    <w:rsid w:val="00E77246"/>
    <w:rsid w:val="00EB459E"/>
    <w:rsid w:val="00EF6EDC"/>
    <w:rsid w:val="00FA23FD"/>
    <w:rsid w:val="00FD32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AB67B"/>
  <w15:chartTrackingRefBased/>
  <w15:docId w15:val="{72E9A7F8-4B3F-4F73-9F1C-44DD2B7B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12B"/>
    <w:pPr>
      <w:spacing w:after="270" w:line="248" w:lineRule="auto"/>
      <w:ind w:left="8" w:right="1" w:hanging="8"/>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unhideWhenUsed/>
    <w:qFormat/>
    <w:rsid w:val="006B412B"/>
    <w:pPr>
      <w:keepNext/>
      <w:keepLines/>
      <w:spacing w:after="11"/>
      <w:ind w:right="445"/>
      <w:jc w:val="center"/>
      <w:outlineLvl w:val="0"/>
    </w:pPr>
    <w:rPr>
      <w:rFonts w:ascii="Times New Roman" w:eastAsia="Times New Roman" w:hAnsi="Times New Roman" w:cs="Times New Roman"/>
      <w:b/>
      <w:color w:val="000000"/>
      <w:sz w:val="28"/>
      <w:lang w:eastAsia="fr-FR"/>
    </w:rPr>
  </w:style>
  <w:style w:type="paragraph" w:styleId="Titre7">
    <w:name w:val="heading 7"/>
    <w:basedOn w:val="Normal"/>
    <w:next w:val="Normal"/>
    <w:link w:val="Titre7Car"/>
    <w:uiPriority w:val="9"/>
    <w:semiHidden/>
    <w:unhideWhenUsed/>
    <w:qFormat/>
    <w:rsid w:val="008D6D9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12B"/>
    <w:rPr>
      <w:rFonts w:ascii="Times New Roman" w:eastAsia="Times New Roman" w:hAnsi="Times New Roman" w:cs="Times New Roman"/>
      <w:b/>
      <w:color w:val="000000"/>
      <w:sz w:val="28"/>
      <w:lang w:eastAsia="fr-FR"/>
    </w:rPr>
  </w:style>
  <w:style w:type="paragraph" w:styleId="Paragraphedeliste">
    <w:name w:val="List Paragraph"/>
    <w:basedOn w:val="Normal"/>
    <w:uiPriority w:val="34"/>
    <w:qFormat/>
    <w:rsid w:val="00DA0727"/>
    <w:pPr>
      <w:ind w:left="720"/>
      <w:contextualSpacing/>
    </w:pPr>
  </w:style>
  <w:style w:type="paragraph" w:styleId="En-tte">
    <w:name w:val="header"/>
    <w:basedOn w:val="Normal"/>
    <w:link w:val="En-tteCar"/>
    <w:uiPriority w:val="99"/>
    <w:unhideWhenUsed/>
    <w:rsid w:val="00620B78"/>
    <w:pPr>
      <w:tabs>
        <w:tab w:val="center" w:pos="4536"/>
        <w:tab w:val="right" w:pos="9072"/>
      </w:tabs>
      <w:spacing w:after="0" w:line="240" w:lineRule="auto"/>
    </w:pPr>
  </w:style>
  <w:style w:type="character" w:customStyle="1" w:styleId="En-tteCar">
    <w:name w:val="En-tête Car"/>
    <w:basedOn w:val="Policepardfaut"/>
    <w:link w:val="En-tte"/>
    <w:uiPriority w:val="99"/>
    <w:rsid w:val="00620B78"/>
    <w:rPr>
      <w:rFonts w:ascii="Times New Roman" w:eastAsia="Times New Roman" w:hAnsi="Times New Roman" w:cs="Times New Roman"/>
      <w:color w:val="000000"/>
      <w:sz w:val="24"/>
      <w:lang w:eastAsia="fr-FR"/>
    </w:rPr>
  </w:style>
  <w:style w:type="paragraph" w:styleId="Pieddepage">
    <w:name w:val="footer"/>
    <w:basedOn w:val="Normal"/>
    <w:link w:val="PieddepageCar"/>
    <w:uiPriority w:val="99"/>
    <w:unhideWhenUsed/>
    <w:rsid w:val="00620B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20B78"/>
    <w:rPr>
      <w:rFonts w:ascii="Times New Roman" w:eastAsia="Times New Roman" w:hAnsi="Times New Roman" w:cs="Times New Roman"/>
      <w:color w:val="000000"/>
      <w:sz w:val="24"/>
      <w:lang w:eastAsia="fr-FR"/>
    </w:rPr>
  </w:style>
  <w:style w:type="paragraph" w:styleId="En-ttedetabledesmatires">
    <w:name w:val="TOC Heading"/>
    <w:basedOn w:val="Titre1"/>
    <w:next w:val="Normal"/>
    <w:uiPriority w:val="39"/>
    <w:unhideWhenUsed/>
    <w:qFormat/>
    <w:rsid w:val="008D6D9F"/>
    <w:pPr>
      <w:spacing w:before="240" w:after="0"/>
      <w:ind w:right="0"/>
      <w:jc w:val="left"/>
      <w:outlineLvl w:val="9"/>
    </w:pPr>
    <w:rPr>
      <w:rFonts w:asciiTheme="majorHAnsi" w:eastAsiaTheme="majorEastAsia" w:hAnsiTheme="majorHAnsi" w:cstheme="majorBidi"/>
      <w:b w:val="0"/>
      <w:color w:val="2E74B5" w:themeColor="accent1" w:themeShade="BF"/>
      <w:sz w:val="32"/>
      <w:szCs w:val="32"/>
    </w:rPr>
  </w:style>
  <w:style w:type="paragraph" w:styleId="TM1">
    <w:name w:val="toc 1"/>
    <w:basedOn w:val="Normal"/>
    <w:next w:val="Normal"/>
    <w:autoRedefine/>
    <w:uiPriority w:val="39"/>
    <w:unhideWhenUsed/>
    <w:rsid w:val="008D6D9F"/>
    <w:pPr>
      <w:spacing w:after="100"/>
      <w:ind w:left="0"/>
    </w:pPr>
  </w:style>
  <w:style w:type="character" w:styleId="Lienhypertexte">
    <w:name w:val="Hyperlink"/>
    <w:basedOn w:val="Policepardfaut"/>
    <w:uiPriority w:val="99"/>
    <w:unhideWhenUsed/>
    <w:rsid w:val="008D6D9F"/>
    <w:rPr>
      <w:color w:val="0563C1" w:themeColor="hyperlink"/>
      <w:u w:val="single"/>
    </w:rPr>
  </w:style>
  <w:style w:type="paragraph" w:styleId="Lgende">
    <w:name w:val="caption"/>
    <w:basedOn w:val="Normal"/>
    <w:next w:val="Normal"/>
    <w:uiPriority w:val="35"/>
    <w:unhideWhenUsed/>
    <w:qFormat/>
    <w:rsid w:val="008D6D9F"/>
    <w:pPr>
      <w:spacing w:after="200" w:line="240" w:lineRule="auto"/>
    </w:pPr>
    <w:rPr>
      <w:i/>
      <w:iCs/>
      <w:color w:val="44546A" w:themeColor="text2"/>
      <w:sz w:val="18"/>
      <w:szCs w:val="18"/>
    </w:rPr>
  </w:style>
  <w:style w:type="paragraph" w:styleId="Notedefin">
    <w:name w:val="endnote text"/>
    <w:basedOn w:val="Normal"/>
    <w:link w:val="NotedefinCar"/>
    <w:uiPriority w:val="99"/>
    <w:semiHidden/>
    <w:unhideWhenUsed/>
    <w:rsid w:val="008D6D9F"/>
    <w:pPr>
      <w:spacing w:after="0" w:line="240" w:lineRule="auto"/>
    </w:pPr>
    <w:rPr>
      <w:sz w:val="20"/>
      <w:szCs w:val="20"/>
    </w:rPr>
  </w:style>
  <w:style w:type="character" w:customStyle="1" w:styleId="NotedefinCar">
    <w:name w:val="Note de fin Car"/>
    <w:basedOn w:val="Policepardfaut"/>
    <w:link w:val="Notedefin"/>
    <w:uiPriority w:val="99"/>
    <w:semiHidden/>
    <w:rsid w:val="008D6D9F"/>
    <w:rPr>
      <w:rFonts w:ascii="Times New Roman" w:eastAsia="Times New Roman" w:hAnsi="Times New Roman" w:cs="Times New Roman"/>
      <w:color w:val="000000"/>
      <w:sz w:val="20"/>
      <w:szCs w:val="20"/>
      <w:lang w:eastAsia="fr-FR"/>
    </w:rPr>
  </w:style>
  <w:style w:type="character" w:styleId="Appeldenotedefin">
    <w:name w:val="endnote reference"/>
    <w:basedOn w:val="Policepardfaut"/>
    <w:uiPriority w:val="99"/>
    <w:semiHidden/>
    <w:unhideWhenUsed/>
    <w:rsid w:val="008D6D9F"/>
    <w:rPr>
      <w:vertAlign w:val="superscript"/>
    </w:rPr>
  </w:style>
  <w:style w:type="character" w:customStyle="1" w:styleId="Titre7Car">
    <w:name w:val="Titre 7 Car"/>
    <w:basedOn w:val="Policepardfaut"/>
    <w:link w:val="Titre7"/>
    <w:uiPriority w:val="9"/>
    <w:semiHidden/>
    <w:rsid w:val="008D6D9F"/>
    <w:rPr>
      <w:rFonts w:asciiTheme="majorHAnsi" w:eastAsiaTheme="majorEastAsia" w:hAnsiTheme="majorHAnsi" w:cstheme="majorBidi"/>
      <w:i/>
      <w:iCs/>
      <w:color w:val="1F4D78" w:themeColor="accent1" w:themeShade="7F"/>
      <w:sz w:val="24"/>
      <w:lang w:eastAsia="fr-FR"/>
    </w:rPr>
  </w:style>
  <w:style w:type="paragraph" w:styleId="TM2">
    <w:name w:val="toc 2"/>
    <w:basedOn w:val="Normal"/>
    <w:next w:val="Normal"/>
    <w:autoRedefine/>
    <w:uiPriority w:val="39"/>
    <w:unhideWhenUsed/>
    <w:rsid w:val="00646F85"/>
    <w:pPr>
      <w:spacing w:after="100" w:line="259" w:lineRule="auto"/>
      <w:ind w:left="220" w:right="0" w:firstLine="0"/>
    </w:pPr>
    <w:rPr>
      <w:rFonts w:asciiTheme="minorHAnsi" w:eastAsiaTheme="minorEastAsia" w:hAnsiTheme="minorHAnsi"/>
      <w:color w:val="auto"/>
      <w:sz w:val="22"/>
    </w:rPr>
  </w:style>
  <w:style w:type="paragraph" w:styleId="TM3">
    <w:name w:val="toc 3"/>
    <w:basedOn w:val="Normal"/>
    <w:next w:val="Normal"/>
    <w:autoRedefine/>
    <w:uiPriority w:val="39"/>
    <w:unhideWhenUsed/>
    <w:rsid w:val="00646F85"/>
    <w:pPr>
      <w:spacing w:after="100" w:line="259" w:lineRule="auto"/>
      <w:ind w:left="440" w:right="0" w:firstLine="0"/>
    </w:pPr>
    <w:rPr>
      <w:rFonts w:asciiTheme="minorHAnsi" w:eastAsiaTheme="minorEastAsia" w:hAnsiTheme="minorHAns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tiff"/><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tiff"/><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tiff"/><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Le&#231;on%202\ndockii\RAPORT%20DE%20NDOKI\TRI%20TOTALIT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Le&#231;on%202\ndockii\RAPORT%20DE%20NDOKI\SORTIE%20CARRAFOUR.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Le&#231;on%202\ndockii\RAPORT%20DE%20NDOKI\TRI_PERIOD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baseline="0">
                <a:solidFill>
                  <a:schemeClr val="dk1">
                    <a:lumMod val="75000"/>
                    <a:lumOff val="25000"/>
                  </a:schemeClr>
                </a:solidFill>
                <a:latin typeface="+mn-lt"/>
                <a:ea typeface="+mn-ea"/>
                <a:cs typeface="+mn-cs"/>
              </a:defRPr>
            </a:pPr>
            <a:r>
              <a:rPr lang="fr-FR" sz="1100"/>
              <a:t>Proportion totale</a:t>
            </a:r>
            <a:r>
              <a:rPr lang="fr-FR" sz="1100" baseline="0"/>
              <a:t> des vehicules dans chaque carrefour</a:t>
            </a:r>
            <a:endParaRPr lang="fr-FR" sz="1100"/>
          </a:p>
        </c:rich>
      </c:tx>
      <c:overlay val="0"/>
      <c:spPr>
        <a:noFill/>
        <a:ln>
          <a:noFill/>
        </a:ln>
        <a:effectLst/>
      </c:spPr>
      <c:txPr>
        <a:bodyPr rot="0" spcFirstLastPara="1" vertOverflow="ellipsis" vert="horz" wrap="square" anchor="ctr" anchorCtr="1"/>
        <a:lstStyle/>
        <a:p>
          <a:pPr>
            <a:defRPr sz="1100" b="1" i="0" u="none" strike="noStrike" kern="1200" baseline="0">
              <a:solidFill>
                <a:schemeClr val="dk1">
                  <a:lumMod val="75000"/>
                  <a:lumOff val="25000"/>
                </a:schemeClr>
              </a:solidFill>
              <a:latin typeface="+mn-lt"/>
              <a:ea typeface="+mn-ea"/>
              <a:cs typeface="+mn-cs"/>
            </a:defRPr>
          </a:pPr>
          <a:endParaRPr lang="fr-FR"/>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B7F-41C8-927C-E5DC3A20BD2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B7F-41C8-927C-E5DC3A20BD2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B7F-41C8-927C-E5DC3A20BD22}"/>
              </c:ext>
            </c:extLst>
          </c:dPt>
          <c:dPt>
            <c:idx val="3"/>
            <c:bubble3D val="0"/>
            <c:spPr>
              <a:solidFill>
                <a:srgbClr val="7030A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B7F-41C8-927C-E5DC3A20BD22}"/>
              </c:ext>
            </c:extLst>
          </c:dPt>
          <c:dPt>
            <c:idx val="4"/>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CB7F-41C8-927C-E5DC3A20BD22}"/>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CB7F-41C8-927C-E5DC3A20BD22}"/>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CB7F-41C8-927C-E5DC3A20BD22}"/>
              </c:ext>
            </c:extLst>
          </c:dPt>
          <c:dPt>
            <c:idx val="7"/>
            <c:bubble3D val="0"/>
            <c:spPr>
              <a:solidFill>
                <a:srgbClr val="47193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CB7F-41C8-927C-E5DC3A20BD22}"/>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CB7F-41C8-927C-E5DC3A20BD22}"/>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3-CB7F-41C8-927C-E5DC3A20BD2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'TRI TOTALITE'!$A$2:$A$11</c:f>
              <c:strCache>
                <c:ptCount val="10"/>
                <c:pt idx="0">
                  <c:v>2 voies garage</c:v>
                </c:pt>
                <c:pt idx="1">
                  <c:v>Angle Serigne Fallou</c:v>
                </c:pt>
                <c:pt idx="2">
                  <c:v>Grand Thies</c:v>
                </c:pt>
                <c:pt idx="3">
                  <c:v>ISEP</c:v>
                </c:pt>
                <c:pt idx="4">
                  <c:v>Mambara</c:v>
                </c:pt>
                <c:pt idx="5">
                  <c:v>Mbour 1</c:v>
                </c:pt>
                <c:pt idx="6">
                  <c:v>Nietti kadd</c:v>
                </c:pt>
                <c:pt idx="7">
                  <c:v>Rond point Sonadis</c:v>
                </c:pt>
                <c:pt idx="8">
                  <c:v>Uidt</c:v>
                </c:pt>
                <c:pt idx="9">
                  <c:v>ZAC</c:v>
                </c:pt>
              </c:strCache>
            </c:strRef>
          </c:cat>
          <c:val>
            <c:numRef>
              <c:f>'TRI TOTALITE'!$B$2:$B$11</c:f>
              <c:numCache>
                <c:formatCode>General</c:formatCode>
                <c:ptCount val="10"/>
                <c:pt idx="0">
                  <c:v>2869</c:v>
                </c:pt>
                <c:pt idx="1">
                  <c:v>9023</c:v>
                </c:pt>
                <c:pt idx="2">
                  <c:v>5196</c:v>
                </c:pt>
                <c:pt idx="3">
                  <c:v>2193</c:v>
                </c:pt>
                <c:pt idx="4">
                  <c:v>6378</c:v>
                </c:pt>
                <c:pt idx="5">
                  <c:v>5836</c:v>
                </c:pt>
                <c:pt idx="6">
                  <c:v>3630</c:v>
                </c:pt>
                <c:pt idx="7">
                  <c:v>7190</c:v>
                </c:pt>
                <c:pt idx="8">
                  <c:v>2789</c:v>
                </c:pt>
                <c:pt idx="9">
                  <c:v>2423</c:v>
                </c:pt>
              </c:numCache>
            </c:numRef>
          </c:val>
          <c:extLst>
            <c:ext xmlns:c16="http://schemas.microsoft.com/office/drawing/2014/chart" uri="{C3380CC4-5D6E-409C-BE32-E72D297353CC}">
              <c16:uniqueId val="{00000014-CB7F-41C8-927C-E5DC3A20BD2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255106119349298"/>
          <c:y val="0.19085606723401999"/>
          <c:w val="0.29313344789556028"/>
          <c:h val="0.6918459645669291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[SORTIE CARRAFOUR.csv]Feuil3!Tableau croisé dynamique4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Repartition</a:t>
            </a:r>
            <a:r>
              <a:rPr lang="fr-FR" baseline="0"/>
              <a:t> du trafic routier par type de vehicules en fonction  des carrefour </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rgbClr val="FF0000"/>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rgbClr val="7030A0"/>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6"/>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tx1">
              <a:lumMod val="95000"/>
              <a:lumOff val="5000"/>
            </a:schemeClr>
          </a:solidFill>
          <a:ln>
            <a:noFill/>
          </a:ln>
          <a:effectLst/>
        </c:spPr>
        <c:marker>
          <c:symbol val="none"/>
        </c:marker>
      </c:pivotFmt>
      <c:pivotFmt>
        <c:idx val="23"/>
        <c:spPr>
          <a:solidFill>
            <a:schemeClr val="accent1"/>
          </a:solidFill>
          <a:ln>
            <a:noFill/>
          </a:ln>
          <a:effectLst/>
        </c:spPr>
        <c:marker>
          <c:symbol val="none"/>
        </c:marker>
      </c:pivotFmt>
      <c:pivotFmt>
        <c:idx val="24"/>
        <c:spPr>
          <a:solidFill>
            <a:schemeClr val="accent1"/>
          </a:solidFill>
          <a:ln>
            <a:noFill/>
          </a:ln>
          <a:effectLst/>
        </c:spPr>
        <c:marker>
          <c:symbol val="none"/>
        </c:marker>
      </c:pivotFmt>
      <c:pivotFmt>
        <c:idx val="25"/>
        <c:spPr>
          <a:solidFill>
            <a:srgbClr val="002060"/>
          </a:solidFill>
          <a:ln>
            <a:noFill/>
          </a:ln>
          <a:effectLst/>
        </c:spPr>
        <c:marker>
          <c:symbol val="none"/>
        </c:marker>
      </c:pivotFmt>
      <c:pivotFmt>
        <c:idx val="26"/>
        <c:spPr>
          <a:solidFill>
            <a:schemeClr val="bg2">
              <a:lumMod val="50000"/>
            </a:schemeClr>
          </a:solidFill>
          <a:ln>
            <a:noFill/>
          </a:ln>
          <a:effectLst/>
        </c:spPr>
        <c:marker>
          <c:symbol val="none"/>
        </c:marker>
      </c:pivotFmt>
      <c:pivotFmt>
        <c:idx val="27"/>
        <c:spPr>
          <a:solidFill>
            <a:schemeClr val="accent1"/>
          </a:solidFill>
          <a:ln>
            <a:noFill/>
          </a:ln>
          <a:effectLst/>
        </c:spPr>
        <c:marker>
          <c:symbol val="none"/>
        </c:marker>
      </c:pivotFmt>
      <c:pivotFmt>
        <c:idx val="28"/>
        <c:spPr>
          <a:solidFill>
            <a:srgbClr val="FFC000"/>
          </a:solidFill>
          <a:ln>
            <a:noFill/>
          </a:ln>
          <a:effectLst/>
        </c:spPr>
        <c:marker>
          <c:symbol val="none"/>
        </c:marker>
      </c:pivotFmt>
      <c:pivotFmt>
        <c:idx val="29"/>
        <c:spPr>
          <a:solidFill>
            <a:schemeClr val="bg1">
              <a:lumMod val="75000"/>
            </a:schemeClr>
          </a:solidFill>
          <a:ln>
            <a:noFill/>
          </a:ln>
          <a:effectLst/>
        </c:spPr>
        <c:marker>
          <c:symbol val="none"/>
        </c:marker>
      </c:pivotFmt>
      <c:pivotFmt>
        <c:idx val="30"/>
        <c:spPr>
          <a:solidFill>
            <a:schemeClr val="accent5"/>
          </a:solidFill>
          <a:ln>
            <a:noFill/>
          </a:ln>
          <a:effectLst/>
        </c:spPr>
        <c:marker>
          <c:symbol val="none"/>
        </c:marker>
      </c:pivotFmt>
      <c:pivotFmt>
        <c:idx val="31"/>
        <c:spPr>
          <a:solidFill>
            <a:schemeClr val="accent6">
              <a:lumMod val="40000"/>
              <a:lumOff val="60000"/>
            </a:schemeClr>
          </a:solidFill>
          <a:ln>
            <a:noFill/>
          </a:ln>
          <a:effectLst/>
        </c:spPr>
        <c:marker>
          <c:symbol val="none"/>
        </c:marker>
      </c:pivotFmt>
      <c:pivotFmt>
        <c:idx val="32"/>
        <c:spPr>
          <a:solidFill>
            <a:srgbClr val="FF0000"/>
          </a:solidFill>
          <a:ln>
            <a:noFill/>
          </a:ln>
          <a:effectLst/>
        </c:spPr>
        <c:marker>
          <c:symbol val="none"/>
        </c:marker>
      </c:pivotFmt>
      <c:pivotFmt>
        <c:idx val="33"/>
        <c:spPr>
          <a:solidFill>
            <a:schemeClr val="tx1">
              <a:lumMod val="95000"/>
              <a:lumOff val="5000"/>
            </a:schemeClr>
          </a:solidFill>
          <a:ln>
            <a:noFill/>
          </a:ln>
          <a:effectLst/>
        </c:spPr>
        <c:marker>
          <c:symbol val="none"/>
        </c:marker>
      </c:pivotFmt>
      <c:pivotFmt>
        <c:idx val="34"/>
        <c:spPr>
          <a:solidFill>
            <a:schemeClr val="accent1"/>
          </a:solidFill>
          <a:ln>
            <a:noFill/>
          </a:ln>
          <a:effectLst/>
        </c:spPr>
        <c:marker>
          <c:symbol val="none"/>
        </c:marker>
      </c:pivotFmt>
      <c:pivotFmt>
        <c:idx val="35"/>
        <c:spPr>
          <a:solidFill>
            <a:schemeClr val="accent1"/>
          </a:solidFill>
          <a:ln>
            <a:noFill/>
          </a:ln>
          <a:effectLst/>
        </c:spPr>
        <c:marker>
          <c:symbol val="none"/>
        </c:marker>
      </c:pivotFmt>
      <c:pivotFmt>
        <c:idx val="36"/>
        <c:spPr>
          <a:solidFill>
            <a:srgbClr val="002060"/>
          </a:solidFill>
          <a:ln>
            <a:noFill/>
          </a:ln>
          <a:effectLst/>
        </c:spPr>
        <c:marker>
          <c:symbol val="none"/>
        </c:marker>
      </c:pivotFmt>
      <c:pivotFmt>
        <c:idx val="37"/>
        <c:spPr>
          <a:solidFill>
            <a:schemeClr val="bg2">
              <a:lumMod val="50000"/>
            </a:schemeClr>
          </a:solidFill>
          <a:ln>
            <a:noFill/>
          </a:ln>
          <a:effectLst/>
        </c:spPr>
        <c:marker>
          <c:symbol val="none"/>
        </c:marker>
      </c:pivotFmt>
      <c:pivotFmt>
        <c:idx val="38"/>
        <c:spPr>
          <a:solidFill>
            <a:schemeClr val="accent1"/>
          </a:solidFill>
          <a:ln>
            <a:noFill/>
          </a:ln>
          <a:effectLst/>
        </c:spPr>
        <c:marker>
          <c:symbol val="none"/>
        </c:marker>
      </c:pivotFmt>
      <c:pivotFmt>
        <c:idx val="39"/>
        <c:spPr>
          <a:solidFill>
            <a:srgbClr val="FFC000"/>
          </a:solidFill>
          <a:ln>
            <a:noFill/>
          </a:ln>
          <a:effectLst/>
        </c:spPr>
        <c:marker>
          <c:symbol val="none"/>
        </c:marker>
      </c:pivotFmt>
      <c:pivotFmt>
        <c:idx val="40"/>
        <c:spPr>
          <a:solidFill>
            <a:schemeClr val="bg1">
              <a:lumMod val="75000"/>
            </a:schemeClr>
          </a:solidFill>
          <a:ln>
            <a:noFill/>
          </a:ln>
          <a:effectLst/>
        </c:spPr>
        <c:marker>
          <c:symbol val="none"/>
        </c:marker>
      </c:pivotFmt>
      <c:pivotFmt>
        <c:idx val="41"/>
        <c:spPr>
          <a:solidFill>
            <a:schemeClr val="accent5"/>
          </a:solidFill>
          <a:ln>
            <a:noFill/>
          </a:ln>
          <a:effectLst/>
        </c:spPr>
        <c:marker>
          <c:symbol val="none"/>
        </c:marker>
      </c:pivotFmt>
      <c:pivotFmt>
        <c:idx val="42"/>
        <c:spPr>
          <a:solidFill>
            <a:schemeClr val="accent6">
              <a:lumMod val="40000"/>
              <a:lumOff val="60000"/>
            </a:schemeClr>
          </a:solidFill>
          <a:ln>
            <a:noFill/>
          </a:ln>
          <a:effectLst/>
        </c:spPr>
        <c:marker>
          <c:symbol val="none"/>
        </c:marker>
      </c:pivotFmt>
      <c:pivotFmt>
        <c:idx val="43"/>
        <c:spPr>
          <a:solidFill>
            <a:srgbClr val="FF0000"/>
          </a:solidFill>
          <a:ln>
            <a:noFill/>
          </a:ln>
          <a:effectLst/>
        </c:spPr>
        <c:marker>
          <c:symbol val="none"/>
        </c:marker>
      </c:pivotFmt>
      <c:pivotFmt>
        <c:idx val="44"/>
        <c:spPr>
          <a:solidFill>
            <a:schemeClr val="tx1">
              <a:lumMod val="95000"/>
              <a:lumOff val="5000"/>
            </a:schemeClr>
          </a:solidFill>
          <a:ln>
            <a:noFill/>
          </a:ln>
          <a:effectLst/>
        </c:spPr>
        <c:marker>
          <c:symbol val="none"/>
        </c:marker>
      </c:pivotFmt>
      <c:pivotFmt>
        <c:idx val="45"/>
        <c:spPr>
          <a:solidFill>
            <a:schemeClr val="accent1"/>
          </a:solidFill>
          <a:ln>
            <a:noFill/>
          </a:ln>
          <a:effectLst/>
        </c:spPr>
        <c:marker>
          <c:symbol val="none"/>
        </c:marker>
      </c:pivotFmt>
      <c:pivotFmt>
        <c:idx val="46"/>
        <c:spPr>
          <a:solidFill>
            <a:schemeClr val="accent1"/>
          </a:solidFill>
          <a:ln>
            <a:noFill/>
          </a:ln>
          <a:effectLst/>
        </c:spPr>
        <c:marker>
          <c:symbol val="none"/>
        </c:marker>
      </c:pivotFmt>
      <c:pivotFmt>
        <c:idx val="47"/>
        <c:spPr>
          <a:solidFill>
            <a:srgbClr val="002060"/>
          </a:solidFill>
          <a:ln>
            <a:noFill/>
          </a:ln>
          <a:effectLst/>
        </c:spPr>
        <c:marker>
          <c:symbol val="none"/>
        </c:marker>
      </c:pivotFmt>
      <c:pivotFmt>
        <c:idx val="48"/>
        <c:spPr>
          <a:solidFill>
            <a:schemeClr val="bg2">
              <a:lumMod val="50000"/>
            </a:schemeClr>
          </a:solidFill>
          <a:ln>
            <a:noFill/>
          </a:ln>
          <a:effectLst/>
        </c:spPr>
        <c:marker>
          <c:symbol val="none"/>
        </c:marker>
      </c:pivotFmt>
      <c:pivotFmt>
        <c:idx val="49"/>
        <c:spPr>
          <a:solidFill>
            <a:schemeClr val="accent1"/>
          </a:solidFill>
          <a:ln>
            <a:noFill/>
          </a:ln>
          <a:effectLst/>
        </c:spPr>
        <c:marker>
          <c:symbol val="none"/>
        </c:marker>
      </c:pivotFmt>
      <c:pivotFmt>
        <c:idx val="50"/>
        <c:spPr>
          <a:solidFill>
            <a:srgbClr val="FFC000"/>
          </a:solidFill>
          <a:ln>
            <a:noFill/>
          </a:ln>
          <a:effectLst/>
        </c:spPr>
        <c:marker>
          <c:symbol val="none"/>
        </c:marker>
      </c:pivotFmt>
      <c:pivotFmt>
        <c:idx val="51"/>
        <c:spPr>
          <a:solidFill>
            <a:schemeClr val="bg1">
              <a:lumMod val="75000"/>
            </a:schemeClr>
          </a:solidFill>
          <a:ln>
            <a:noFill/>
          </a:ln>
          <a:effectLst/>
        </c:spPr>
        <c:marker>
          <c:symbol val="none"/>
        </c:marker>
      </c:pivotFmt>
      <c:pivotFmt>
        <c:idx val="52"/>
        <c:spPr>
          <a:solidFill>
            <a:schemeClr val="accent5"/>
          </a:solidFill>
          <a:ln>
            <a:noFill/>
          </a:ln>
          <a:effectLst/>
        </c:spPr>
        <c:marker>
          <c:symbol val="none"/>
        </c:marker>
      </c:pivotFmt>
      <c:pivotFmt>
        <c:idx val="53"/>
        <c:spPr>
          <a:solidFill>
            <a:schemeClr val="accent6">
              <a:lumMod val="40000"/>
              <a:lumOff val="60000"/>
            </a:schemeClr>
          </a:solidFill>
          <a:ln>
            <a:noFill/>
          </a:ln>
          <a:effectLst/>
        </c:spPr>
        <c:marker>
          <c:symbol val="none"/>
        </c:marker>
      </c:pivotFmt>
      <c:pivotFmt>
        <c:idx val="54"/>
        <c:spPr>
          <a:solidFill>
            <a:srgbClr val="FF0000"/>
          </a:solidFill>
          <a:ln>
            <a:noFill/>
          </a:ln>
          <a:effectLst/>
        </c:spPr>
        <c:marker>
          <c:symbol val="none"/>
        </c:marker>
      </c:pivotFmt>
    </c:pivotFmts>
    <c:plotArea>
      <c:layout/>
      <c:barChart>
        <c:barDir val="col"/>
        <c:grouping val="stacked"/>
        <c:varyColors val="0"/>
        <c:ser>
          <c:idx val="0"/>
          <c:order val="0"/>
          <c:tx>
            <c:strRef>
              <c:f>Feuil3!$B$3</c:f>
              <c:strCache>
                <c:ptCount val="1"/>
                <c:pt idx="0">
                  <c:v> Autres</c:v>
                </c:pt>
              </c:strCache>
            </c:strRef>
          </c:tx>
          <c:spPr>
            <a:solidFill>
              <a:schemeClr val="tx1">
                <a:lumMod val="95000"/>
                <a:lumOff val="5000"/>
              </a:schemeClr>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Feuil3!$B$4:$B$14</c:f>
              <c:numCache>
                <c:formatCode>General</c:formatCode>
                <c:ptCount val="10"/>
                <c:pt idx="0">
                  <c:v>9</c:v>
                </c:pt>
                <c:pt idx="1">
                  <c:v>23</c:v>
                </c:pt>
                <c:pt idx="2">
                  <c:v>34</c:v>
                </c:pt>
                <c:pt idx="3">
                  <c:v>9</c:v>
                </c:pt>
                <c:pt idx="4">
                  <c:v>47</c:v>
                </c:pt>
                <c:pt idx="5">
                  <c:v>25</c:v>
                </c:pt>
                <c:pt idx="6">
                  <c:v>14</c:v>
                </c:pt>
                <c:pt idx="7">
                  <c:v>16</c:v>
                </c:pt>
                <c:pt idx="8">
                  <c:v>3</c:v>
                </c:pt>
                <c:pt idx="9">
                  <c:v>10</c:v>
                </c:pt>
              </c:numCache>
            </c:numRef>
          </c:val>
          <c:extLst>
            <c:ext xmlns:c16="http://schemas.microsoft.com/office/drawing/2014/chart" uri="{C3380CC4-5D6E-409C-BE32-E72D297353CC}">
              <c16:uniqueId val="{00000000-CEE3-4BFF-BC1C-874B6869DD38}"/>
            </c:ext>
          </c:extLst>
        </c:ser>
        <c:ser>
          <c:idx val="1"/>
          <c:order val="1"/>
          <c:tx>
            <c:strRef>
              <c:f>Feuil3!$C$3</c:f>
              <c:strCache>
                <c:ptCount val="1"/>
                <c:pt idx="0">
                  <c:v> Bus</c:v>
                </c:pt>
              </c:strCache>
            </c:strRef>
          </c:tx>
          <c:spPr>
            <a:solidFill>
              <a:schemeClr val="accent2"/>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Feuil3!$C$4:$C$14</c:f>
              <c:numCache>
                <c:formatCode>General</c:formatCode>
                <c:ptCount val="10"/>
                <c:pt idx="0">
                  <c:v>21</c:v>
                </c:pt>
                <c:pt idx="1">
                  <c:v>50</c:v>
                </c:pt>
                <c:pt idx="2">
                  <c:v>13</c:v>
                </c:pt>
                <c:pt idx="3">
                  <c:v>94</c:v>
                </c:pt>
                <c:pt idx="4">
                  <c:v>54</c:v>
                </c:pt>
                <c:pt idx="5">
                  <c:v>43</c:v>
                </c:pt>
                <c:pt idx="6">
                  <c:v>6</c:v>
                </c:pt>
                <c:pt idx="7">
                  <c:v>67</c:v>
                </c:pt>
                <c:pt idx="8">
                  <c:v>94</c:v>
                </c:pt>
                <c:pt idx="9">
                  <c:v>81</c:v>
                </c:pt>
              </c:numCache>
            </c:numRef>
          </c:val>
          <c:extLst>
            <c:ext xmlns:c16="http://schemas.microsoft.com/office/drawing/2014/chart" uri="{C3380CC4-5D6E-409C-BE32-E72D297353CC}">
              <c16:uniqueId val="{00000001-CEE3-4BFF-BC1C-874B6869DD38}"/>
            </c:ext>
          </c:extLst>
        </c:ser>
        <c:ser>
          <c:idx val="2"/>
          <c:order val="2"/>
          <c:tx>
            <c:strRef>
              <c:f>Feuil3!$D$3</c:f>
              <c:strCache>
                <c:ptCount val="1"/>
                <c:pt idx="0">
                  <c:v> Camion</c:v>
                </c:pt>
              </c:strCache>
            </c:strRef>
          </c:tx>
          <c:spPr>
            <a:solidFill>
              <a:schemeClr val="accent3"/>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Feuil3!$D$4:$D$14</c:f>
              <c:numCache>
                <c:formatCode>General</c:formatCode>
                <c:ptCount val="10"/>
                <c:pt idx="0">
                  <c:v>157</c:v>
                </c:pt>
                <c:pt idx="1">
                  <c:v>38</c:v>
                </c:pt>
                <c:pt idx="2">
                  <c:v>20</c:v>
                </c:pt>
                <c:pt idx="3">
                  <c:v>278</c:v>
                </c:pt>
                <c:pt idx="4">
                  <c:v>73</c:v>
                </c:pt>
                <c:pt idx="5">
                  <c:v>95</c:v>
                </c:pt>
                <c:pt idx="6">
                  <c:v>5</c:v>
                </c:pt>
                <c:pt idx="7">
                  <c:v>171</c:v>
                </c:pt>
                <c:pt idx="8">
                  <c:v>195</c:v>
                </c:pt>
                <c:pt idx="9">
                  <c:v>154</c:v>
                </c:pt>
              </c:numCache>
            </c:numRef>
          </c:val>
          <c:extLst>
            <c:ext xmlns:c16="http://schemas.microsoft.com/office/drawing/2014/chart" uri="{C3380CC4-5D6E-409C-BE32-E72D297353CC}">
              <c16:uniqueId val="{00000002-CEE3-4BFF-BC1C-874B6869DD38}"/>
            </c:ext>
          </c:extLst>
        </c:ser>
        <c:ser>
          <c:idx val="3"/>
          <c:order val="3"/>
          <c:tx>
            <c:strRef>
              <c:f>Feuil3!$E$3</c:f>
              <c:strCache>
                <c:ptCount val="1"/>
                <c:pt idx="0">
                  <c:v> Car</c:v>
                </c:pt>
              </c:strCache>
            </c:strRef>
          </c:tx>
          <c:spPr>
            <a:solidFill>
              <a:srgbClr val="002060"/>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Feuil3!$E$4:$E$14</c:f>
              <c:numCache>
                <c:formatCode>General</c:formatCode>
                <c:ptCount val="10"/>
                <c:pt idx="0">
                  <c:v>49</c:v>
                </c:pt>
                <c:pt idx="1">
                  <c:v>15</c:v>
                </c:pt>
                <c:pt idx="2">
                  <c:v>8</c:v>
                </c:pt>
                <c:pt idx="3">
                  <c:v>30</c:v>
                </c:pt>
                <c:pt idx="4">
                  <c:v>15</c:v>
                </c:pt>
                <c:pt idx="5">
                  <c:v>70</c:v>
                </c:pt>
                <c:pt idx="6">
                  <c:v>7</c:v>
                </c:pt>
                <c:pt idx="7">
                  <c:v>73</c:v>
                </c:pt>
                <c:pt idx="8">
                  <c:v>84</c:v>
                </c:pt>
                <c:pt idx="9">
                  <c:v>26</c:v>
                </c:pt>
              </c:numCache>
            </c:numRef>
          </c:val>
          <c:extLst>
            <c:ext xmlns:c16="http://schemas.microsoft.com/office/drawing/2014/chart" uri="{C3380CC4-5D6E-409C-BE32-E72D297353CC}">
              <c16:uniqueId val="{00000003-CEE3-4BFF-BC1C-874B6869DD38}"/>
            </c:ext>
          </c:extLst>
        </c:ser>
        <c:ser>
          <c:idx val="4"/>
          <c:order val="4"/>
          <c:tx>
            <c:strRef>
              <c:f>Feuil3!$F$3</c:f>
              <c:strCache>
                <c:ptCount val="1"/>
                <c:pt idx="0">
                  <c:v> Charrette</c:v>
                </c:pt>
              </c:strCache>
            </c:strRef>
          </c:tx>
          <c:spPr>
            <a:solidFill>
              <a:schemeClr val="bg2">
                <a:lumMod val="50000"/>
              </a:schemeClr>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Feuil3!$F$4:$F$14</c:f>
              <c:numCache>
                <c:formatCode>General</c:formatCode>
                <c:ptCount val="10"/>
                <c:pt idx="0">
                  <c:v>32</c:v>
                </c:pt>
                <c:pt idx="1">
                  <c:v>32</c:v>
                </c:pt>
                <c:pt idx="2">
                  <c:v>54</c:v>
                </c:pt>
                <c:pt idx="3">
                  <c:v>4</c:v>
                </c:pt>
                <c:pt idx="4">
                  <c:v>80</c:v>
                </c:pt>
                <c:pt idx="5">
                  <c:v>7</c:v>
                </c:pt>
                <c:pt idx="6">
                  <c:v>14</c:v>
                </c:pt>
                <c:pt idx="7">
                  <c:v>35</c:v>
                </c:pt>
                <c:pt idx="8">
                  <c:v>0</c:v>
                </c:pt>
                <c:pt idx="9">
                  <c:v>9</c:v>
                </c:pt>
              </c:numCache>
            </c:numRef>
          </c:val>
          <c:extLst>
            <c:ext xmlns:c16="http://schemas.microsoft.com/office/drawing/2014/chart" uri="{C3380CC4-5D6E-409C-BE32-E72D297353CC}">
              <c16:uniqueId val="{00000004-CEE3-4BFF-BC1C-874B6869DD38}"/>
            </c:ext>
          </c:extLst>
        </c:ser>
        <c:ser>
          <c:idx val="5"/>
          <c:order val="5"/>
          <c:tx>
            <c:strRef>
              <c:f>Feuil3!$G$3</c:f>
              <c:strCache>
                <c:ptCount val="1"/>
                <c:pt idx="0">
                  <c:v> Moto Trois Roues</c:v>
                </c:pt>
              </c:strCache>
            </c:strRef>
          </c:tx>
          <c:spPr>
            <a:solidFill>
              <a:schemeClr val="accent6"/>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Feuil3!$G$4:$G$14</c:f>
              <c:numCache>
                <c:formatCode>General</c:formatCode>
                <c:ptCount val="10"/>
                <c:pt idx="0">
                  <c:v>50</c:v>
                </c:pt>
                <c:pt idx="1">
                  <c:v>127</c:v>
                </c:pt>
                <c:pt idx="2">
                  <c:v>115</c:v>
                </c:pt>
                <c:pt idx="3">
                  <c:v>44</c:v>
                </c:pt>
                <c:pt idx="4">
                  <c:v>116</c:v>
                </c:pt>
                <c:pt idx="5">
                  <c:v>82</c:v>
                </c:pt>
                <c:pt idx="6">
                  <c:v>44</c:v>
                </c:pt>
                <c:pt idx="7">
                  <c:v>291</c:v>
                </c:pt>
                <c:pt idx="8">
                  <c:v>43</c:v>
                </c:pt>
                <c:pt idx="9">
                  <c:v>63</c:v>
                </c:pt>
              </c:numCache>
            </c:numRef>
          </c:val>
          <c:extLst>
            <c:ext xmlns:c16="http://schemas.microsoft.com/office/drawing/2014/chart" uri="{C3380CC4-5D6E-409C-BE32-E72D297353CC}">
              <c16:uniqueId val="{00000005-CEE3-4BFF-BC1C-874B6869DD38}"/>
            </c:ext>
          </c:extLst>
        </c:ser>
        <c:ser>
          <c:idx val="6"/>
          <c:order val="6"/>
          <c:tx>
            <c:strRef>
              <c:f>Feuil3!$H$3</c:f>
              <c:strCache>
                <c:ptCount val="1"/>
                <c:pt idx="0">
                  <c:v>Jakarta</c:v>
                </c:pt>
              </c:strCache>
            </c:strRef>
          </c:tx>
          <c:spPr>
            <a:solidFill>
              <a:srgbClr val="FFC000"/>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Feuil3!$H$4:$H$14</c:f>
              <c:numCache>
                <c:formatCode>General</c:formatCode>
                <c:ptCount val="10"/>
                <c:pt idx="0">
                  <c:v>1339</c:v>
                </c:pt>
                <c:pt idx="1">
                  <c:v>5236</c:v>
                </c:pt>
                <c:pt idx="2">
                  <c:v>3205</c:v>
                </c:pt>
                <c:pt idx="3">
                  <c:v>449</c:v>
                </c:pt>
                <c:pt idx="4">
                  <c:v>3448</c:v>
                </c:pt>
                <c:pt idx="5">
                  <c:v>3002</c:v>
                </c:pt>
                <c:pt idx="6">
                  <c:v>2167</c:v>
                </c:pt>
                <c:pt idx="7">
                  <c:v>3773</c:v>
                </c:pt>
                <c:pt idx="8">
                  <c:v>989</c:v>
                </c:pt>
                <c:pt idx="9">
                  <c:v>844</c:v>
                </c:pt>
              </c:numCache>
            </c:numRef>
          </c:val>
          <c:extLst>
            <c:ext xmlns:c16="http://schemas.microsoft.com/office/drawing/2014/chart" uri="{C3380CC4-5D6E-409C-BE32-E72D297353CC}">
              <c16:uniqueId val="{00000006-CEE3-4BFF-BC1C-874B6869DD38}"/>
            </c:ext>
          </c:extLst>
        </c:ser>
        <c:ser>
          <c:idx val="7"/>
          <c:order val="7"/>
          <c:tx>
            <c:strRef>
              <c:f>Feuil3!$I$3</c:f>
              <c:strCache>
                <c:ptCount val="1"/>
                <c:pt idx="0">
                  <c:v> Scooter</c:v>
                </c:pt>
              </c:strCache>
            </c:strRef>
          </c:tx>
          <c:spPr>
            <a:solidFill>
              <a:schemeClr val="bg1">
                <a:lumMod val="75000"/>
              </a:schemeClr>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Feuil3!$I$4:$I$14</c:f>
              <c:numCache>
                <c:formatCode>General</c:formatCode>
                <c:ptCount val="10"/>
                <c:pt idx="0">
                  <c:v>151</c:v>
                </c:pt>
                <c:pt idx="1">
                  <c:v>573</c:v>
                </c:pt>
                <c:pt idx="2">
                  <c:v>471</c:v>
                </c:pt>
                <c:pt idx="3">
                  <c:v>123</c:v>
                </c:pt>
                <c:pt idx="4">
                  <c:v>377</c:v>
                </c:pt>
                <c:pt idx="5">
                  <c:v>337</c:v>
                </c:pt>
                <c:pt idx="6">
                  <c:v>292</c:v>
                </c:pt>
                <c:pt idx="7">
                  <c:v>374</c:v>
                </c:pt>
                <c:pt idx="8">
                  <c:v>91</c:v>
                </c:pt>
                <c:pt idx="9">
                  <c:v>91</c:v>
                </c:pt>
              </c:numCache>
            </c:numRef>
          </c:val>
          <c:extLst>
            <c:ext xmlns:c16="http://schemas.microsoft.com/office/drawing/2014/chart" uri="{C3380CC4-5D6E-409C-BE32-E72D297353CC}">
              <c16:uniqueId val="{00000007-CEE3-4BFF-BC1C-874B6869DD38}"/>
            </c:ext>
          </c:extLst>
        </c:ser>
        <c:ser>
          <c:idx val="8"/>
          <c:order val="8"/>
          <c:tx>
            <c:strRef>
              <c:f>Feuil3!$J$3</c:f>
              <c:strCache>
                <c:ptCount val="1"/>
                <c:pt idx="0">
                  <c:v> Taxi</c:v>
                </c:pt>
              </c:strCache>
            </c:strRef>
          </c:tx>
          <c:spPr>
            <a:solidFill>
              <a:schemeClr val="accent5"/>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Feuil3!$J$4:$J$14</c:f>
              <c:numCache>
                <c:formatCode>General</c:formatCode>
                <c:ptCount val="10"/>
                <c:pt idx="0">
                  <c:v>307</c:v>
                </c:pt>
                <c:pt idx="1">
                  <c:v>1142</c:v>
                </c:pt>
                <c:pt idx="2">
                  <c:v>432</c:v>
                </c:pt>
                <c:pt idx="3">
                  <c:v>126</c:v>
                </c:pt>
                <c:pt idx="4">
                  <c:v>646</c:v>
                </c:pt>
                <c:pt idx="5">
                  <c:v>794</c:v>
                </c:pt>
                <c:pt idx="6">
                  <c:v>424</c:v>
                </c:pt>
                <c:pt idx="7">
                  <c:v>707</c:v>
                </c:pt>
                <c:pt idx="8">
                  <c:v>208</c:v>
                </c:pt>
                <c:pt idx="9">
                  <c:v>177</c:v>
                </c:pt>
              </c:numCache>
            </c:numRef>
          </c:val>
          <c:extLst>
            <c:ext xmlns:c16="http://schemas.microsoft.com/office/drawing/2014/chart" uri="{C3380CC4-5D6E-409C-BE32-E72D297353CC}">
              <c16:uniqueId val="{00000008-CEE3-4BFF-BC1C-874B6869DD38}"/>
            </c:ext>
          </c:extLst>
        </c:ser>
        <c:ser>
          <c:idx val="9"/>
          <c:order val="9"/>
          <c:tx>
            <c:strRef>
              <c:f>Feuil3!$K$3</c:f>
              <c:strCache>
                <c:ptCount val="1"/>
                <c:pt idx="0">
                  <c:v> Velo</c:v>
                </c:pt>
              </c:strCache>
            </c:strRef>
          </c:tx>
          <c:spPr>
            <a:solidFill>
              <a:schemeClr val="accent6">
                <a:lumMod val="40000"/>
                <a:lumOff val="60000"/>
              </a:schemeClr>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Feuil3!$K$4:$K$14</c:f>
              <c:numCache>
                <c:formatCode>General</c:formatCode>
                <c:ptCount val="10"/>
                <c:pt idx="0">
                  <c:v>72</c:v>
                </c:pt>
                <c:pt idx="1">
                  <c:v>326</c:v>
                </c:pt>
                <c:pt idx="2">
                  <c:v>246</c:v>
                </c:pt>
                <c:pt idx="3">
                  <c:v>10</c:v>
                </c:pt>
                <c:pt idx="4">
                  <c:v>191</c:v>
                </c:pt>
                <c:pt idx="5">
                  <c:v>129</c:v>
                </c:pt>
                <c:pt idx="6">
                  <c:v>136</c:v>
                </c:pt>
                <c:pt idx="7">
                  <c:v>181</c:v>
                </c:pt>
                <c:pt idx="8">
                  <c:v>63</c:v>
                </c:pt>
                <c:pt idx="9">
                  <c:v>40</c:v>
                </c:pt>
              </c:numCache>
            </c:numRef>
          </c:val>
          <c:extLst>
            <c:ext xmlns:c16="http://schemas.microsoft.com/office/drawing/2014/chart" uri="{C3380CC4-5D6E-409C-BE32-E72D297353CC}">
              <c16:uniqueId val="{00000009-CEE3-4BFF-BC1C-874B6869DD38}"/>
            </c:ext>
          </c:extLst>
        </c:ser>
        <c:ser>
          <c:idx val="10"/>
          <c:order val="10"/>
          <c:tx>
            <c:strRef>
              <c:f>Feuil3!$L$3</c:f>
              <c:strCache>
                <c:ptCount val="1"/>
                <c:pt idx="0">
                  <c:v> Voiture particulière</c:v>
                </c:pt>
              </c:strCache>
            </c:strRef>
          </c:tx>
          <c:spPr>
            <a:solidFill>
              <a:srgbClr val="FF0000"/>
            </a:solidFill>
            <a:ln>
              <a:noFill/>
            </a:ln>
            <a:effectLst/>
          </c:spPr>
          <c:invertIfNegative val="0"/>
          <c:cat>
            <c:strRef>
              <c:f>Feuil3!$A$4:$A$14</c:f>
              <c:strCache>
                <c:ptCount val="10"/>
                <c:pt idx="0">
                  <c:v>2 voies garage</c:v>
                </c:pt>
                <c:pt idx="1">
                  <c:v>Angle Serigne Fallou</c:v>
                </c:pt>
                <c:pt idx="2">
                  <c:v>Grand_Thies</c:v>
                </c:pt>
                <c:pt idx="3">
                  <c:v>ISEP</c:v>
                </c:pt>
                <c:pt idx="4">
                  <c:v>Mambara</c:v>
                </c:pt>
                <c:pt idx="5">
                  <c:v>Mbour 1</c:v>
                </c:pt>
                <c:pt idx="6">
                  <c:v>Nietti Kadd</c:v>
                </c:pt>
                <c:pt idx="7">
                  <c:v>Sonadis</c:v>
                </c:pt>
                <c:pt idx="8">
                  <c:v>uidt</c:v>
                </c:pt>
                <c:pt idx="9">
                  <c:v>Zac</c:v>
                </c:pt>
              </c:strCache>
            </c:strRef>
          </c:cat>
          <c:val>
            <c:numRef>
              <c:f>Feuil3!$L$4:$L$14</c:f>
              <c:numCache>
                <c:formatCode>General</c:formatCode>
                <c:ptCount val="10"/>
                <c:pt idx="0">
                  <c:v>682</c:v>
                </c:pt>
                <c:pt idx="1">
                  <c:v>1458</c:v>
                </c:pt>
                <c:pt idx="2">
                  <c:v>598</c:v>
                </c:pt>
                <c:pt idx="3">
                  <c:v>904</c:v>
                </c:pt>
                <c:pt idx="4">
                  <c:v>1331</c:v>
                </c:pt>
                <c:pt idx="5">
                  <c:v>1252</c:v>
                </c:pt>
                <c:pt idx="6">
                  <c:v>521</c:v>
                </c:pt>
                <c:pt idx="7">
                  <c:v>1502</c:v>
                </c:pt>
                <c:pt idx="8">
                  <c:v>1019</c:v>
                </c:pt>
                <c:pt idx="9">
                  <c:v>928</c:v>
                </c:pt>
              </c:numCache>
            </c:numRef>
          </c:val>
          <c:extLst>
            <c:ext xmlns:c16="http://schemas.microsoft.com/office/drawing/2014/chart" uri="{C3380CC4-5D6E-409C-BE32-E72D297353CC}">
              <c16:uniqueId val="{0000000A-CEE3-4BFF-BC1C-874B6869DD38}"/>
            </c:ext>
          </c:extLst>
        </c:ser>
        <c:dLbls>
          <c:showLegendKey val="0"/>
          <c:showVal val="0"/>
          <c:showCatName val="0"/>
          <c:showSerName val="0"/>
          <c:showPercent val="0"/>
          <c:showBubbleSize val="0"/>
        </c:dLbls>
        <c:gapWidth val="150"/>
        <c:overlap val="100"/>
        <c:axId val="160797343"/>
        <c:axId val="160800255"/>
      </c:barChart>
      <c:catAx>
        <c:axId val="1607973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Les</a:t>
                </a:r>
                <a:r>
                  <a:rPr lang="fr-FR" baseline="0"/>
                  <a:t> differents types de carrafours </a:t>
                </a:r>
                <a:endParaRPr lang="fr-FR"/>
              </a:p>
            </c:rich>
          </c:tx>
          <c:layout>
            <c:manualLayout>
              <c:xMode val="edge"/>
              <c:yMode val="edge"/>
              <c:x val="0.31356063130997514"/>
              <c:y val="0.889973192603261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800255"/>
        <c:crosses val="autoZero"/>
        <c:auto val="1"/>
        <c:lblAlgn val="ctr"/>
        <c:lblOffset val="100"/>
        <c:noMultiLvlLbl val="0"/>
      </c:catAx>
      <c:valAx>
        <c:axId val="160800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Nombre</a:t>
                </a:r>
                <a:r>
                  <a:rPr lang="fr-FR" baseline="0"/>
                  <a:t> Total de vehicules observés </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797343"/>
        <c:crosses val="autoZero"/>
        <c:crossBetween val="between"/>
      </c:valAx>
      <c:spPr>
        <a:noFill/>
        <a:ln>
          <a:noFill/>
        </a:ln>
        <a:effectLst/>
      </c:spPr>
    </c:plotArea>
    <c:legend>
      <c:legendPos val="r"/>
      <c:layout>
        <c:manualLayout>
          <c:xMode val="edge"/>
          <c:yMode val="edge"/>
          <c:x val="0.83953362336744441"/>
          <c:y val="0.13857707330621896"/>
          <c:w val="0.16046637663255556"/>
          <c:h val="0.6234931614856553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fr-FR"/>
              <a:t>Diagramme en bande du trafic routier par periode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fr-FR"/>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TRI_PERIODE!$B$1</c:f>
              <c:strCache>
                <c:ptCount val="1"/>
                <c:pt idx="0">
                  <c:v>matin</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invertIfNegative val="0"/>
          <c:cat>
            <c:strRef>
              <c:f>TRI_PERIODE!$A$2:$A$11</c:f>
              <c:strCache>
                <c:ptCount val="10"/>
                <c:pt idx="0">
                  <c:v>2 voies garage</c:v>
                </c:pt>
                <c:pt idx="1">
                  <c:v>Angle Serigne Fallou</c:v>
                </c:pt>
                <c:pt idx="2">
                  <c:v>Grand Thies</c:v>
                </c:pt>
                <c:pt idx="3">
                  <c:v>ISEP</c:v>
                </c:pt>
                <c:pt idx="4">
                  <c:v>Mambara</c:v>
                </c:pt>
                <c:pt idx="5">
                  <c:v>Mbour 1</c:v>
                </c:pt>
                <c:pt idx="6">
                  <c:v>Nietti kadd</c:v>
                </c:pt>
                <c:pt idx="7">
                  <c:v>Rond point Sonadis</c:v>
                </c:pt>
                <c:pt idx="8">
                  <c:v>Uidt</c:v>
                </c:pt>
                <c:pt idx="9">
                  <c:v>ZAC</c:v>
                </c:pt>
              </c:strCache>
            </c:strRef>
          </c:cat>
          <c:val>
            <c:numRef>
              <c:f>TRI_PERIODE!$B$2:$B$11</c:f>
              <c:numCache>
                <c:formatCode>General</c:formatCode>
                <c:ptCount val="10"/>
                <c:pt idx="0">
                  <c:v>994</c:v>
                </c:pt>
                <c:pt idx="1">
                  <c:v>2774</c:v>
                </c:pt>
                <c:pt idx="2">
                  <c:v>1627</c:v>
                </c:pt>
                <c:pt idx="3">
                  <c:v>768</c:v>
                </c:pt>
                <c:pt idx="4">
                  <c:v>2142</c:v>
                </c:pt>
                <c:pt idx="5">
                  <c:v>2096</c:v>
                </c:pt>
                <c:pt idx="6">
                  <c:v>1114</c:v>
                </c:pt>
                <c:pt idx="7">
                  <c:v>2585</c:v>
                </c:pt>
                <c:pt idx="8">
                  <c:v>1070</c:v>
                </c:pt>
                <c:pt idx="9">
                  <c:v>847</c:v>
                </c:pt>
              </c:numCache>
            </c:numRef>
          </c:val>
          <c:extLst>
            <c:ext xmlns:c16="http://schemas.microsoft.com/office/drawing/2014/chart" uri="{C3380CC4-5D6E-409C-BE32-E72D297353CC}">
              <c16:uniqueId val="{00000000-D491-42D0-ACFA-2954746460EC}"/>
            </c:ext>
          </c:extLst>
        </c:ser>
        <c:ser>
          <c:idx val="1"/>
          <c:order val="1"/>
          <c:tx>
            <c:strRef>
              <c:f>TRI_PERIODE!$C$1</c:f>
              <c:strCache>
                <c:ptCount val="1"/>
                <c:pt idx="0">
                  <c:v>midi</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sp3d/>
          </c:spPr>
          <c:invertIfNegative val="0"/>
          <c:cat>
            <c:strRef>
              <c:f>TRI_PERIODE!$A$2:$A$11</c:f>
              <c:strCache>
                <c:ptCount val="10"/>
                <c:pt idx="0">
                  <c:v>2 voies garage</c:v>
                </c:pt>
                <c:pt idx="1">
                  <c:v>Angle Serigne Fallou</c:v>
                </c:pt>
                <c:pt idx="2">
                  <c:v>Grand Thies</c:v>
                </c:pt>
                <c:pt idx="3">
                  <c:v>ISEP</c:v>
                </c:pt>
                <c:pt idx="4">
                  <c:v>Mambara</c:v>
                </c:pt>
                <c:pt idx="5">
                  <c:v>Mbour 1</c:v>
                </c:pt>
                <c:pt idx="6">
                  <c:v>Nietti kadd</c:v>
                </c:pt>
                <c:pt idx="7">
                  <c:v>Rond point Sonadis</c:v>
                </c:pt>
                <c:pt idx="8">
                  <c:v>Uidt</c:v>
                </c:pt>
                <c:pt idx="9">
                  <c:v>ZAC</c:v>
                </c:pt>
              </c:strCache>
            </c:strRef>
          </c:cat>
          <c:val>
            <c:numRef>
              <c:f>TRI_PERIODE!$C$2:$C$11</c:f>
              <c:numCache>
                <c:formatCode>General</c:formatCode>
                <c:ptCount val="10"/>
                <c:pt idx="0">
                  <c:v>1029</c:v>
                </c:pt>
                <c:pt idx="1">
                  <c:v>3009</c:v>
                </c:pt>
                <c:pt idx="2">
                  <c:v>1631</c:v>
                </c:pt>
                <c:pt idx="3">
                  <c:v>702</c:v>
                </c:pt>
                <c:pt idx="4">
                  <c:v>1987</c:v>
                </c:pt>
                <c:pt idx="5">
                  <c:v>1709</c:v>
                </c:pt>
                <c:pt idx="6">
                  <c:v>1213</c:v>
                </c:pt>
                <c:pt idx="7">
                  <c:v>2158</c:v>
                </c:pt>
                <c:pt idx="8">
                  <c:v>701</c:v>
                </c:pt>
                <c:pt idx="9">
                  <c:v>754</c:v>
                </c:pt>
              </c:numCache>
            </c:numRef>
          </c:val>
          <c:extLst>
            <c:ext xmlns:c16="http://schemas.microsoft.com/office/drawing/2014/chart" uri="{C3380CC4-5D6E-409C-BE32-E72D297353CC}">
              <c16:uniqueId val="{00000001-D491-42D0-ACFA-2954746460EC}"/>
            </c:ext>
          </c:extLst>
        </c:ser>
        <c:ser>
          <c:idx val="2"/>
          <c:order val="2"/>
          <c:tx>
            <c:strRef>
              <c:f>TRI_PERIODE!$D$1</c:f>
              <c:strCache>
                <c:ptCount val="1"/>
                <c:pt idx="0">
                  <c:v>soir</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cat>
            <c:strRef>
              <c:f>TRI_PERIODE!$A$2:$A$11</c:f>
              <c:strCache>
                <c:ptCount val="10"/>
                <c:pt idx="0">
                  <c:v>2 voies garage</c:v>
                </c:pt>
                <c:pt idx="1">
                  <c:v>Angle Serigne Fallou</c:v>
                </c:pt>
                <c:pt idx="2">
                  <c:v>Grand Thies</c:v>
                </c:pt>
                <c:pt idx="3">
                  <c:v>ISEP</c:v>
                </c:pt>
                <c:pt idx="4">
                  <c:v>Mambara</c:v>
                </c:pt>
                <c:pt idx="5">
                  <c:v>Mbour 1</c:v>
                </c:pt>
                <c:pt idx="6">
                  <c:v>Nietti kadd</c:v>
                </c:pt>
                <c:pt idx="7">
                  <c:v>Rond point Sonadis</c:v>
                </c:pt>
                <c:pt idx="8">
                  <c:v>Uidt</c:v>
                </c:pt>
                <c:pt idx="9">
                  <c:v>ZAC</c:v>
                </c:pt>
              </c:strCache>
            </c:strRef>
          </c:cat>
          <c:val>
            <c:numRef>
              <c:f>TRI_PERIODE!$D$2:$D$11</c:f>
              <c:numCache>
                <c:formatCode>General</c:formatCode>
                <c:ptCount val="10"/>
                <c:pt idx="0">
                  <c:v>846</c:v>
                </c:pt>
                <c:pt idx="1">
                  <c:v>3240</c:v>
                </c:pt>
                <c:pt idx="2">
                  <c:v>1938</c:v>
                </c:pt>
                <c:pt idx="3">
                  <c:v>723</c:v>
                </c:pt>
                <c:pt idx="4">
                  <c:v>2249</c:v>
                </c:pt>
                <c:pt idx="5">
                  <c:v>2031</c:v>
                </c:pt>
                <c:pt idx="6">
                  <c:v>1303</c:v>
                </c:pt>
                <c:pt idx="7">
                  <c:v>2447</c:v>
                </c:pt>
                <c:pt idx="8">
                  <c:v>1018</c:v>
                </c:pt>
                <c:pt idx="9">
                  <c:v>822</c:v>
                </c:pt>
              </c:numCache>
            </c:numRef>
          </c:val>
          <c:extLst>
            <c:ext xmlns:c16="http://schemas.microsoft.com/office/drawing/2014/chart" uri="{C3380CC4-5D6E-409C-BE32-E72D297353CC}">
              <c16:uniqueId val="{00000002-D491-42D0-ACFA-2954746460EC}"/>
            </c:ext>
          </c:extLst>
        </c:ser>
        <c:dLbls>
          <c:showLegendKey val="0"/>
          <c:showVal val="0"/>
          <c:showCatName val="0"/>
          <c:showSerName val="0"/>
          <c:showPercent val="0"/>
          <c:showBubbleSize val="0"/>
        </c:dLbls>
        <c:gapWidth val="150"/>
        <c:shape val="box"/>
        <c:axId val="1848869280"/>
        <c:axId val="1848869696"/>
        <c:axId val="0"/>
      </c:bar3DChart>
      <c:catAx>
        <c:axId val="184886928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1848869696"/>
        <c:crosses val="autoZero"/>
        <c:auto val="1"/>
        <c:lblAlgn val="ctr"/>
        <c:lblOffset val="100"/>
        <c:noMultiLvlLbl val="0"/>
      </c:catAx>
      <c:valAx>
        <c:axId val="1848869696"/>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1848869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00077-6BB3-485C-9349-5DA5C5D29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1848</Words>
  <Characters>10169</Characters>
  <Application>Microsoft Office Word</Application>
  <DocSecurity>0</DocSecurity>
  <Lines>84</Lines>
  <Paragraphs>23</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Rapport sur le trafic routier de la ville de Thiès </vt:lpstr>
      <vt:lpstr/>
      <vt:lpstr>Spécialité :   Géomatique</vt:lpstr>
      <vt:lpstr>Grade : Licence2</vt:lpstr>
      <vt:lpstr>INTRODUCTION GENERAL</vt:lpstr>
      <vt:lpstr>Méthodologie</vt:lpstr>
      <vt:lpstr>Méthodologie</vt:lpstr>
    </vt:vector>
  </TitlesOfParts>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AMINATA KOUNTA</cp:lastModifiedBy>
  <cp:revision>2</cp:revision>
  <dcterms:created xsi:type="dcterms:W3CDTF">2025-12-21T17:40:00Z</dcterms:created>
  <dcterms:modified xsi:type="dcterms:W3CDTF">2025-12-21T17:40:00Z</dcterms:modified>
</cp:coreProperties>
</file>