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DE7D" w14:textId="7725B626" w:rsidR="00B34A0A" w:rsidRDefault="00B34A0A" w:rsidP="00B34A0A">
      <w:r>
        <w:t>Amina Arooj</w:t>
      </w:r>
    </w:p>
    <w:p w14:paraId="667140B5" w14:textId="4ECBE58F" w:rsidR="00B34A0A" w:rsidRDefault="00B34A0A" w:rsidP="00B34A0A">
      <w:r>
        <w:t>Uxm59h</w:t>
      </w:r>
    </w:p>
    <w:p w14:paraId="6C18BBC9" w14:textId="69F036EC" w:rsidR="001931AB" w:rsidRDefault="00AA11B2" w:rsidP="00AA11B2">
      <w:pPr>
        <w:pStyle w:val="Title"/>
      </w:pPr>
      <w:r w:rsidRPr="00AA11B2">
        <w:t>Description</w:t>
      </w:r>
    </w:p>
    <w:p w14:paraId="0B7FEBB2" w14:textId="1432FBFC" w:rsidR="00AA11B2" w:rsidRDefault="00AA11B2" w:rsidP="00B34A0A">
      <w:pPr>
        <w:rPr>
          <w:lang w:val="en-PK"/>
        </w:rPr>
      </w:pPr>
      <w:r w:rsidRPr="00AA11B2">
        <w:rPr>
          <w:lang w:val="en-PK"/>
        </w:rPr>
        <w:t xml:space="preserve">Hunting is a two-player strategy game played on an </w:t>
      </w:r>
      <w:r>
        <w:rPr>
          <w:lang w:val="en-PK"/>
        </w:rPr>
        <w:t>n-by-n size board(n can be 3 5 7)</w:t>
      </w:r>
      <w:r w:rsidRPr="00AA11B2">
        <w:rPr>
          <w:lang w:val="en-PK"/>
        </w:rPr>
        <w:t>, where one player takes on the role of the fugitive</w:t>
      </w:r>
      <w:r>
        <w:rPr>
          <w:lang w:val="en-PK"/>
        </w:rPr>
        <w:t>,</w:t>
      </w:r>
      <w:r w:rsidRPr="00AA11B2">
        <w:rPr>
          <w:lang w:val="en-PK"/>
        </w:rPr>
        <w:t xml:space="preserve"> and the other </w:t>
      </w:r>
      <w:r>
        <w:rPr>
          <w:lang w:val="en-PK"/>
        </w:rPr>
        <w:t>plays the role of</w:t>
      </w:r>
      <w:r w:rsidRPr="00AA11B2">
        <w:rPr>
          <w:lang w:val="en-PK"/>
        </w:rPr>
        <w:t xml:space="preserve"> the hunter. The fugitive starts in the center, while the hunter has four </w:t>
      </w:r>
      <w:r>
        <w:rPr>
          <w:lang w:val="en-PK"/>
        </w:rPr>
        <w:t>positions</w:t>
      </w:r>
      <w:r w:rsidRPr="00AA11B2">
        <w:rPr>
          <w:lang w:val="en-PK"/>
        </w:rPr>
        <w:t xml:space="preserve"> at the corners. Players alternate turns, moving their characters one step at a time</w:t>
      </w:r>
      <w:r>
        <w:rPr>
          <w:lang w:val="en-PK"/>
        </w:rPr>
        <w:t xml:space="preserve"> if there is space</w:t>
      </w:r>
      <w:r w:rsidRPr="00AA11B2">
        <w:rPr>
          <w:lang w:val="en-PK"/>
        </w:rPr>
        <w:t>, with the hunter aiming to surround the fugitive within a maximum of 4n steps. The game ends when the fugitive is captured or the maximum number of turns is reached, displaying a message box to announce the winner</w:t>
      </w:r>
      <w:r>
        <w:rPr>
          <w:lang w:val="en-PK"/>
        </w:rPr>
        <w:t>,</w:t>
      </w:r>
      <w:r w:rsidRPr="00AA11B2">
        <w:rPr>
          <w:lang w:val="en-PK"/>
        </w:rPr>
        <w:t xml:space="preserve"> </w:t>
      </w:r>
      <w:r>
        <w:rPr>
          <w:lang w:val="en-PK"/>
        </w:rPr>
        <w:t>and then the game</w:t>
      </w:r>
      <w:r w:rsidRPr="00AA11B2">
        <w:rPr>
          <w:lang w:val="en-PK"/>
        </w:rPr>
        <w:t xml:space="preserve"> restart</w:t>
      </w:r>
      <w:r>
        <w:rPr>
          <w:lang w:val="en-PK"/>
        </w:rPr>
        <w:t>s</w:t>
      </w:r>
      <w:r w:rsidRPr="00AA11B2">
        <w:rPr>
          <w:lang w:val="en-PK"/>
        </w:rPr>
        <w:t xml:space="preserve"> automatically.</w:t>
      </w:r>
    </w:p>
    <w:p w14:paraId="03693E57" w14:textId="77777777" w:rsidR="00DB361F" w:rsidRDefault="00DB361F" w:rsidP="00AA11B2">
      <w:pPr>
        <w:rPr>
          <w:lang w:val="en-PK"/>
        </w:rPr>
      </w:pPr>
    </w:p>
    <w:p w14:paraId="467A54BE" w14:textId="2DA45250" w:rsidR="00DB361F" w:rsidRDefault="00DB361F" w:rsidP="00DB361F">
      <w:pPr>
        <w:pStyle w:val="Title"/>
        <w:rPr>
          <w:lang w:val="en-PK"/>
        </w:rPr>
      </w:pPr>
      <w:r>
        <w:rPr>
          <w:lang w:val="en-PK"/>
        </w:rPr>
        <w:t>Connection of event and event handlers</w:t>
      </w:r>
    </w:p>
    <w:p w14:paraId="777C101B" w14:textId="39AB53AC" w:rsidR="00DB361F" w:rsidRDefault="00DB361F" w:rsidP="00DB361F">
      <w:pPr>
        <w:rPr>
          <w:lang w:val="en-PK"/>
        </w:rPr>
      </w:pPr>
      <w:r>
        <w:rPr>
          <w:lang w:val="en-PK"/>
        </w:rPr>
        <w:t>Here in our task, we will use 2 events that will be handled accordingly:</w:t>
      </w:r>
    </w:p>
    <w:p w14:paraId="0A203569" w14:textId="00A11206" w:rsidR="00DB361F" w:rsidRDefault="00DB361F" w:rsidP="00DB361F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ActionListener</w:t>
      </w:r>
    </w:p>
    <w:p w14:paraId="687AC6CA" w14:textId="77777777" w:rsidR="00DB361F" w:rsidRDefault="00DB361F" w:rsidP="00DB361F">
      <w:pPr>
        <w:pStyle w:val="ListParagraph"/>
        <w:rPr>
          <w:lang w:val="en-PK"/>
        </w:rPr>
      </w:pPr>
      <w:r>
        <w:rPr>
          <w:lang w:val="en-PK"/>
        </w:rPr>
        <w:t xml:space="preserve"> Action performed  will check if selected size is not null then it will initialize board according to that size which will make a table according to that with h and f at their designated places according to task.</w:t>
      </w:r>
    </w:p>
    <w:p w14:paraId="241E4F8D" w14:textId="54735B1A" w:rsidR="00DB361F" w:rsidRDefault="00DB361F" w:rsidP="00DB361F">
      <w:pPr>
        <w:pStyle w:val="ListParagraph"/>
        <w:rPr>
          <w:lang w:val="en-PK"/>
        </w:rPr>
      </w:pPr>
      <w:r>
        <w:rPr>
          <w:lang w:val="en-PK"/>
        </w:rPr>
        <w:t xml:space="preserve">         </w:t>
      </w:r>
    </w:p>
    <w:p w14:paraId="5B7E9A24" w14:textId="52C94AB4" w:rsidR="00DB361F" w:rsidRDefault="00DB361F" w:rsidP="00DB361F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MouseListener</w:t>
      </w:r>
    </w:p>
    <w:p w14:paraId="12E2B45D" w14:textId="2C853ED0" w:rsidR="00404351" w:rsidRDefault="00404351" w:rsidP="00404351">
      <w:pPr>
        <w:pStyle w:val="ListParagraph"/>
        <w:rPr>
          <w:lang w:val="en-PK"/>
        </w:rPr>
      </w:pPr>
      <w:r>
        <w:rPr>
          <w:lang w:val="en-PK"/>
        </w:rPr>
        <w:t>A mouse click will call handle cell click which will manage the movement of hunters and fugitive according to their turns and will check who wins.</w:t>
      </w:r>
    </w:p>
    <w:p w14:paraId="2765056B" w14:textId="77777777" w:rsidR="00B34A0A" w:rsidRDefault="00B34A0A" w:rsidP="00404351">
      <w:pPr>
        <w:pStyle w:val="ListParagraph"/>
        <w:rPr>
          <w:lang w:val="en-PK"/>
        </w:rPr>
      </w:pPr>
    </w:p>
    <w:p w14:paraId="63175661" w14:textId="7633EDC1" w:rsidR="00B34A0A" w:rsidRDefault="00B34A0A" w:rsidP="00B34A0A">
      <w:pPr>
        <w:pStyle w:val="Title"/>
        <w:rPr>
          <w:lang w:val="en-PK"/>
        </w:rPr>
      </w:pPr>
      <w:r>
        <w:rPr>
          <w:lang w:val="en-PK"/>
        </w:rPr>
        <w:t>Methods Description</w:t>
      </w:r>
    </w:p>
    <w:p w14:paraId="7BB378EF" w14:textId="73D96806" w:rsidR="00B34A0A" w:rsidRPr="00B34A0A" w:rsidRDefault="00B34A0A" w:rsidP="00B95663">
      <w:pPr>
        <w:pStyle w:val="ListParagraph"/>
        <w:numPr>
          <w:ilvl w:val="0"/>
          <w:numId w:val="2"/>
        </w:numPr>
        <w:rPr>
          <w:lang w:val="en-PK"/>
        </w:rPr>
      </w:pPr>
      <w:r>
        <w:rPr>
          <w:rFonts w:eastAsia="Times New Roman" w:cs="Times New Roman"/>
          <w:kern w:val="0"/>
          <w:lang w:val="en-PK" w:eastAsia="en-PK"/>
          <w14:ligatures w14:val="none"/>
        </w:rPr>
        <w:t xml:space="preserve">HuntingGui(): </w:t>
      </w:r>
      <w:r w:rsidRPr="00B34A0A">
        <w:rPr>
          <w:rFonts w:eastAsia="Times New Roman" w:cs="Times New Roman"/>
          <w:kern w:val="0"/>
          <w:lang w:val="en-PK" w:eastAsia="en-PK"/>
          <w14:ligatures w14:val="none"/>
        </w:rPr>
        <w:t xml:space="preserve">Constructs a new HuntingGui instance and initializes the game window.  </w:t>
      </w:r>
    </w:p>
    <w:p w14:paraId="406009EB" w14:textId="178CB112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initializeBoard(</w:t>
      </w:r>
      <w:r>
        <w:rPr>
          <w:lang w:val="en-PK" w:eastAsia="en-PK"/>
        </w:rPr>
        <w:t>)</w:t>
      </w:r>
      <w:r w:rsidRPr="00B34A0A">
        <w:rPr>
          <w:lang w:val="en-PK" w:eastAsia="en-PK"/>
        </w:rPr>
        <w:t xml:space="preserve"> </w:t>
      </w:r>
      <w:r>
        <w:rPr>
          <w:lang w:val="en-PK" w:eastAsia="en-PK"/>
        </w:rPr>
        <w:t>:</w:t>
      </w:r>
      <w:r w:rsidRPr="00B34A0A">
        <w:rPr>
          <w:lang w:val="en-PK" w:eastAsia="en-PK"/>
        </w:rPr>
        <w:t>Initializes the game board with the selected size and places the characters</w:t>
      </w:r>
      <w:r>
        <w:rPr>
          <w:lang w:val="en-PK" w:eastAsia="en-PK"/>
        </w:rPr>
        <w:t>.</w:t>
      </w:r>
    </w:p>
    <w:p w14:paraId="23FB7A8A" w14:textId="4DD5A0F5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placeCharacters()</w:t>
      </w:r>
      <w:r>
        <w:rPr>
          <w:lang w:val="en-PK" w:eastAsia="en-PK"/>
        </w:rPr>
        <w:t xml:space="preserve">: </w:t>
      </w:r>
      <w:r w:rsidRPr="00B34A0A">
        <w:rPr>
          <w:lang w:val="en-PK" w:eastAsia="en-PK"/>
        </w:rPr>
        <w:t>Places the fugitive in the center and hunters in the corners of the board</w:t>
      </w:r>
    </w:p>
    <w:p w14:paraId="75AC5391" w14:textId="77777777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>
        <w:rPr>
          <w:lang w:val="en-PK" w:eastAsia="en-PK"/>
        </w:rPr>
        <w:t>h</w:t>
      </w:r>
      <w:r w:rsidRPr="00B34A0A">
        <w:rPr>
          <w:lang w:val="en-PK" w:eastAsia="en-PK"/>
        </w:rPr>
        <w:t>andleCellClick(int x, int y)</w:t>
      </w:r>
      <w:r>
        <w:rPr>
          <w:lang w:val="en-PK" w:eastAsia="en-PK"/>
        </w:rPr>
        <w:t xml:space="preserve">: </w:t>
      </w:r>
      <w:r w:rsidRPr="00B34A0A">
        <w:rPr>
          <w:lang w:val="en-PK" w:eastAsia="en-PK"/>
        </w:rPr>
        <w:t>Handles the cell click event to move the fugitive or hunter.</w:t>
      </w:r>
    </w:p>
    <w:p w14:paraId="388F48B4" w14:textId="77777777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moveFugitive(int x, int y)</w:t>
      </w:r>
      <w:r>
        <w:rPr>
          <w:lang w:val="en-PK" w:eastAsia="en-PK"/>
        </w:rPr>
        <w:t xml:space="preserve"> </w:t>
      </w:r>
      <w:r w:rsidRPr="00B34A0A">
        <w:rPr>
          <w:lang w:val="en-PK" w:eastAsia="en-PK"/>
        </w:rPr>
        <w:t>: Moves the fugitive to the specified cell if the move is valid.</w:t>
      </w:r>
    </w:p>
    <w:p w14:paraId="68A9B238" w14:textId="77777777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moveHunter(int x, int y)</w:t>
      </w:r>
      <w:r>
        <w:rPr>
          <w:lang w:val="en-PK" w:eastAsia="en-PK"/>
        </w:rPr>
        <w:t xml:space="preserve"> </w:t>
      </w:r>
      <w:r w:rsidRPr="00B34A0A">
        <w:rPr>
          <w:lang w:val="en-PK" w:eastAsia="en-PK"/>
        </w:rPr>
        <w:t>: Moves a hunter to the specified cell if the move is valid.</w:t>
      </w:r>
    </w:p>
    <w:p w14:paraId="7309F2A5" w14:textId="77777777" w:rsidR="00B34A0A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moveCharacter(Player player, int x, int y)</w:t>
      </w:r>
      <w:r>
        <w:rPr>
          <w:lang w:val="en-PK" w:eastAsia="en-PK"/>
        </w:rPr>
        <w:t xml:space="preserve"> </w:t>
      </w:r>
      <w:r w:rsidRPr="00B34A0A">
        <w:rPr>
          <w:lang w:val="en-PK" w:eastAsia="en-PK"/>
        </w:rPr>
        <w:t>: Moves the specified player to the target cell.</w:t>
      </w:r>
    </w:p>
    <w:p w14:paraId="42BD792D" w14:textId="77777777" w:rsidR="00BC0DDD" w:rsidRDefault="00B34A0A" w:rsidP="00B34A0A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34A0A">
        <w:rPr>
          <w:lang w:val="en-PK" w:eastAsia="en-PK"/>
        </w:rPr>
        <w:t>isFugitiveSurrounded()</w:t>
      </w:r>
      <w:r w:rsidR="00BC0DDD">
        <w:rPr>
          <w:lang w:val="en-PK" w:eastAsia="en-PK"/>
        </w:rPr>
        <w:t xml:space="preserve"> </w:t>
      </w:r>
      <w:r w:rsidRPr="00BC0DDD">
        <w:rPr>
          <w:lang w:val="en-PK" w:eastAsia="en-PK"/>
        </w:rPr>
        <w:t>: Checks if the fugitive is surrounded by hunters.</w:t>
      </w:r>
    </w:p>
    <w:p w14:paraId="4455A006" w14:textId="6DC3D316" w:rsidR="007531F0" w:rsidRDefault="00B34A0A" w:rsidP="007531F0">
      <w:pPr>
        <w:pStyle w:val="ListParagraph"/>
        <w:numPr>
          <w:ilvl w:val="0"/>
          <w:numId w:val="2"/>
        </w:numPr>
        <w:rPr>
          <w:lang w:val="en-PK" w:eastAsia="en-PK"/>
        </w:rPr>
      </w:pPr>
      <w:r w:rsidRPr="00BC0DDD">
        <w:rPr>
          <w:lang w:val="en-PK" w:eastAsia="en-PK"/>
        </w:rPr>
        <w:t>showWinner(String winner)</w:t>
      </w:r>
      <w:r w:rsidR="00BC0DDD">
        <w:rPr>
          <w:lang w:val="en-PK" w:eastAsia="en-PK"/>
        </w:rPr>
        <w:t xml:space="preserve"> </w:t>
      </w:r>
      <w:r w:rsidRPr="00BC0DDD">
        <w:rPr>
          <w:lang w:val="en-PK" w:eastAsia="en-PK"/>
        </w:rPr>
        <w:t>: Displays the winner in a message box and restarts the game.</w:t>
      </w:r>
    </w:p>
    <w:p w14:paraId="12CE65C3" w14:textId="04CD4AB2" w:rsidR="005D04BD" w:rsidRDefault="005D04BD" w:rsidP="007531F0">
      <w:pPr>
        <w:pStyle w:val="ListParagraph"/>
        <w:numPr>
          <w:ilvl w:val="0"/>
          <w:numId w:val="2"/>
        </w:numPr>
        <w:rPr>
          <w:lang w:val="en-PK" w:eastAsia="en-PK"/>
        </w:rPr>
      </w:pPr>
      <w:r>
        <w:rPr>
          <w:lang w:val="en-PK" w:eastAsia="en-PK"/>
        </w:rPr>
        <w:t>chooseHunter(List&lt;Player&gt; hunters, int targetX,int target):It will ask the user to choose between the available options for hunters.</w:t>
      </w:r>
    </w:p>
    <w:p w14:paraId="06D2F951" w14:textId="0524B2DC" w:rsidR="007531F0" w:rsidRDefault="007531F0" w:rsidP="007531F0">
      <w:pPr>
        <w:pStyle w:val="Title"/>
        <w:rPr>
          <w:lang w:val="en-PK" w:eastAsia="en-PK"/>
        </w:rPr>
      </w:pPr>
      <w:r>
        <w:rPr>
          <w:lang w:val="en-PK" w:eastAsia="en-PK"/>
        </w:rPr>
        <w:lastRenderedPageBreak/>
        <w:t>Test</w:t>
      </w:r>
    </w:p>
    <w:p w14:paraId="0278D1B3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5" w:history="1">
        <w:r w:rsidRPr="007531F0">
          <w:rPr>
            <w:rStyle w:val="Hyperlink"/>
            <w:color w:val="auto"/>
            <w:lang w:val="en-PK" w:eastAsia="en-PK"/>
          </w:rPr>
          <w:t>testInitializeBoard()</w:t>
        </w:r>
      </w:hyperlink>
      <w:r w:rsidRPr="007531F0">
        <w:rPr>
          <w:lang w:val="en-PK" w:eastAsia="en-PK"/>
        </w:rPr>
        <w:t>: Verifies the initial positions of the fugitive and hunters on the board. Ensures the game board is set up correctly.</w:t>
      </w:r>
    </w:p>
    <w:p w14:paraId="701173BA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6" w:history="1">
        <w:r w:rsidRPr="007531F0">
          <w:rPr>
            <w:rStyle w:val="Hyperlink"/>
            <w:color w:val="auto"/>
            <w:lang w:val="en-PK" w:eastAsia="en-PK"/>
          </w:rPr>
          <w:t>testSelectBoardSize()</w:t>
        </w:r>
      </w:hyperlink>
      <w:r w:rsidRPr="007531F0">
        <w:rPr>
          <w:lang w:val="en-PK" w:eastAsia="en-PK"/>
        </w:rPr>
        <w:t>: Tests the functionality of selecting a different board size. Ensures the board size changes correctly when a new size is selected.</w:t>
      </w:r>
    </w:p>
    <w:p w14:paraId="68918D26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7" w:history="1">
        <w:r w:rsidRPr="007531F0">
          <w:rPr>
            <w:rStyle w:val="Hyperlink"/>
            <w:color w:val="auto"/>
            <w:lang w:val="en-PK" w:eastAsia="en-PK"/>
          </w:rPr>
          <w:t>testMoveFugitive()</w:t>
        </w:r>
      </w:hyperlink>
      <w:r w:rsidRPr="007531F0">
        <w:rPr>
          <w:lang w:val="en-PK" w:eastAsia="en-PK"/>
        </w:rPr>
        <w:t>: Tests the movement of the fugitive to a new cell. Ensures the fugitive moves correctly and the previous cell is cleared.</w:t>
      </w:r>
    </w:p>
    <w:p w14:paraId="32E0CED6" w14:textId="568BBF48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8" w:history="1">
        <w:r w:rsidRPr="007531F0">
          <w:rPr>
            <w:rStyle w:val="Hyperlink"/>
            <w:color w:val="auto"/>
            <w:lang w:val="en-PK" w:eastAsia="en-PK"/>
          </w:rPr>
          <w:t>testMoveHunter()</w:t>
        </w:r>
      </w:hyperlink>
      <w:r w:rsidRPr="007531F0">
        <w:rPr>
          <w:lang w:val="en-PK" w:eastAsia="en-PK"/>
        </w:rPr>
        <w:t xml:space="preserve">: Tests the movement of a hunter to a new cell. Ensures the hunter moves </w:t>
      </w:r>
      <w:r w:rsidR="00F210DE">
        <w:rPr>
          <w:lang w:val="en-PK" w:eastAsia="en-PK"/>
        </w:rPr>
        <w:t>s</w:t>
      </w:r>
      <w:r w:rsidRPr="007531F0">
        <w:rPr>
          <w:lang w:val="en-PK" w:eastAsia="en-PK"/>
        </w:rPr>
        <w:t>correctly and the previous cell is cleared.</w:t>
      </w:r>
    </w:p>
    <w:p w14:paraId="756BAE06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9" w:history="1">
        <w:r w:rsidRPr="007531F0">
          <w:rPr>
            <w:rStyle w:val="Hyperlink"/>
            <w:color w:val="auto"/>
            <w:lang w:val="en-PK" w:eastAsia="en-PK"/>
          </w:rPr>
          <w:t>testInvalidMoveFugitive()</w:t>
        </w:r>
      </w:hyperlink>
      <w:r w:rsidRPr="007531F0">
        <w:rPr>
          <w:lang w:val="en-PK" w:eastAsia="en-PK"/>
        </w:rPr>
        <w:t>: Tests an invalid move attempt by the fugitive. Ensures the fugitive's position remains unchanged after an invalid move.</w:t>
      </w:r>
    </w:p>
    <w:p w14:paraId="3F00048E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0" w:history="1">
        <w:r w:rsidRPr="007531F0">
          <w:rPr>
            <w:rStyle w:val="Hyperlink"/>
            <w:color w:val="auto"/>
            <w:lang w:val="en-PK" w:eastAsia="en-PK"/>
          </w:rPr>
          <w:t>testInvalidMoveHunter()</w:t>
        </w:r>
      </w:hyperlink>
      <w:r w:rsidRPr="007531F0">
        <w:rPr>
          <w:lang w:val="en-PK" w:eastAsia="en-PK"/>
        </w:rPr>
        <w:t>: Tests an invalid move attempt by a hunter. Ensures the hunter's position remains unchanged after an invalid move.</w:t>
      </w:r>
    </w:p>
    <w:p w14:paraId="7EBB9678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1" w:history="1">
        <w:r w:rsidRPr="007531F0">
          <w:rPr>
            <w:rStyle w:val="Hyperlink"/>
            <w:color w:val="auto"/>
            <w:lang w:val="en-PK" w:eastAsia="en-PK"/>
          </w:rPr>
          <w:t>testFugitiveCannotMoveToOccupiedCell()</w:t>
        </w:r>
      </w:hyperlink>
      <w:r w:rsidRPr="007531F0">
        <w:rPr>
          <w:lang w:val="en-PK" w:eastAsia="en-PK"/>
        </w:rPr>
        <w:t>: Tests that the fugitive cannot move to a cell occupied by a hunter. Ensures the fugitive's position remains unchanged.</w:t>
      </w:r>
    </w:p>
    <w:p w14:paraId="7D888675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2" w:history="1">
        <w:r w:rsidRPr="007531F0">
          <w:rPr>
            <w:rStyle w:val="Hyperlink"/>
            <w:color w:val="auto"/>
            <w:lang w:val="en-PK" w:eastAsia="en-PK"/>
          </w:rPr>
          <w:t>testHunterCannotMoveToOccupiedCell()</w:t>
        </w:r>
      </w:hyperlink>
      <w:r w:rsidRPr="007531F0">
        <w:rPr>
          <w:lang w:val="en-PK" w:eastAsia="en-PK"/>
        </w:rPr>
        <w:t>: Tests that a hunter cannot move to a cell occupied by the fugitive. Ensures the hunter's position remains unchanged.</w:t>
      </w:r>
    </w:p>
    <w:p w14:paraId="799B22EC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3" w:history="1">
        <w:r w:rsidRPr="007531F0">
          <w:rPr>
            <w:rStyle w:val="Hyperlink"/>
            <w:color w:val="auto"/>
            <w:lang w:val="en-PK" w:eastAsia="en-PK"/>
          </w:rPr>
          <w:t>testGameEndsWhenFugitiveIsSurrounded()</w:t>
        </w:r>
      </w:hyperlink>
      <w:r w:rsidRPr="007531F0">
        <w:rPr>
          <w:lang w:val="en-PK" w:eastAsia="en-PK"/>
        </w:rPr>
        <w:t>: Tests the game-ending condition when the fugitive is surrounded by hunters. Ensures the game correctly identifies when the fugitive is surrounded.</w:t>
      </w:r>
    </w:p>
    <w:p w14:paraId="4F97B1A4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4" w:history="1">
        <w:r w:rsidRPr="007531F0">
          <w:rPr>
            <w:rStyle w:val="Hyperlink"/>
            <w:color w:val="auto"/>
            <w:lang w:val="en-PK" w:eastAsia="en-PK"/>
          </w:rPr>
          <w:t>testGameResetsAfterEnd()</w:t>
        </w:r>
      </w:hyperlink>
      <w:r w:rsidRPr="007531F0">
        <w:rPr>
          <w:lang w:val="en-PK" w:eastAsia="en-PK"/>
        </w:rPr>
        <w:t>: Tests the game reset functionality after a game ends. Ensures the game board and move count are reset correctly.</w:t>
      </w:r>
    </w:p>
    <w:p w14:paraId="0986CECD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5" w:history="1">
        <w:r w:rsidRPr="007531F0">
          <w:rPr>
            <w:rStyle w:val="Hyperlink"/>
            <w:color w:val="auto"/>
            <w:lang w:val="en-PK" w:eastAsia="en-PK"/>
          </w:rPr>
          <w:t>testTurnAlternatesAfterFugitiveMove()</w:t>
        </w:r>
      </w:hyperlink>
      <w:r w:rsidRPr="007531F0">
        <w:rPr>
          <w:lang w:val="en-PK" w:eastAsia="en-PK"/>
        </w:rPr>
        <w:t>: Tests the turn alternation after the fugitive moves. Ensures it becomes the hunter's turn after the fugitive moves.</w:t>
      </w:r>
    </w:p>
    <w:p w14:paraId="13B8495F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6" w:history="1">
        <w:r w:rsidRPr="007531F0">
          <w:rPr>
            <w:rStyle w:val="Hyperlink"/>
            <w:color w:val="auto"/>
            <w:lang w:val="en-PK" w:eastAsia="en-PK"/>
          </w:rPr>
          <w:t>testTurnAlternatesAfterHunterMove()</w:t>
        </w:r>
      </w:hyperlink>
      <w:r w:rsidRPr="007531F0">
        <w:rPr>
          <w:lang w:val="en-PK" w:eastAsia="en-PK"/>
        </w:rPr>
        <w:t>: Tests the turn alternation after a hunter moves. Ensures it becomes the fugitive's turn after a hunter moves.</w:t>
      </w:r>
    </w:p>
    <w:p w14:paraId="1FE36C26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7" w:history="1">
        <w:r w:rsidRPr="007531F0">
          <w:rPr>
            <w:rStyle w:val="Hyperlink"/>
            <w:color w:val="auto"/>
            <w:lang w:val="en-PK" w:eastAsia="en-PK"/>
          </w:rPr>
          <w:t>testFugitiveCannotMoveOutOfBounds()</w:t>
        </w:r>
      </w:hyperlink>
      <w:r w:rsidRPr="007531F0">
        <w:rPr>
          <w:lang w:val="en-PK" w:eastAsia="en-PK"/>
        </w:rPr>
        <w:t>: Tests that the fugitive cannot move out of the board's bounds. Ensures the fugitive's position remains unchanged after an out-of-bounds move.</w:t>
      </w:r>
    </w:p>
    <w:p w14:paraId="72B8AED7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8" w:history="1">
        <w:r w:rsidRPr="007531F0">
          <w:rPr>
            <w:rStyle w:val="Hyperlink"/>
            <w:color w:val="auto"/>
            <w:lang w:val="en-PK" w:eastAsia="en-PK"/>
          </w:rPr>
          <w:t>testInvalidInputFugitive()</w:t>
        </w:r>
      </w:hyperlink>
      <w:r w:rsidRPr="007531F0">
        <w:rPr>
          <w:lang w:val="en-PK" w:eastAsia="en-PK"/>
        </w:rPr>
        <w:t>: Tests the handling of invalid input for the fugitive's move. Ensures the fugitive's position remains unchanged after invalid input.</w:t>
      </w:r>
    </w:p>
    <w:p w14:paraId="3218616C" w14:textId="77777777" w:rsidR="007531F0" w:rsidRPr="007531F0" w:rsidRDefault="007531F0" w:rsidP="007531F0">
      <w:pPr>
        <w:pStyle w:val="ListParagraph"/>
        <w:numPr>
          <w:ilvl w:val="0"/>
          <w:numId w:val="1"/>
        </w:numPr>
        <w:rPr>
          <w:lang w:val="en-PK" w:eastAsia="en-PK"/>
        </w:rPr>
      </w:pPr>
      <w:hyperlink r:id="rId19" w:history="1">
        <w:r w:rsidRPr="007531F0">
          <w:rPr>
            <w:rStyle w:val="Hyperlink"/>
            <w:color w:val="auto"/>
            <w:lang w:val="en-PK" w:eastAsia="en-PK"/>
          </w:rPr>
          <w:t>testInvalidInputHunter()</w:t>
        </w:r>
      </w:hyperlink>
      <w:r w:rsidRPr="007531F0">
        <w:rPr>
          <w:lang w:val="en-PK" w:eastAsia="en-PK"/>
        </w:rPr>
        <w:t>: Tests the handling of invalid input for a hunter's move. Ensures the hunter's position remains unchanged after invalid input.</w:t>
      </w:r>
    </w:p>
    <w:p w14:paraId="316E9A4E" w14:textId="77777777" w:rsidR="007531F0" w:rsidRPr="007531F0" w:rsidRDefault="007531F0" w:rsidP="007531F0">
      <w:pPr>
        <w:rPr>
          <w:lang w:val="en-PK" w:eastAsia="en-PK"/>
        </w:rPr>
      </w:pPr>
    </w:p>
    <w:p w14:paraId="569C6964" w14:textId="681948DA" w:rsidR="00DB361F" w:rsidRPr="007531F0" w:rsidRDefault="00DB361F" w:rsidP="00DB361F">
      <w:pPr>
        <w:pStyle w:val="ListParagraph"/>
        <w:jc w:val="both"/>
        <w:rPr>
          <w:lang w:val="en-PK"/>
        </w:rPr>
      </w:pPr>
    </w:p>
    <w:p w14:paraId="53C1E8DE" w14:textId="77777777" w:rsidR="00DB361F" w:rsidRPr="007531F0" w:rsidRDefault="00DB361F" w:rsidP="00DB361F">
      <w:pPr>
        <w:pStyle w:val="ListParagraph"/>
        <w:jc w:val="both"/>
        <w:rPr>
          <w:lang w:val="en-PK"/>
        </w:rPr>
      </w:pPr>
    </w:p>
    <w:p w14:paraId="6A976A7D" w14:textId="77777777" w:rsidR="00DB361F" w:rsidRPr="007531F0" w:rsidRDefault="00DB361F" w:rsidP="00DB361F">
      <w:pPr>
        <w:rPr>
          <w:lang w:val="en-PK"/>
        </w:rPr>
      </w:pPr>
    </w:p>
    <w:p w14:paraId="20127976" w14:textId="77777777" w:rsidR="00AA11B2" w:rsidRPr="007531F0" w:rsidRDefault="00AA11B2" w:rsidP="00AA11B2">
      <w:pPr>
        <w:rPr>
          <w:lang w:val="en-PK"/>
        </w:rPr>
      </w:pPr>
    </w:p>
    <w:p w14:paraId="4581BE2B" w14:textId="77777777" w:rsidR="00AA11B2" w:rsidRPr="007531F0" w:rsidRDefault="00AA11B2" w:rsidP="00AA11B2">
      <w:pPr>
        <w:rPr>
          <w:vanish/>
          <w:lang w:val="en-PK"/>
        </w:rPr>
      </w:pPr>
      <w:r w:rsidRPr="007531F0">
        <w:rPr>
          <w:vanish/>
          <w:lang w:val="en-PK"/>
        </w:rPr>
        <w:t>Top of Form</w:t>
      </w:r>
    </w:p>
    <w:p w14:paraId="1D69526D" w14:textId="5E36C633" w:rsidR="00AA11B2" w:rsidRPr="007531F0" w:rsidRDefault="00AA11B2" w:rsidP="00AA11B2">
      <w:pPr>
        <w:rPr>
          <w:lang w:val="en-PK"/>
        </w:rPr>
      </w:pPr>
    </w:p>
    <w:p w14:paraId="6C8BEFD8" w14:textId="77777777" w:rsidR="00AA11B2" w:rsidRPr="007531F0" w:rsidRDefault="00AA11B2" w:rsidP="00AA11B2">
      <w:pPr>
        <w:rPr>
          <w:vanish/>
          <w:lang w:val="en-PK"/>
        </w:rPr>
      </w:pPr>
      <w:r w:rsidRPr="007531F0">
        <w:rPr>
          <w:vanish/>
          <w:lang w:val="en-PK"/>
        </w:rPr>
        <w:lastRenderedPageBreak/>
        <w:t>Bottom of Form</w:t>
      </w:r>
    </w:p>
    <w:p w14:paraId="263BF045" w14:textId="77777777" w:rsidR="00AA11B2" w:rsidRPr="007531F0" w:rsidRDefault="00AA11B2" w:rsidP="00AA11B2"/>
    <w:p w14:paraId="22DCA182" w14:textId="77777777" w:rsidR="00AA11B2" w:rsidRPr="007531F0" w:rsidRDefault="00AA11B2"/>
    <w:sectPr w:rsidR="00AA11B2" w:rsidRPr="0075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B1B7B"/>
    <w:multiLevelType w:val="hybridMultilevel"/>
    <w:tmpl w:val="F2E83A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37BB"/>
    <w:multiLevelType w:val="multilevel"/>
    <w:tmpl w:val="974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56144"/>
    <w:multiLevelType w:val="multilevel"/>
    <w:tmpl w:val="747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71974"/>
    <w:multiLevelType w:val="hybridMultilevel"/>
    <w:tmpl w:val="EDD00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22431">
    <w:abstractNumId w:val="3"/>
  </w:num>
  <w:num w:numId="2" w16cid:durableId="1368527240">
    <w:abstractNumId w:val="0"/>
  </w:num>
  <w:num w:numId="3" w16cid:durableId="264309067">
    <w:abstractNumId w:val="1"/>
  </w:num>
  <w:num w:numId="4" w16cid:durableId="104833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2"/>
    <w:rsid w:val="001931AB"/>
    <w:rsid w:val="001A1B17"/>
    <w:rsid w:val="002509FA"/>
    <w:rsid w:val="002761DD"/>
    <w:rsid w:val="00276773"/>
    <w:rsid w:val="00404351"/>
    <w:rsid w:val="004A7108"/>
    <w:rsid w:val="005D04BD"/>
    <w:rsid w:val="007531F0"/>
    <w:rsid w:val="00AA11B2"/>
    <w:rsid w:val="00B34A0A"/>
    <w:rsid w:val="00BC0DDD"/>
    <w:rsid w:val="00D761CF"/>
    <w:rsid w:val="00DB361F"/>
    <w:rsid w:val="00F210DE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40CB3"/>
  <w15:chartTrackingRefBased/>
  <w15:docId w15:val="{D6C8F864-8734-4D9E-8CC2-FC64E4B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B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34A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A0A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DefaultParagraphFont"/>
    <w:rsid w:val="007531F0"/>
  </w:style>
  <w:style w:type="character" w:styleId="Hyperlink">
    <w:name w:val="Hyperlink"/>
    <w:basedOn w:val="DefaultParagraphFont"/>
    <w:uiPriority w:val="99"/>
    <w:unhideWhenUsed/>
    <w:rsid w:val="00753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69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17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1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58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5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6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8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DELL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DELL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3</Pages>
  <Words>1040</Words>
  <Characters>5901</Characters>
  <Application>Microsoft Office Word</Application>
  <DocSecurity>0</DocSecurity>
  <Lines>118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Amina</dc:creator>
  <cp:keywords/>
  <dc:description/>
  <cp:lastModifiedBy>Arooj Amina</cp:lastModifiedBy>
  <cp:revision>5</cp:revision>
  <dcterms:created xsi:type="dcterms:W3CDTF">2024-10-31T00:39:00Z</dcterms:created>
  <dcterms:modified xsi:type="dcterms:W3CDTF">2024-11-12T11:01:00Z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371d0fd7-df14-47d7-847f-24744787bf81</vt:lpwstr>
  </property>
</Properties>
</file>