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5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p>
      <w:pPr>
        <w:pStyle w:val="FirstParagraph"/>
      </w:pPr>
      <w:r>
        <w:t xml:space="preserve">Для начала скачиваем ПО (TeX Live и Pandoc)</w:t>
      </w:r>
    </w:p>
    <w:p>
      <w:pPr>
        <w:pStyle w:val="CaptionedFigure"/>
      </w:pPr>
      <w:r>
        <w:drawing>
          <wp:inline>
            <wp:extent cx="5334000" cy="3329582"/>
            <wp:effectExtent b="0" l="0" r="0" t="0"/>
            <wp:docPr descr="TeX Live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TeX Live</w:t>
      </w:r>
    </w:p>
    <w:p>
      <w:pPr>
        <w:pStyle w:val="CaptionedFigure"/>
      </w:pPr>
      <w:r>
        <w:drawing>
          <wp:inline>
            <wp:extent cx="5334000" cy="4976264"/>
            <wp:effectExtent b="0" l="0" r="0" t="0"/>
            <wp:docPr descr="Pandoc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Pandoc</w:t>
      </w:r>
    </w:p>
    <w:p>
      <w:pPr>
        <w:pStyle w:val="BodyText"/>
      </w:pPr>
      <w:r>
        <w:t xml:space="preserve">Переходим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</w:p>
    <w:p>
      <w:pPr>
        <w:pStyle w:val="CaptionedFigure"/>
      </w:pPr>
      <w:r>
        <w:drawing>
          <wp:inline>
            <wp:extent cx="3733800" cy="403548"/>
            <wp:effectExtent b="0" l="0" r="0" t="0"/>
            <wp:docPr descr="Каталог курса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Каталог курса</w:t>
      </w:r>
    </w:p>
    <w:p>
      <w:pPr>
        <w:pStyle w:val="BodyText"/>
      </w:pPr>
      <w:r>
        <w:t xml:space="preserve">Обновляем локальный репозиторий, скачав изменения из удаленного репозитория</w:t>
      </w:r>
    </w:p>
    <w:p>
      <w:pPr>
        <w:pStyle w:val="CaptionedFigure"/>
      </w:pPr>
      <w:r>
        <w:drawing>
          <wp:inline>
            <wp:extent cx="3733800" cy="737297"/>
            <wp:effectExtent b="0" l="0" r="0" t="0"/>
            <wp:docPr descr="Обновле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7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Обновление репозитория</w:t>
      </w:r>
    </w:p>
    <w:p>
      <w:pPr>
        <w:pStyle w:val="BodyText"/>
      </w:pPr>
      <w:r>
        <w:t xml:space="preserve">Переходим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233857"/>
            <wp:effectExtent b="0" l="0" r="0" t="0"/>
            <wp:docPr descr="Каталог по 3 лабараторной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Каталог по 3 лабараторной</w:t>
      </w:r>
    </w:p>
    <w:p>
      <w:pPr>
        <w:pStyle w:val="BodyText"/>
      </w:pPr>
      <w:r>
        <w:t xml:space="preserve">Проведем компиляцию шаблона с использованием Makefile.</w:t>
      </w:r>
    </w:p>
    <w:p>
      <w:pPr>
        <w:pStyle w:val="CaptionedFigure"/>
      </w:pPr>
      <w:r>
        <w:drawing>
          <wp:inline>
            <wp:extent cx="3733800" cy="524320"/>
            <wp:effectExtent b="0" l="0" r="0" t="0"/>
            <wp:docPr descr="Компиляци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</w:t>
      </w:r>
    </w:p>
    <w:p>
      <w:pPr>
        <w:pStyle w:val="BodyText"/>
      </w:pPr>
      <w:r>
        <w:t xml:space="preserve">Откроем и проверяем корректность полученных файлов.</w:t>
      </w:r>
    </w:p>
    <w:p>
      <w:pPr>
        <w:pStyle w:val="CaptionedFigure"/>
      </w:pPr>
      <w:r>
        <w:drawing>
          <wp:inline>
            <wp:extent cx="3733800" cy="378445"/>
            <wp:effectExtent b="0" l="0" r="0" t="0"/>
            <wp:docPr descr="Корректность файлов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Корректность файлов</w:t>
      </w:r>
    </w:p>
    <w:p>
      <w:pPr>
        <w:pStyle w:val="BodyText"/>
      </w:pPr>
      <w:r>
        <w:t xml:space="preserve">Удаляем полученный файлы с использованием Makefile.</w:t>
      </w:r>
    </w:p>
    <w:p>
      <w:pPr>
        <w:pStyle w:val="CaptionedFigure"/>
      </w:pPr>
      <w:r>
        <w:drawing>
          <wp:inline>
            <wp:extent cx="3733800" cy="2323074"/>
            <wp:effectExtent b="0" l="0" r="0" t="0"/>
            <wp:docPr descr="Удаление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</w:t>
      </w:r>
    </w:p>
    <w:p>
      <w:pPr>
        <w:pStyle w:val="BodyText"/>
      </w:pPr>
      <w:r>
        <w:t xml:space="preserve">Открываем файл report.md</w:t>
      </w:r>
    </w:p>
    <w:p>
      <w:pPr>
        <w:pStyle w:val="CaptionedFigure"/>
      </w:pPr>
      <w:r>
        <w:drawing>
          <wp:inline>
            <wp:extent cx="3733800" cy="2935193"/>
            <wp:effectExtent b="0" l="0" r="0" t="0"/>
            <wp:docPr descr="Файл report.md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5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report.md</w:t>
      </w:r>
    </w:p>
    <w:p>
      <w:pPr>
        <w:pStyle w:val="BodyText"/>
      </w:pPr>
      <w:r>
        <w:t xml:space="preserve">Изучаем структуру этого файла</w:t>
      </w:r>
    </w:p>
    <w:p>
      <w:pPr>
        <w:pStyle w:val="CaptionedFigure"/>
      </w:pPr>
      <w:r>
        <w:drawing>
          <wp:inline>
            <wp:extent cx="3733800" cy="2845398"/>
            <wp:effectExtent b="0" l="0" r="0" t="0"/>
            <wp:docPr descr="Структура файла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Структура файла</w:t>
      </w:r>
    </w:p>
    <w:p>
      <w:pPr>
        <w:pStyle w:val="BodyText"/>
      </w:pPr>
      <w:r>
        <w:t xml:space="preserve">Загружаем файлы на Github.</w:t>
      </w:r>
    </w:p>
    <w:p>
      <w:pPr>
        <w:pStyle w:val="CaptionedFigure"/>
      </w:pPr>
      <w:r>
        <w:drawing>
          <wp:inline>
            <wp:extent cx="3733800" cy="2466691"/>
            <wp:effectExtent b="0" l="0" r="0" t="0"/>
            <wp:docPr descr="Загрузка файлов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файлов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 и оформили отчет в ней и</w:t>
      </w:r>
      <w:r>
        <w:t xml:space="preserve"> </w:t>
      </w:r>
      <w:r>
        <w:t xml:space="preserve">загрузили на Github.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лабораторной работы №3</dc:title>
  <dc:creator>Аджигалиева Амина Руслановна</dc:creator>
  <dc:language>ru-RU</dc:language>
  <cp:keywords/>
  <dcterms:created xsi:type="dcterms:W3CDTF">2024-10-13T22:01:16Z</dcterms:created>
  <dcterms:modified xsi:type="dcterms:W3CDTF">2024-10-13T22:01:16Z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Язык разметки Markdown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