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Амина</w:t>
      </w:r>
      <w:r>
        <w:t xml:space="preserve"> </w:t>
      </w:r>
      <w:r>
        <w:t xml:space="preserve">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60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37" w:name="X4be37339a2326d88927ea64ef3b8b728c56d41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модулями ядра из командной строки</w:t>
      </w:r>
    </w:p>
    <w:p>
      <w:pPr>
        <w:pStyle w:val="FirstParagraph"/>
      </w:pPr>
      <w:r>
        <w:t xml:space="preserve">Сначала я получила права суперпользователя с помощью команды su, после чего выполнила команду lspci -k, чтобы просмотреть устройства системы и связанные с ними модули ядра.</w:t>
      </w:r>
      <w:r>
        <w:br/>
      </w:r>
      <w:r>
        <w:t xml:space="preserve">Команда отобразила список контроллеров (видео, сетевой, аудио, USB и т. д.), а также указала драйверы, которые используются для каждого устройства.</w:t>
      </w:r>
    </w:p>
    <w:p>
      <w:pPr>
        <w:pStyle w:val="CaptionedFigure"/>
      </w:pPr>
      <w:bookmarkStart w:id="24" w:name="fig:001"/>
      <w:r>
        <w:drawing>
          <wp:inline>
            <wp:extent cx="5334000" cy="3810000"/>
            <wp:effectExtent b="0" l="0" r="0" t="0"/>
            <wp:docPr descr="Рис. 1: Вывод команды lspci -k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Вывод команды lspci -k</w:t>
      </w:r>
    </w:p>
    <w:p>
      <w:pPr>
        <w:pStyle w:val="BodyText"/>
      </w:pPr>
      <w:r>
        <w:t xml:space="preserve">Далее я проверила список загруженных модулей с помощью команды lsmod | sort.</w:t>
      </w:r>
      <w:r>
        <w:br/>
      </w:r>
      <w:r>
        <w:t xml:space="preserve">Команда вывела системные модули, включая драйверы для сетевых и дисковых устройств, подсистем ввода-вывода, а также графические и файловые компоненты.</w:t>
      </w:r>
    </w:p>
    <w:p>
      <w:pPr>
        <w:pStyle w:val="CaptionedFigure"/>
      </w:pPr>
      <w:bookmarkStart w:id="28" w:name="fig:002"/>
      <w:r>
        <w:drawing>
          <wp:inline>
            <wp:extent cx="5248194" cy="4556631"/>
            <wp:effectExtent b="0" l="0" r="0" t="0"/>
            <wp:docPr descr="Рис. 2: Просмотр загруженных модулей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194" cy="4556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Просмотр загруженных модулей</w:t>
      </w:r>
    </w:p>
    <w:p>
      <w:pPr>
        <w:pStyle w:val="BodyText"/>
      </w:pPr>
      <w:r>
        <w:t xml:space="preserve">Затем я проверила, загружен ли модуль ext4, выполнив команду lsmod | grep ext4. После загрузки модуля командой modprobe ext4 убедилась, что он присутствует в списке загруженных модулей.</w:t>
      </w:r>
    </w:p>
    <w:p>
      <w:pPr>
        <w:pStyle w:val="BodyText"/>
      </w:pPr>
      <w:r>
        <w:t xml:space="preserve">Для получения подробных сведений о модуле была выполнена команда modinfo ext4, которая отобразила путь к файлу модуля, его описание, авторов, лицензию, версии и зависимости (jbd2, mbcache).</w:t>
      </w:r>
      <w:r>
        <w:br/>
      </w:r>
      <w:r>
        <w:t xml:space="preserve">Модуль не имеет параметров конфигурации, что означает, что его поведение определяется внутренне.</w:t>
      </w:r>
    </w:p>
    <w:p>
      <w:pPr>
        <w:pStyle w:val="CaptionedFigure"/>
      </w:pPr>
      <w:bookmarkStart w:id="32" w:name="fig:003"/>
      <w:r>
        <w:drawing>
          <wp:inline>
            <wp:extent cx="5334000" cy="3816096"/>
            <wp:effectExtent b="0" l="0" r="0" t="0"/>
            <wp:docPr descr="Рис. 3: Информация о модуле ext4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6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Информация о модуле ext4</w:t>
      </w:r>
    </w:p>
    <w:p>
      <w:pPr>
        <w:pStyle w:val="BodyText"/>
      </w:pPr>
      <w:r>
        <w:t xml:space="preserve">Попытка выгрузить модуль ext4 с помощью modprobe -r ext4 не вызвала ошибок, так как модуль не использовался другими процессами.</w:t>
      </w:r>
      <w:r>
        <w:br/>
      </w:r>
      <w:r>
        <w:t xml:space="preserve">Аналогичная команда, применённая к модулю xfs, выдала сообщение об ошибке, так как данный модуль находился в использовании файловой системой.</w:t>
      </w:r>
    </w:p>
    <w:p>
      <w:pPr>
        <w:pStyle w:val="CaptionedFigure"/>
      </w:pPr>
      <w:bookmarkStart w:id="36" w:name="fig:004"/>
      <w:r>
        <w:drawing>
          <wp:inline>
            <wp:extent cx="5334000" cy="3819954"/>
            <wp:effectExtent b="0" l="0" r="0" t="0"/>
            <wp:docPr descr="Рис. 4: Выгрузка модулей ext4 и xfs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9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Выгрузка модулей ext4 и xfs</w:t>
      </w:r>
    </w:p>
    <w:bookmarkEnd w:id="37"/>
    <w:bookmarkStart w:id="46" w:name="загрузка-модулей-ядра-с-параметр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Загрузка модулей ядра с параметрами</w:t>
      </w:r>
    </w:p>
    <w:p>
      <w:pPr>
        <w:pStyle w:val="FirstParagraph"/>
      </w:pPr>
      <w:r>
        <w:t xml:space="preserve">Я проверила наличие модуля Bluetooth командой lsmod | grep bluetooth, после чего загрузила его с помощью modprobe bluetooth.</w:t>
      </w:r>
      <w:r>
        <w:br/>
      </w:r>
      <w:r>
        <w:t xml:space="preserve">Повторный вызов lsmod подтвердил успешную загрузку модуля.</w:t>
      </w:r>
    </w:p>
    <w:p>
      <w:pPr>
        <w:pStyle w:val="CaptionedFigure"/>
      </w:pPr>
      <w:bookmarkStart w:id="41" w:name="fig:005"/>
      <w:r>
        <w:drawing>
          <wp:inline>
            <wp:extent cx="5334000" cy="3107184"/>
            <wp:effectExtent b="0" l="0" r="0" t="0"/>
            <wp:docPr descr="Рис. 5: Загрузка модуля bluetooth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7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Загрузка модуля bluetooth</w:t>
      </w:r>
    </w:p>
    <w:p>
      <w:pPr>
        <w:pStyle w:val="BodyText"/>
      </w:pPr>
      <w:r>
        <w:t xml:space="preserve">Команда modinfo bluetooth показала информацию о модуле, включая автора, лицензию GPL, версию 2.22 и зависимости от модуля rfkill.</w:t>
      </w:r>
      <w:r>
        <w:br/>
      </w:r>
      <w:r>
        <w:t xml:space="preserve">Также модуль имеет параметры, такие как disable_esco, disable_ertm и enable_ecred, позволяющие управлять различными режимами работы Bluetooth.</w:t>
      </w:r>
    </w:p>
    <w:p>
      <w:pPr>
        <w:pStyle w:val="BodyText"/>
      </w:pPr>
      <w:r>
        <w:t xml:space="preserve">В конце модуль был выгружен командой modprobe -r bluetooth.</w:t>
      </w:r>
    </w:p>
    <w:p>
      <w:pPr>
        <w:pStyle w:val="CaptionedFigure"/>
      </w:pPr>
      <w:bookmarkStart w:id="45" w:name="fig:006"/>
      <w:r>
        <w:drawing>
          <wp:inline>
            <wp:extent cx="5334000" cy="3540672"/>
            <wp:effectExtent b="0" l="0" r="0" t="0"/>
            <wp:docPr descr="Рис. 6: Информация и выгрузка модуля bluetooth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0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Информация и выгрузка модуля bluetooth</w:t>
      </w:r>
    </w:p>
    <w:bookmarkEnd w:id="46"/>
    <w:bookmarkStart w:id="59" w:name="обновление-ядра-систем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Обновление ядра системы</w:t>
      </w:r>
    </w:p>
    <w:p>
      <w:pPr>
        <w:pStyle w:val="FirstParagraph"/>
      </w:pPr>
      <w:r>
        <w:t xml:space="preserve">Для обновления ядра я проверила текущую версию с помощью uname -r, а затем просмотрела доступные версии пакета kernel через dnf list kernel.</w:t>
      </w:r>
      <w:r>
        <w:br/>
      </w:r>
      <w:r>
        <w:t xml:space="preserve">Было обнаружено, что установлена версия 6.12.0-55.12.1.el10_0.x86_64, а также доступна более новая версия 6.12.0-55.37.1.el10_0.x86_64.</w:t>
      </w:r>
    </w:p>
    <w:p>
      <w:pPr>
        <w:pStyle w:val="CaptionedFigure"/>
      </w:pPr>
      <w:bookmarkStart w:id="50" w:name="fig:007"/>
      <w:r>
        <w:drawing>
          <wp:inline>
            <wp:extent cx="5334000" cy="1411773"/>
            <wp:effectExtent b="0" l="0" r="0" t="0"/>
            <wp:docPr descr="Рис. 7: Просмотр доступных версий ядра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1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Просмотр доступных версий ядра</w:t>
      </w:r>
    </w:p>
    <w:p>
      <w:pPr>
        <w:pStyle w:val="BodyText"/>
      </w:pPr>
      <w:r>
        <w:t xml:space="preserve">После выполнения последовательности команд</w:t>
      </w:r>
      <w:r>
        <w:br/>
      </w:r>
      <w:r>
        <w:t xml:space="preserve">dnf upgrade –refresh,</w:t>
      </w:r>
      <w:r>
        <w:br/>
      </w:r>
      <w:r>
        <w:t xml:space="preserve">dnf update kernel,</w:t>
      </w:r>
      <w:r>
        <w:br/>
      </w:r>
      <w:r>
        <w:t xml:space="preserve">dnf update</w:t>
      </w:r>
      <w:r>
        <w:br/>
      </w:r>
      <w:r>
        <w:t xml:space="preserve">— система подтвердила обновление без конфликтов и успешно установила новое ядро.</w:t>
      </w:r>
    </w:p>
    <w:p>
      <w:pPr>
        <w:pStyle w:val="CaptionedFigure"/>
      </w:pPr>
      <w:bookmarkStart w:id="54" w:name="fig:008"/>
      <w:r>
        <w:drawing>
          <wp:inline>
            <wp:extent cx="5334000" cy="3240911"/>
            <wp:effectExtent b="0" l="0" r="0" t="0"/>
            <wp:docPr descr="Рис. 8: Обновление ядра и системы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0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Обновление ядра и системы</w:t>
      </w:r>
    </w:p>
    <w:p>
      <w:pPr>
        <w:pStyle w:val="BodyText"/>
      </w:pPr>
      <w:r>
        <w:t xml:space="preserve">После перезагрузки я вновь проверила текущую версию ядра (uname -r) и информацию о системе (hostnamectl).</w:t>
      </w:r>
      <w:r>
        <w:br/>
      </w:r>
      <w:r>
        <w:t xml:space="preserve">Вывод подтвердил, что используется обновлённое ядро Rocky Linux 10.0 с версией 6.12.0-55.37.1.el10_0.x86_64.</w:t>
      </w:r>
    </w:p>
    <w:p>
      <w:pPr>
        <w:pStyle w:val="CaptionedFigure"/>
      </w:pPr>
      <w:bookmarkStart w:id="58" w:name="fig:009"/>
      <w:r>
        <w:drawing>
          <wp:inline>
            <wp:extent cx="4848625" cy="3411710"/>
            <wp:effectExtent b="0" l="0" r="0" t="0"/>
            <wp:docPr descr="Рис. 9: Проверка версии ядра после обновления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625" cy="3411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Проверка версии ядра после обновления</w:t>
      </w:r>
    </w:p>
    <w:bookmarkEnd w:id="59"/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показывает текущую версию ядра, которая используется на вашей системе?</w:t>
      </w:r>
      <w:r>
        <w:br/>
      </w:r>
      <w:r>
        <w:t xml:space="preserve">Команда uname -r выводит номер версии ядра, используемого в данный момент системой.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можно посмотреть более подробную информацию о текущей версии ядра операционной системы?</w:t>
      </w:r>
      <w:r>
        <w:br/>
      </w:r>
      <w:r>
        <w:t xml:space="preserve">Команда hostnamectl отображает детальные сведения о системе, включая версию ядра, архитектуру и дистрибутив.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показывает список загруженных модулей ядра?</w:t>
      </w:r>
      <w:r>
        <w:br/>
      </w:r>
      <w:r>
        <w:t xml:space="preserve">Команда lsmod выводит перечень всех активных модулей ядра.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вам определять параметры модуля ядра?</w:t>
      </w:r>
      <w:r>
        <w:br/>
      </w:r>
      <w:r>
        <w:t xml:space="preserve">Команда modinfo показывает сведения о модуле, включая возможные параметры, версию, автора и зависимости.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выгрузить модуль ядра?</w:t>
      </w:r>
      <w:r>
        <w:br/>
      </w:r>
      <w:r>
        <w:t xml:space="preserve">Для удаления модуля из памяти используется команда modprobe -r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вы можете сделать, если получите сообщение об ошибке при попытке выгрузить модуль ядра?</w:t>
      </w:r>
      <w:r>
        <w:br/>
      </w:r>
      <w:r>
        <w:t xml:space="preserve">Следует убедиться, что модуль не используется системой или другими модулями. При необходимости завершить процессы, использующие модуль, либо перезагрузить систему.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определить, какие параметры модуля ядра поддерживаются?</w:t>
      </w:r>
      <w:r>
        <w:br/>
      </w:r>
      <w:r>
        <w:t xml:space="preserve">Список параметров отображается в конце вывода команды modinfo</w:t>
      </w:r>
      <w:r>
        <w:t xml:space="preserve"> </w:t>
      </w:r>
      <w:r>
        <w:t xml:space="preserve"> </w:t>
      </w:r>
      <w:r>
        <w:t xml:space="preserve">в разделе parm.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установить новую версию ядра?</w:t>
      </w:r>
      <w:r>
        <w:br/>
      </w:r>
      <w:r>
        <w:t xml:space="preserve">Новое ядро устанавливается с помощью пакетного менеджера DNF:</w:t>
      </w:r>
      <w:r>
        <w:br/>
      </w:r>
      <w:r>
        <w:t xml:space="preserve">dnf update kernel</w:t>
      </w:r>
      <w:r>
        <w:br/>
      </w:r>
      <w:r>
        <w:t xml:space="preserve">После установки необходимо перезагрузить систему и выбрать обновлённое ядро при запуске.</w:t>
      </w:r>
    </w:p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я изучила основные приёмы работы с модулями ядра операционной системы Linux.</w:t>
      </w:r>
      <w:r>
        <w:br/>
      </w:r>
      <w:r>
        <w:t xml:space="preserve">Я научилась просматривать список устройств и связанных с ними модулей, загружать и выгружать модули, а также получать подробную информацию о них с помощью команд lspci, lsmod, modprobe и modinfo.</w:t>
      </w:r>
      <w:r>
        <w:br/>
      </w:r>
      <w:r>
        <w:t xml:space="preserve">Полученные знания и практические навыки позволяют эффективно управлять модулями ядра, понимать их зависимости и конфигурацию, а также выполнять обновление и сопровождение ядра Linux, что является важной частью системного администрирования.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Амина Аджигалиева</dc:creator>
  <dc:language>ru-RU</dc:language>
  <cp:keywords/>
  <dcterms:created xsi:type="dcterms:W3CDTF">2025-10-22T13:58:19Z</dcterms:created>
  <dcterms:modified xsi:type="dcterms:W3CDTF">2025-10-22T13:58:19Z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работы с модулями ядра операционной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