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3.png" ContentType="image/png"/>
  <Override PartName="/word/media/rId7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Амина</w:t>
      </w:r>
      <w:r>
        <w:t xml:space="preserve"> </w:t>
      </w:r>
      <w:r>
        <w:t xml:space="preserve">Аджигалиева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контекстом безопасности и политиками SELinux.</w:t>
      </w:r>
    </w:p>
    <w:bookmarkEnd w:id="20"/>
    <w:bookmarkStart w:id="55" w:name="ход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выполнения работы</w:t>
      </w:r>
    </w:p>
    <w:bookmarkStart w:id="45" w:name="управление-режимами-selinux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режимами SELinux</w:t>
      </w:r>
    </w:p>
    <w:p>
      <w:pPr>
        <w:pStyle w:val="FirstParagraph"/>
      </w:pPr>
      <w:r>
        <w:t xml:space="preserve">Сначала я получила административные права с помощью команды su.</w:t>
      </w:r>
      <w:r>
        <w:br/>
      </w:r>
      <w:r>
        <w:t xml:space="preserve">Затем выполнила команду sestatus -v, чтобы просмотреть текущее состояние системы безопасности SELinux.</w:t>
      </w:r>
      <w:r>
        <w:br/>
      </w:r>
      <w:r>
        <w:t xml:space="preserve">Из вывода видно, что SELinux включён (enabled), политика загружена (targeted), а текущий режим — enforcing.</w:t>
      </w:r>
      <w:r>
        <w:br/>
      </w:r>
      <w:r>
        <w:t xml:space="preserve">Это означает, что система применяет политики безопасности, ограничивая доступ процессов в соответствии с заданными контекстами.</w:t>
      </w:r>
    </w:p>
    <w:p>
      <w:pPr>
        <w:pStyle w:val="CaptionedFigure"/>
      </w:pPr>
      <w:bookmarkStart w:id="24" w:name="fig:001"/>
      <w:r>
        <w:drawing>
          <wp:inline>
            <wp:extent cx="5334000" cy="3991896"/>
            <wp:effectExtent b="0" l="0" r="0" t="0"/>
            <wp:docPr descr="Рис. 1: Просмотр состояния SELinux с помощью sestatus" title="" id="22" name="Picture"/>
            <a:graphic>
              <a:graphicData uri="http://schemas.openxmlformats.org/drawingml/2006/picture">
                <pic:pic>
                  <pic:nvPicPr>
                    <pic:cNvPr descr="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1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Просмотр состояния SELinux с помощью sestatus</w:t>
      </w:r>
    </w:p>
    <w:p>
      <w:pPr>
        <w:pStyle w:val="BodyText"/>
      </w:pPr>
      <w:r>
        <w:t xml:space="preserve">Чтобы уточнить режим работы SELinux, я ввела команду getenforce.</w:t>
      </w:r>
      <w:r>
        <w:br/>
      </w:r>
      <w:r>
        <w:t xml:space="preserve">Она подтвердила, что система находится в режиме Enforcing.</w:t>
      </w:r>
      <w:r>
        <w:br/>
      </w:r>
      <w:r>
        <w:t xml:space="preserve">Далее я временно перевела SELinux в разрешающий режим (Permissive) командой setenforce 0, после чего снова проверила состояние через getenforce.</w:t>
      </w:r>
    </w:p>
    <w:p>
      <w:pPr>
        <w:pStyle w:val="BodyText"/>
      </w:pPr>
      <w:r>
        <w:t xml:space="preserve">Затем я открыла файл конфигурации /etc/sysconfig/selinux в текстовом редакторе nano и установила параметр SELINUX=disabled, чтобы полностью отключить SELinux после перезагрузки.</w:t>
      </w:r>
      <w:r>
        <w:br/>
      </w:r>
      <w:r>
        <w:t xml:space="preserve">На скриншоте видно, что значение параметра изменено.</w:t>
      </w:r>
    </w:p>
    <w:p>
      <w:pPr>
        <w:pStyle w:val="CaptionedFigure"/>
      </w:pPr>
      <w:bookmarkStart w:id="28" w:name="fig:002"/>
      <w:r>
        <w:drawing>
          <wp:inline>
            <wp:extent cx="5334000" cy="3548513"/>
            <wp:effectExtent b="0" l="0" r="0" t="0"/>
            <wp:docPr descr="Рис. 2: Отключение SELinux через конфигурационный файл" title="" id="26" name="Picture"/>
            <a:graphic>
              <a:graphicData uri="http://schemas.openxmlformats.org/drawingml/2006/picture">
                <pic:pic>
                  <pic:nvPicPr>
                    <pic:cNvPr descr="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Отключение SELinux через конфигурационный файл</w:t>
      </w:r>
    </w:p>
    <w:p>
      <w:pPr>
        <w:pStyle w:val="BodyText"/>
      </w:pPr>
      <w:r>
        <w:t xml:space="preserve">После перезагрузки я снова вошла под пользователем root и проверила состояние SELinux командой getenforce.</w:t>
      </w:r>
      <w:r>
        <w:br/>
      </w:r>
      <w:r>
        <w:t xml:space="preserve">Вывод показал Disabled, что подтверждает успешное отключение системы безопасности.</w:t>
      </w:r>
      <w:r>
        <w:br/>
      </w:r>
      <w:r>
        <w:t xml:space="preserve">Попытка переключить режим с помощью setenforce 1 завершилась сообщением об ошибке, так как при полностью отключённом SELinux это невозможно.</w:t>
      </w:r>
    </w:p>
    <w:p>
      <w:pPr>
        <w:pStyle w:val="CaptionedFigure"/>
      </w:pPr>
      <w:bookmarkStart w:id="32" w:name="fig:003"/>
      <w:r>
        <w:drawing>
          <wp:inline>
            <wp:extent cx="4426003" cy="1459966"/>
            <wp:effectExtent b="0" l="0" r="0" t="0"/>
            <wp:docPr descr="Рис. 3: Проверка статуса SELinux после перезагрузки" title="" id="30" name="Picture"/>
            <a:graphic>
              <a:graphicData uri="http://schemas.openxmlformats.org/drawingml/2006/picture">
                <pic:pic>
                  <pic:nvPicPr>
                    <pic:cNvPr descr="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003" cy="145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Проверка статуса SELinux после перезагрузки</w:t>
      </w:r>
    </w:p>
    <w:p>
      <w:pPr>
        <w:pStyle w:val="BodyText"/>
      </w:pPr>
      <w:r>
        <w:t xml:space="preserve">Далее я повторно отредактировала файл /etc/sysconfig/selinux, установив параметр SELINUX=enforcing, чтобы вернуть SELinux в режим принудительного контроля.</w:t>
      </w:r>
    </w:p>
    <w:p>
      <w:pPr>
        <w:pStyle w:val="CaptionedFigure"/>
      </w:pPr>
      <w:bookmarkStart w:id="36" w:name="fig:004"/>
      <w:r>
        <w:drawing>
          <wp:inline>
            <wp:extent cx="5334000" cy="3993429"/>
            <wp:effectExtent b="0" l="0" r="0" t="0"/>
            <wp:docPr descr="Рис. 4: Включение SELinux (режим enforcing)" title="" id="34" name="Picture"/>
            <a:graphic>
              <a:graphicData uri="http://schemas.openxmlformats.org/drawingml/2006/picture">
                <pic:pic>
                  <pic:nvPicPr>
                    <pic:cNvPr descr="Screenshot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3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Включение SELinux (режим enforcing)</w:t>
      </w:r>
    </w:p>
    <w:p>
      <w:pPr>
        <w:pStyle w:val="BodyText"/>
      </w:pPr>
      <w:r>
        <w:t xml:space="preserve">После перезагрузки системы появилось предупреждающее сообщение о необходимости восстановления меток безопасности SELinux.</w:t>
      </w:r>
      <w:r>
        <w:br/>
      </w:r>
      <w:r>
        <w:t xml:space="preserve">Процесс перемаркировки файловой системы может занять продолжительное время.</w:t>
      </w:r>
    </w:p>
    <w:p>
      <w:pPr>
        <w:pStyle w:val="CaptionedFigure"/>
      </w:pPr>
      <w:bookmarkStart w:id="40" w:name="fig:005"/>
      <w:r>
        <w:drawing>
          <wp:inline>
            <wp:extent cx="5334000" cy="1304760"/>
            <wp:effectExtent b="0" l="0" r="0" t="0"/>
            <wp:docPr descr="Рис. 5: Автоматическая перемаркировка файловой системы при загрузке" title="" id="38" name="Picture"/>
            <a:graphic>
              <a:graphicData uri="http://schemas.openxmlformats.org/drawingml/2006/picture">
                <pic:pic>
                  <pic:nvPicPr>
                    <pic:cNvPr descr="Screenshot_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4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Автоматическая перемаркировка файловой системы при загрузке</w:t>
      </w:r>
    </w:p>
    <w:p>
      <w:pPr>
        <w:pStyle w:val="BodyText"/>
      </w:pPr>
      <w:r>
        <w:t xml:space="preserve">Когда система загрузилась, я снова проверила состояние SELinux командой sestatus -v.</w:t>
      </w:r>
      <w:r>
        <w:br/>
      </w:r>
      <w:r>
        <w:t xml:space="preserve">Результаты подтвердили, что SELinux снова работает в режиме enforcing, с политикой targeted.</w:t>
      </w:r>
    </w:p>
    <w:p>
      <w:pPr>
        <w:pStyle w:val="CaptionedFigure"/>
      </w:pPr>
      <w:bookmarkStart w:id="44" w:name="fig:006"/>
      <w:r>
        <w:drawing>
          <wp:inline>
            <wp:extent cx="5334000" cy="3684630"/>
            <wp:effectExtent b="0" l="0" r="0" t="0"/>
            <wp:docPr descr="Рис. 6: SELinux активен в режиме enforcing после перезагрузки" title="" id="42" name="Picture"/>
            <a:graphic>
              <a:graphicData uri="http://schemas.openxmlformats.org/drawingml/2006/picture">
                <pic:pic>
                  <pic:nvPicPr>
                    <pic:cNvPr descr="Screenshot_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4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SELinux активен в режиме enforcing после перезагрузки</w:t>
      </w:r>
    </w:p>
    <w:bookmarkEnd w:id="45"/>
    <w:bookmarkStart w:id="54" w:name="X1d430857f8b3024b780fc8e0e15363750d0d144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Использование restorecon для восстановления контекста безопасности</w:t>
      </w:r>
    </w:p>
    <w:p>
      <w:pPr>
        <w:pStyle w:val="FirstParagraph"/>
      </w:pPr>
      <w:r>
        <w:t xml:space="preserve">Для демонстрации восстановления контекста безопасности я выполнила команду ls -Z /etc/hosts, чтобы просмотреть текущие метки SELinux файла /etc/hosts.</w:t>
      </w:r>
      <w:r>
        <w:br/>
      </w:r>
      <w:r>
        <w:t xml:space="preserve">Далее я скопировала этот файл в домашний каталог и снова проверила контекст. Он изменился на admin_home_t, так как копирование считается созданием нового файла.</w:t>
      </w:r>
    </w:p>
    <w:p>
      <w:pPr>
        <w:pStyle w:val="BodyText"/>
      </w:pPr>
      <w:r>
        <w:t xml:space="preserve">Затем я переместила файл обратно в каталог /etc и убедилась, что контекст остался неправильным.</w:t>
      </w:r>
      <w:r>
        <w:br/>
      </w:r>
      <w:r>
        <w:t xml:space="preserve">Для исправления я применила команду restorecon -v /etc/hosts, после чего контекст безопасности был восстановлен до исходного — net_conf_t.</w:t>
      </w:r>
    </w:p>
    <w:p>
      <w:pPr>
        <w:pStyle w:val="CaptionedFigure"/>
      </w:pPr>
      <w:bookmarkStart w:id="49" w:name="fig:007"/>
      <w:r>
        <w:drawing>
          <wp:inline>
            <wp:extent cx="5334000" cy="2127433"/>
            <wp:effectExtent b="0" l="0" r="0" t="0"/>
            <wp:docPr descr="Рис. 7: Восстановление контекста безопасности файла /etc/hosts" title="" id="47" name="Picture"/>
            <a:graphic>
              <a:graphicData uri="http://schemas.openxmlformats.org/drawingml/2006/picture">
                <pic:pic>
                  <pic:nvPicPr>
                    <pic:cNvPr descr="Screenshot_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7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Восстановление контекста безопасности файла /etc/hosts</w:t>
      </w:r>
    </w:p>
    <w:p>
      <w:pPr>
        <w:pStyle w:val="BodyText"/>
      </w:pPr>
      <w:r>
        <w:t xml:space="preserve">Чтобы выполнить массовое исправление контекстов безопасности всей файловой системы, я создала пустой файл /.autorelabel и перезагрузила систему.</w:t>
      </w:r>
      <w:r>
        <w:br/>
      </w:r>
      <w:r>
        <w:t xml:space="preserve">При загрузке снова появилось сообщение о перемаркировке файлов, подтверждающее, что SELinux выполняет автоматическое восстановление меток.</w:t>
      </w:r>
    </w:p>
    <w:p>
      <w:pPr>
        <w:pStyle w:val="CaptionedFigure"/>
      </w:pPr>
      <w:bookmarkStart w:id="53" w:name="fig:008"/>
      <w:r>
        <w:drawing>
          <wp:inline>
            <wp:extent cx="5334000" cy="1305688"/>
            <wp:effectExtent b="0" l="0" r="0" t="0"/>
            <wp:docPr descr="Рис. 8: Автоматическая перемаркировка при перезагрузке системы" title="" id="51" name="Picture"/>
            <a:graphic>
              <a:graphicData uri="http://schemas.openxmlformats.org/drawingml/2006/picture">
                <pic:pic>
                  <pic:nvPicPr>
                    <pic:cNvPr descr="Screenshot_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5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Автоматическая перемаркировка при перезагрузке системы</w:t>
      </w:r>
    </w:p>
    <w:bookmarkEnd w:id="54"/>
    <w:bookmarkEnd w:id="55"/>
    <w:bookmarkStart w:id="82" w:name="ход-выполнения-работы-1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 работы</w:t>
      </w:r>
    </w:p>
    <w:bookmarkStart w:id="72" w:name="X0221cab559570e4d0396244b3edbe842bba907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контекста безопасности для нестандартного расположения файлов веб-сервера</w:t>
      </w:r>
    </w:p>
    <w:p>
      <w:pPr>
        <w:pStyle w:val="FirstParagraph"/>
      </w:pPr>
      <w:r>
        <w:t xml:space="preserve">Сначала я получила административные права и установила необходимые пакеты для работы веб-сервера: httpd и lynx.</w:t>
      </w:r>
      <w:r>
        <w:br/>
      </w:r>
      <w:r>
        <w:t xml:space="preserve">Затем создала новый каталог</w:t>
      </w:r>
      <w:r>
        <w:t xml:space="preserve"> </w:t>
      </w:r>
      <w:r>
        <w:rPr>
          <w:rStyle w:val="VerbatimChar"/>
        </w:rPr>
        <w:t xml:space="preserve">/web</w:t>
      </w:r>
      <w:r>
        <w:t xml:space="preserve">, который будет использоваться как корневая директория для веб-контента, и добавила в него файл index.html с текстом «Welcome to my web-server».</w:t>
      </w:r>
    </w:p>
    <w:p>
      <w:pPr>
        <w:pStyle w:val="BodyText"/>
      </w:pPr>
      <w:r>
        <w:t xml:space="preserve">Далее я открыла файл конфигурации</w:t>
      </w:r>
      <w:r>
        <w:t xml:space="preserve"> </w:t>
      </w:r>
      <w:r>
        <w:rPr>
          <w:rStyle w:val="VerbatimChar"/>
        </w:rPr>
        <w:t xml:space="preserve">/etc/httpd/conf/httpd.conf</w:t>
      </w:r>
      <w:r>
        <w:t xml:space="preserve"> </w:t>
      </w:r>
      <w:r>
        <w:t xml:space="preserve">и изменила параметры.</w:t>
      </w:r>
      <w:r>
        <w:br/>
      </w:r>
      <w:r>
        <w:t xml:space="preserve">Закомментировала строку</w:t>
      </w:r>
      <w:r>
        <w:t xml:space="preserve"> </w:t>
      </w:r>
      <w:r>
        <w:rPr>
          <w:rStyle w:val="VerbatimChar"/>
        </w:rPr>
        <w:t xml:space="preserve">DocumentRoot "/var/www/html"</w:t>
      </w:r>
      <w:r>
        <w:t xml:space="preserve"> </w:t>
      </w:r>
      <w:r>
        <w:t xml:space="preserve">и добавила</w:t>
      </w:r>
      <w:r>
        <w:t xml:space="preserve"> </w:t>
      </w:r>
      <w:r>
        <w:rPr>
          <w:rStyle w:val="VerbatimChar"/>
        </w:rPr>
        <w:t xml:space="preserve">DocumentRoot "/web"</w:t>
      </w:r>
      <w:r>
        <w:t xml:space="preserve">.</w:t>
      </w:r>
      <w:r>
        <w:br/>
      </w:r>
      <w:r>
        <w:t xml:space="preserve">Также заменила блок</w:t>
      </w:r>
      <w:r>
        <w:t xml:space="preserve"> </w:t>
      </w:r>
      <w:r>
        <w:rPr>
          <w:rStyle w:val="VerbatimChar"/>
        </w:rPr>
        <w:t xml:space="preserve">&lt;Directory "/var/www"&gt;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&lt;Directory "/web"&gt;</w:t>
      </w:r>
      <w:r>
        <w:t xml:space="preserve">, разрешив доступ ко всем пользователям.</w:t>
      </w:r>
      <w:r>
        <w:br/>
      </w:r>
      <w:r>
        <w:t xml:space="preserve">Это позволило серверу Apache использовать новую директорию в качестве источника веб-страниц.</w:t>
      </w:r>
    </w:p>
    <w:p>
      <w:pPr>
        <w:pStyle w:val="CaptionedFigure"/>
      </w:pPr>
      <w:bookmarkStart w:id="59" w:name="fig:010"/>
      <w:r>
        <w:drawing>
          <wp:inline>
            <wp:extent cx="5202090" cy="2789304"/>
            <wp:effectExtent b="0" l="0" r="0" t="0"/>
            <wp:docPr descr="Рис. 9: Изменение параметров конфигурации Apache" title="" id="57" name="Picture"/>
            <a:graphic>
              <a:graphicData uri="http://schemas.openxmlformats.org/drawingml/2006/picture">
                <pic:pic>
                  <pic:nvPicPr>
                    <pic:cNvPr descr="Screenshot_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090" cy="2789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Изменение параметров конфигурации Apache</w:t>
      </w:r>
    </w:p>
    <w:p>
      <w:pPr>
        <w:pStyle w:val="BodyText"/>
      </w:pPr>
      <w:r>
        <w:t xml:space="preserve">После запуска службы httpd в браузере lynx при обращении к адресу http://localhost появилась стандартная тестовая страница Rocky Linux, что означает успешный запуск сервера, но указанный каталог ещё не был настроен для SELinux.</w:t>
      </w:r>
    </w:p>
    <w:p>
      <w:pPr>
        <w:pStyle w:val="CaptionedFigure"/>
      </w:pPr>
      <w:bookmarkStart w:id="63" w:name="fig:011"/>
      <w:r>
        <w:drawing>
          <wp:inline>
            <wp:extent cx="5334000" cy="3447025"/>
            <wp:effectExtent b="0" l="0" r="0" t="0"/>
            <wp:docPr descr="Рис. 10: Отображение стандартной страницы Rocky Linux" title="" id="61" name="Picture"/>
            <a:graphic>
              <a:graphicData uri="http://schemas.openxmlformats.org/drawingml/2006/picture">
                <pic:pic>
                  <pic:nvPicPr>
                    <pic:cNvPr descr="Screenshot_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Отображение стандартной страницы Rocky Linux</w:t>
      </w:r>
    </w:p>
    <w:p>
      <w:pPr>
        <w:pStyle w:val="BodyText"/>
      </w:pPr>
      <w:r>
        <w:t xml:space="preserve">Чтобы разрешить доступ Apache к каталогу</w:t>
      </w:r>
      <w:r>
        <w:t xml:space="preserve"> </w:t>
      </w:r>
      <w:r>
        <w:rPr>
          <w:rStyle w:val="VerbatimChar"/>
        </w:rPr>
        <w:t xml:space="preserve">/web</w:t>
      </w:r>
      <w:r>
        <w:t xml:space="preserve">, я применила новую метку контекста безопасности SELinux для этого пути.</w:t>
      </w:r>
      <w:r>
        <w:br/>
      </w:r>
      <w:r>
        <w:t xml:space="preserve">Сначала добавила контекст с помощью команды</w:t>
      </w:r>
      <w:r>
        <w:t xml:space="preserve"> </w:t>
      </w:r>
      <w:r>
        <w:rPr>
          <w:rStyle w:val="VerbatimChar"/>
        </w:rPr>
        <w:t xml:space="preserve">semanage fcontext -a -t httpd_sys_content_t "/web(/.*)?"</w:t>
      </w:r>
      <w:r>
        <w:t xml:space="preserve">, затем выполнила восстановление контекста командой</w:t>
      </w:r>
      <w:r>
        <w:t xml:space="preserve"> </w:t>
      </w:r>
      <w:r>
        <w:rPr>
          <w:rStyle w:val="VerbatimChar"/>
        </w:rPr>
        <w:t xml:space="preserve">restorecon -R -v /web</w:t>
      </w:r>
      <w:r>
        <w:t xml:space="preserve">.</w:t>
      </w:r>
      <w:r>
        <w:br/>
      </w:r>
      <w:r>
        <w:t xml:space="preserve">После этого файлы в каталоге получили правильную метку безопасности</w:t>
      </w:r>
      <w:r>
        <w:t xml:space="preserve"> </w:t>
      </w:r>
      <w:r>
        <w:rPr>
          <w:rStyle w:val="VerbatimChar"/>
        </w:rPr>
        <w:t xml:space="preserve">httpd_sys_content_t</w:t>
      </w:r>
      <w:r>
        <w:t xml:space="preserve">.</w:t>
      </w:r>
    </w:p>
    <w:p>
      <w:pPr>
        <w:pStyle w:val="CaptionedFigure"/>
      </w:pPr>
      <w:bookmarkStart w:id="67" w:name="fig:012"/>
      <w:r>
        <w:drawing>
          <wp:inline>
            <wp:extent cx="5334000" cy="690815"/>
            <wp:effectExtent b="0" l="0" r="0" t="0"/>
            <wp:docPr descr="Рис. 11: Применение контекста безопасности к каталогу /web" title="" id="65" name="Picture"/>
            <a:graphic>
              <a:graphicData uri="http://schemas.openxmlformats.org/drawingml/2006/picture">
                <pic:pic>
                  <pic:nvPicPr>
                    <pic:cNvPr descr="Screenshot_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Применение контекста безопасности к каталогу /web</w:t>
      </w:r>
    </w:p>
    <w:p>
      <w:pPr>
        <w:pStyle w:val="BodyText"/>
      </w:pPr>
      <w:r>
        <w:t xml:space="preserve">После внесённых изменений я снова открыла веб-сайт через lynx и убедилась, что теперь отображается созданная мной страница с текстом «Welcome to my web-server».</w:t>
      </w:r>
      <w:r>
        <w:br/>
      </w:r>
      <w:r>
        <w:t xml:space="preserve">Это подтверждает, что контекст безопасности настроен корректно и сервер имеет доступ к каталогу</w:t>
      </w:r>
      <w:r>
        <w:t xml:space="preserve"> </w:t>
      </w:r>
      <w:r>
        <w:rPr>
          <w:rStyle w:val="VerbatimChar"/>
        </w:rPr>
        <w:t xml:space="preserve">/web</w:t>
      </w:r>
      <w:r>
        <w:t xml:space="preserve">.</w:t>
      </w:r>
    </w:p>
    <w:p>
      <w:pPr>
        <w:pStyle w:val="CaptionedFigure"/>
      </w:pPr>
      <w:bookmarkStart w:id="71" w:name="fig:013"/>
      <w:r>
        <w:drawing>
          <wp:inline>
            <wp:extent cx="5334000" cy="2757791"/>
            <wp:effectExtent b="0" l="0" r="0" t="0"/>
            <wp:docPr descr="Рис. 12: Отображение пользовательской страницы веб-сервера" title="" id="69" name="Picture"/>
            <a:graphic>
              <a:graphicData uri="http://schemas.openxmlformats.org/drawingml/2006/picture">
                <pic:pic>
                  <pic:nvPicPr>
                    <pic:cNvPr descr="Screenshot_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7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Отображение пользовательской страницы веб-сервера</w:t>
      </w:r>
    </w:p>
    <w:bookmarkEnd w:id="72"/>
    <w:bookmarkStart w:id="81" w:name="работа-с-переключателями-selinux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Работа с переключателями SELinux</w:t>
      </w:r>
    </w:p>
    <w:p>
      <w:pPr>
        <w:pStyle w:val="FirstParagraph"/>
      </w:pPr>
      <w:r>
        <w:t xml:space="preserve">Затем я изучила работу переключателей (boolean) SELinux для службы FTP.</w:t>
      </w:r>
      <w:r>
        <w:br/>
      </w:r>
      <w:r>
        <w:t xml:space="preserve">Сначала с помощью команды</w:t>
      </w:r>
      <w:r>
        <w:t xml:space="preserve"> </w:t>
      </w:r>
      <w:r>
        <w:rPr>
          <w:rStyle w:val="VerbatimChar"/>
        </w:rPr>
        <w:t xml:space="preserve">getsebool -a | grep ftp</w:t>
      </w:r>
      <w:r>
        <w:t xml:space="preserve"> </w:t>
      </w:r>
      <w:r>
        <w:t xml:space="preserve">я просмотрела все доступные параметры.</w:t>
      </w:r>
      <w:r>
        <w:br/>
      </w:r>
      <w:r>
        <w:t xml:space="preserve">Из вывода видно, что большинство из них имеют значение</w:t>
      </w:r>
      <w:r>
        <w:t xml:space="preserve"> </w:t>
      </w:r>
      <w:r>
        <w:rPr>
          <w:rStyle w:val="VerbatimChar"/>
        </w:rPr>
        <w:t xml:space="preserve">off</w:t>
      </w:r>
      <w:r>
        <w:t xml:space="preserve">, включая</w:t>
      </w:r>
      <w:r>
        <w:t xml:space="preserve"> </w:t>
      </w:r>
      <w:r>
        <w:rPr>
          <w:rStyle w:val="VerbatimChar"/>
        </w:rPr>
        <w:t xml:space="preserve">ftpd_anon_write</w:t>
      </w:r>
      <w:r>
        <w:t xml:space="preserve">, который отвечает за разрешение анонимной записи.</w:t>
      </w:r>
    </w:p>
    <w:p>
      <w:pPr>
        <w:pStyle w:val="CaptionedFigure"/>
      </w:pPr>
      <w:bookmarkStart w:id="76" w:name="fig:014"/>
      <w:r>
        <w:drawing>
          <wp:inline>
            <wp:extent cx="4164746" cy="2067005"/>
            <wp:effectExtent b="0" l="0" r="0" t="0"/>
            <wp:docPr descr="Рис. 13: Просмотр текущих значений переключателей FTP" title="" id="74" name="Picture"/>
            <a:graphic>
              <a:graphicData uri="http://schemas.openxmlformats.org/drawingml/2006/picture">
                <pic:pic>
                  <pic:nvPicPr>
                    <pic:cNvPr descr="Screenshot_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746" cy="2067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Просмотр текущих значений переключателей FTP</w:t>
      </w:r>
    </w:p>
    <w:p>
      <w:pPr>
        <w:pStyle w:val="BodyText"/>
      </w:pPr>
      <w:r>
        <w:t xml:space="preserve">Далее я уточнила назначение данного переключателя при помощи</w:t>
      </w:r>
      <w:r>
        <w:t xml:space="preserve"> </w:t>
      </w:r>
      <w:r>
        <w:rPr>
          <w:rStyle w:val="VerbatimChar"/>
        </w:rPr>
        <w:t xml:space="preserve">semanage boolean -l | grep ftpd_anon</w:t>
      </w:r>
      <w:r>
        <w:t xml:space="preserve">, после чего изменила его значение командой</w:t>
      </w:r>
      <w:r>
        <w:t xml:space="preserve"> </w:t>
      </w:r>
      <w:r>
        <w:rPr>
          <w:rStyle w:val="VerbatimChar"/>
        </w:rPr>
        <w:t xml:space="preserve">setsebool ftpd_anon_write on</w:t>
      </w:r>
      <w:r>
        <w:t xml:space="preserve">.</w:t>
      </w:r>
      <w:r>
        <w:br/>
      </w:r>
      <w:r>
        <w:t xml:space="preserve">Команда</w:t>
      </w:r>
      <w:r>
        <w:t xml:space="preserve"> </w:t>
      </w:r>
      <w:r>
        <w:rPr>
          <w:rStyle w:val="VerbatimChar"/>
        </w:rPr>
        <w:t xml:space="preserve">getsebool ftpd_anon_write</w:t>
      </w:r>
      <w:r>
        <w:t xml:space="preserve"> </w:t>
      </w:r>
      <w:r>
        <w:t xml:space="preserve">показала, что временная настройка переключателя включена (</w:t>
      </w:r>
      <w:r>
        <w:rPr>
          <w:rStyle w:val="VerbatimChar"/>
        </w:rPr>
        <w:t xml:space="preserve">on</w:t>
      </w:r>
      <w:r>
        <w:t xml:space="preserve">), но постоянная — нет.</w:t>
      </w:r>
    </w:p>
    <w:p>
      <w:pPr>
        <w:pStyle w:val="BodyText"/>
      </w:pPr>
      <w:r>
        <w:t xml:space="preserve">Чтобы сделать изменение постоянным, я использовала параметр</w:t>
      </w:r>
      <w:r>
        <w:t xml:space="preserve"> </w:t>
      </w:r>
      <w:r>
        <w:rPr>
          <w:rStyle w:val="VerbatimChar"/>
        </w:rPr>
        <w:t xml:space="preserve">-P</w:t>
      </w:r>
      <w:r>
        <w:t xml:space="preserve">:</w:t>
      </w:r>
      <w:r>
        <w:br/>
      </w:r>
      <w:r>
        <w:rPr>
          <w:rStyle w:val="VerbatimChar"/>
        </w:rPr>
        <w:t xml:space="preserve">setsebool -P ftpd_anon_write on</w:t>
      </w:r>
      <w:r>
        <w:t xml:space="preserve">.</w:t>
      </w:r>
      <w:r>
        <w:br/>
      </w:r>
      <w:r>
        <w:t xml:space="preserve">После этого оба значения — временное и постоянное — стали равны</w:t>
      </w:r>
      <w:r>
        <w:t xml:space="preserve"> </w:t>
      </w:r>
      <w:r>
        <w:rPr>
          <w:rStyle w:val="VerbatimChar"/>
        </w:rPr>
        <w:t xml:space="preserve">on</w:t>
      </w:r>
      <w:r>
        <w:t xml:space="preserve">, что подтверждает успешное включение параметра.</w:t>
      </w:r>
    </w:p>
    <w:p>
      <w:pPr>
        <w:pStyle w:val="CaptionedFigure"/>
      </w:pPr>
      <w:bookmarkStart w:id="80" w:name="fig:015"/>
      <w:r>
        <w:drawing>
          <wp:inline>
            <wp:extent cx="5334000" cy="1616589"/>
            <wp:effectExtent b="0" l="0" r="0" t="0"/>
            <wp:docPr descr="Рис. 14: Включение и проверка состояния переключателя ftpd_anon_write" title="" id="78" name="Picture"/>
            <a:graphic>
              <a:graphicData uri="http://schemas.openxmlformats.org/drawingml/2006/picture">
                <pic:pic>
                  <pic:nvPicPr>
                    <pic:cNvPr descr="Screenshot_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6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Включение и проверка состояния переключателя ftpd_anon_write</w:t>
      </w:r>
    </w:p>
    <w:bookmarkEnd w:id="81"/>
    <w:bookmarkEnd w:id="82"/>
    <w:bookmarkStart w:id="8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Вы хотите временно поставить SELinux в разрешающем режиме. Какую команду вы используете?</w:t>
      </w:r>
      <w:r>
        <w:br/>
      </w:r>
      <w:r>
        <w:t xml:space="preserve">Для временного перевода SELinux в режим Permissive используется команда:</w:t>
      </w:r>
      <w:r>
        <w:br/>
      </w:r>
      <w:r>
        <w:rPr>
          <w:rStyle w:val="VerbatimChar"/>
        </w:rPr>
        <w:t xml:space="preserve">setenforce 0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Вам нужен список всех доступных переключателей SELinux. Какую команду вы используете?</w:t>
      </w:r>
      <w:r>
        <w:br/>
      </w:r>
      <w:r>
        <w:t xml:space="preserve">Для вывода списка всех переключателей SELinux используется команда:</w:t>
      </w:r>
      <w:r>
        <w:br/>
      </w:r>
      <w:r>
        <w:rPr>
          <w:rStyle w:val="VerbatimChar"/>
        </w:rPr>
        <w:t xml:space="preserve">getsebool -a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Каково имя пакета, который требуется установить для получения легко читаемых сообщений журнала SELinux в журнале аудита?</w:t>
      </w:r>
      <w:r>
        <w:br/>
      </w:r>
      <w:r>
        <w:t xml:space="preserve">Для удобного анализа сообщений SELinux необходимо установить пакет:</w:t>
      </w:r>
      <w:r>
        <w:br/>
      </w:r>
      <w:r>
        <w:rPr>
          <w:rStyle w:val="VerbatimChar"/>
        </w:rPr>
        <w:t xml:space="preserve">setroubleshoot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Какие команды вам нужно выполнить, чтобы применить тип контекста httpd_sys_content_t к каталогу /web?</w:t>
      </w:r>
      <w:r>
        <w:br/>
      </w:r>
      <w:r>
        <w:t xml:space="preserve">Необходимо добавить и применить контекст безопасности следующими командами:</w:t>
      </w:r>
      <w:r>
        <w:br/>
      </w:r>
      <w:r>
        <w:rPr>
          <w:rStyle w:val="VerbatimChar"/>
        </w:rPr>
        <w:t xml:space="preserve">semanage fcontext -a -t httpd_sys_content_t "/web(/.*)?"</w:t>
      </w:r>
      <w:r>
        <w:br/>
      </w:r>
      <w:r>
        <w:rPr>
          <w:rStyle w:val="VerbatimChar"/>
        </w:rPr>
        <w:t xml:space="preserve">restorecon -R -v /web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Какой файл вам нужно изменить, если вы хотите полностью отключить SELinux?</w:t>
      </w:r>
      <w:r>
        <w:br/>
      </w:r>
      <w:r>
        <w:t xml:space="preserve">Для полного отключения SELinux нужно отредактировать файл:</w:t>
      </w:r>
      <w:r>
        <w:br/>
      </w:r>
      <w:r>
        <w:rPr>
          <w:rStyle w:val="VerbatimChar"/>
        </w:rPr>
        <w:t xml:space="preserve">/etc/sysconfig/selinux</w:t>
      </w:r>
      <w:r>
        <w:t xml:space="preserve">,</w:t>
      </w:r>
      <w:r>
        <w:br/>
      </w:r>
      <w:r>
        <w:t xml:space="preserve">установив параметр</w:t>
      </w:r>
      <w:r>
        <w:t xml:space="preserve"> </w:t>
      </w:r>
      <w:r>
        <w:rPr>
          <w:rStyle w:val="VerbatimChar"/>
        </w:rPr>
        <w:t xml:space="preserve">SELINUX=disabled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Где SELinux регистрирует все свои сообщения?</w:t>
      </w:r>
      <w:r>
        <w:br/>
      </w:r>
      <w:r>
        <w:t xml:space="preserve">Сообщения SELinux записываются в системный журнал:</w:t>
      </w:r>
      <w:r>
        <w:br/>
      </w:r>
      <w:r>
        <w:rPr>
          <w:rStyle w:val="VerbatimChar"/>
        </w:rPr>
        <w:t xml:space="preserve">/var/log/audit/audit.log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Вы не знаете, какие типы контекстов доступны для службы ftp. Какая команда позволяет получить более конкретную информацию?</w:t>
      </w:r>
      <w:r>
        <w:br/>
      </w:r>
      <w:r>
        <w:t xml:space="preserve">Для просмотра доступных контекстов и параметров службы ftp используется команда:</w:t>
      </w:r>
      <w:r>
        <w:br/>
      </w:r>
      <w:r>
        <w:rPr>
          <w:rStyle w:val="VerbatimChar"/>
        </w:rPr>
        <w:t xml:space="preserve">semanage fcontext -l | grep ftp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Ваш сервис работает не так, как ожидалось, и вы хотите узнать, связано ли это с SELinux или чем-то ещё. Какой самый простой способ узнать?</w:t>
      </w:r>
      <w:r>
        <w:br/>
      </w:r>
      <w:r>
        <w:t xml:space="preserve">Самый простой способ — временно перевести SELinux в разрешающий режим:</w:t>
      </w:r>
      <w:r>
        <w:br/>
      </w:r>
      <w:r>
        <w:rPr>
          <w:rStyle w:val="VerbatimChar"/>
        </w:rPr>
        <w:t xml:space="preserve">setenforce 0</w:t>
      </w:r>
      <w:r>
        <w:t xml:space="preserve">.</w:t>
      </w:r>
      <w:r>
        <w:br/>
      </w:r>
      <w:r>
        <w:t xml:space="preserve">Если после этого сервис начнёт работать корректно, значит, проблема связана с политикой SELinux.</w:t>
      </w:r>
    </w:p>
    <w:bookmarkEnd w:id="83"/>
    <w:bookmarkStart w:id="84" w:name="заключе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выполнения лабораторной работы я изучила механизмы управления системой безопасности SELinux и её взаимодействие с сервисами Linux.</w:t>
      </w:r>
      <w:r>
        <w:br/>
      </w:r>
      <w:r>
        <w:t xml:space="preserve">Были рассмотрены режимы работы SELinux — enforcing, permissive и disabled, а также способы их изменения как временно, так и через конфигурационные файлы.</w:t>
      </w:r>
      <w:r>
        <w:br/>
      </w:r>
      <w:r>
        <w:t xml:space="preserve">На практике я выполнила настройку SELinux для нестандартного каталога веб-сервера, применила корректные контексты безопасности и убедилась в правильной работе сервиса Apache.</w:t>
      </w:r>
      <w:r>
        <w:br/>
      </w:r>
      <w:r>
        <w:t xml:space="preserve">Кроме того, я освоила использование переключателей (boolean) SELinux и научилась изменять их временно и постоянно.</w:t>
      </w:r>
      <w:r>
        <w:br/>
      </w:r>
      <w:r>
        <w:t xml:space="preserve">Полученные знания и навыки позволяют уверенно управлять политиками безопасности SELinux, обеспечивая защиту системных служб и корректное функционирование сервисов в среде Linux.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Амина Аджигалиева</dc:creator>
  <dc:language>ru-RU</dc:language>
  <cp:keywords/>
  <dcterms:created xsi:type="dcterms:W3CDTF">2025-10-15T17:47:32Z</dcterms:created>
  <dcterms:modified xsi:type="dcterms:W3CDTF">2025-10-15T17:47:32Z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Управление SELinux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