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Амина</w:t>
      </w:r>
      <w:r>
        <w:t xml:space="preserve"> </w:t>
      </w:r>
      <w:r>
        <w:t xml:space="preserve">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75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52" w:name="X706531755d2eeb5f1363c1fd0feebd050e154b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 firewall-cmd</w:t>
      </w:r>
    </w:p>
    <w:p>
      <w:pPr>
        <w:pStyle w:val="FirstParagraph"/>
      </w:pPr>
      <w:r>
        <w:t xml:space="preserve">Сначала были получены административные привилегии с использованием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  <w:r>
        <w:br/>
      </w:r>
      <w:r>
        <w:t xml:space="preserve">После перехода под пользователя root была определена зона брандмауэра по умолчанию:</w:t>
      </w:r>
    </w:p>
    <w:p>
      <w:pPr>
        <w:pStyle w:val="BodyText"/>
      </w:pPr>
      <w:r>
        <w:rPr>
          <w:rStyle w:val="VerbatimChar"/>
        </w:rPr>
        <w:t xml:space="preserve">firewall-cmd --get-default-zone</w:t>
      </w:r>
    </w:p>
    <w:p>
      <w:pPr>
        <w:pStyle w:val="BodyText"/>
      </w:pPr>
      <w:r>
        <w:t xml:space="preserve">Значением оказалась зона</w:t>
      </w:r>
      <w:r>
        <w:t xml:space="preserve"> </w:t>
      </w:r>
      <w:r>
        <w:rPr>
          <w:bCs/>
          <w:b/>
        </w:rPr>
        <w:t xml:space="preserve">public</w:t>
      </w:r>
      <w:r>
        <w:t xml:space="preserve">. Далее был выведен список доступных зон:</w:t>
      </w:r>
    </w:p>
    <w:p>
      <w:pPr>
        <w:pStyle w:val="BodyText"/>
      </w:pPr>
      <w:r>
        <w:rPr>
          <w:rStyle w:val="VerbatimChar"/>
        </w:rPr>
        <w:t xml:space="preserve">firewall-cmd --get-zones</w:t>
      </w:r>
    </w:p>
    <w:p>
      <w:pPr>
        <w:pStyle w:val="BodyText"/>
      </w:pPr>
      <w:r>
        <w:t xml:space="preserve">Затем просмотрен перечень поддерживаемых служб, которые могут быть добавлены к правилам брандмауэра:</w:t>
      </w:r>
    </w:p>
    <w:p>
      <w:pPr>
        <w:pStyle w:val="BodyText"/>
      </w:pPr>
      <w:r>
        <w:rPr>
          <w:rStyle w:val="VerbatimChar"/>
        </w:rPr>
        <w:t xml:space="preserve">firewall-cmd --get-services</w:t>
      </w:r>
    </w:p>
    <w:p>
      <w:pPr>
        <w:pStyle w:val="CaptionedFigure"/>
      </w:pPr>
      <w:bookmarkStart w:id="24" w:name="fig:001"/>
      <w:r>
        <w:drawing>
          <wp:inline>
            <wp:extent cx="5334000" cy="3770132"/>
            <wp:effectExtent b="0" l="0" r="0" t="0"/>
            <wp:docPr descr="Рис. 1: Отображение зон, служб и текущей конфигураци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0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Отображение зон, служб и текущей конфигурации</w:t>
      </w:r>
    </w:p>
    <w:p>
      <w:pPr>
        <w:pStyle w:val="BodyText"/>
      </w:pPr>
      <w:r>
        <w:t xml:space="preserve">Чтобы определить, какие службы разрешены в текущей зоне, была выполнена команда:</w:t>
      </w:r>
    </w:p>
    <w:p>
      <w:pPr>
        <w:pStyle w:val="BodyText"/>
      </w:pPr>
      <w:r>
        <w:rPr>
          <w:rStyle w:val="VerbatimChar"/>
        </w:rPr>
        <w:t xml:space="preserve">firewall-cmd --list-services</w:t>
      </w:r>
    </w:p>
    <w:p>
      <w:pPr>
        <w:pStyle w:val="BodyText"/>
      </w:pPr>
      <w:r>
        <w:t xml:space="preserve">Далее были сопоставлены результаты вывода между:</w:t>
      </w:r>
    </w:p>
    <w:p>
      <w:pPr>
        <w:pStyle w:val="BodyText"/>
      </w:pPr>
      <w:r>
        <w:rPr>
          <w:rStyle w:val="VerbatimChar"/>
        </w:rPr>
        <w:t xml:space="preserve">firewall-cmd --list-all</w:t>
      </w:r>
      <w:r>
        <w:br/>
      </w:r>
      <w:r>
        <w:t xml:space="preserve">и</w:t>
      </w:r>
      <w:r>
        <w:br/>
      </w:r>
      <w:r>
        <w:rPr>
          <w:rStyle w:val="VerbatimChar"/>
        </w:rPr>
        <w:t xml:space="preserve">firewall-cmd --list-all --zone=public</w:t>
      </w:r>
    </w:p>
    <w:p>
      <w:pPr>
        <w:pStyle w:val="BodyText"/>
      </w:pPr>
      <w:r>
        <w:t xml:space="preserve">Обе команды вывели одинаковую информацию, что подтвердило использование зоны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по умолчанию.</w:t>
      </w:r>
    </w:p>
    <w:p>
      <w:pPr>
        <w:pStyle w:val="CaptionedFigure"/>
      </w:pPr>
      <w:bookmarkStart w:id="28" w:name="fig:002"/>
      <w:r>
        <w:drawing>
          <wp:inline>
            <wp:extent cx="5334000" cy="4524242"/>
            <wp:effectExtent b="0" l="0" r="0" t="0"/>
            <wp:docPr descr="Рис. 2: Отображение текущей конфигурации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4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Отображение текущей конфигурации</w:t>
      </w:r>
    </w:p>
    <w:bookmarkStart w:id="37" w:name="добавление-службы-vnc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Добавление службы VNC</w:t>
      </w:r>
    </w:p>
    <w:p>
      <w:pPr>
        <w:pStyle w:val="FirstParagraph"/>
      </w:pPr>
      <w:r>
        <w:t xml:space="preserve">Служба VNC была добавлена в конфигурацию временного времени выполнения:</w:t>
      </w:r>
    </w:p>
    <w:p>
      <w:pPr>
        <w:pStyle w:val="BodyText"/>
      </w:pPr>
      <w:r>
        <w:rPr>
          <w:rStyle w:val="VerbatimChar"/>
        </w:rPr>
        <w:t xml:space="preserve">firewall-cmd --add-service=vnc-server</w:t>
      </w:r>
    </w:p>
    <w:p>
      <w:pPr>
        <w:pStyle w:val="BodyText"/>
      </w:pPr>
      <w:r>
        <w:t xml:space="preserve">После добавления была проверена активная конфигурация:</w:t>
      </w:r>
    </w:p>
    <w:p>
      <w:pPr>
        <w:pStyle w:val="BodyText"/>
      </w:pPr>
      <w:r>
        <w:rPr>
          <w:rStyle w:val="VerbatimChar"/>
        </w:rPr>
        <w:t xml:space="preserve">firewall-cmd --list-all</w:t>
      </w:r>
    </w:p>
    <w:p>
      <w:pPr>
        <w:pStyle w:val="BodyText"/>
      </w:pPr>
      <w:r>
        <w:t xml:space="preserve">Сервис появился в списке разрешённых.</w:t>
      </w:r>
    </w:p>
    <w:p>
      <w:pPr>
        <w:pStyle w:val="CaptionedFigure"/>
      </w:pPr>
      <w:bookmarkStart w:id="32" w:name="fig:003"/>
      <w:r>
        <w:drawing>
          <wp:inline>
            <wp:extent cx="5334000" cy="2976430"/>
            <wp:effectExtent b="0" l="0" r="0" t="0"/>
            <wp:docPr descr="Рис. 3: Добавление vnc-server во временную конфигурацию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6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Добавление vnc-server во временную конфигурацию</w:t>
      </w:r>
    </w:p>
    <w:p>
      <w:pPr>
        <w:pStyle w:val="BodyText"/>
      </w:pPr>
      <w:r>
        <w:t xml:space="preserve">Затем была перезапущена служба firewalld:</w:t>
      </w:r>
    </w:p>
    <w:p>
      <w:pPr>
        <w:pStyle w:val="BodyText"/>
      </w:pPr>
      <w:r>
        <w:rPr>
          <w:rStyle w:val="VerbatimChar"/>
        </w:rPr>
        <w:t xml:space="preserve">systemctl restart firewalld</w:t>
      </w:r>
    </w:p>
    <w:p>
      <w:pPr>
        <w:pStyle w:val="BodyText"/>
      </w:pPr>
      <w:r>
        <w:t xml:space="preserve">После повторного выполнения команды для просмотра конфигурации выяснилось, что служба VNC исчезла:</w:t>
      </w:r>
    </w:p>
    <w:p>
      <w:pPr>
        <w:pStyle w:val="BodyText"/>
      </w:pPr>
      <w:r>
        <w:rPr>
          <w:rStyle w:val="VerbatimChar"/>
        </w:rPr>
        <w:t xml:space="preserve">firewall-cmd --list-all</w:t>
      </w:r>
    </w:p>
    <w:p>
      <w:pPr>
        <w:pStyle w:val="BodyText"/>
      </w:pPr>
      <w:r>
        <w:t xml:space="preserve">Причина: изменение было внесено только во</w:t>
      </w:r>
      <w:r>
        <w:t xml:space="preserve"> </w:t>
      </w:r>
      <w:r>
        <w:rPr>
          <w:bCs/>
          <w:b/>
        </w:rPr>
        <w:t xml:space="preserve">временную конфигурацию (runtime)</w:t>
      </w:r>
      <w:r>
        <w:t xml:space="preserve">. После перезапуска службы runtime-настройки сбрасываются.</w:t>
      </w:r>
    </w:p>
    <w:p>
      <w:pPr>
        <w:pStyle w:val="CaptionedFigure"/>
      </w:pPr>
      <w:bookmarkStart w:id="36" w:name="fig:004"/>
      <w:r>
        <w:drawing>
          <wp:inline>
            <wp:extent cx="5334000" cy="2883860"/>
            <wp:effectExtent b="0" l="0" r="0" t="0"/>
            <wp:docPr descr="Рис. 4: Отображение текущей конфигурации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Отображение текущей конфигурации</w:t>
      </w:r>
    </w:p>
    <w:bookmarkEnd w:id="37"/>
    <w:bookmarkStart w:id="46" w:name="добавление-vnc-в-постоянную-конфигурацию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Добавление VNC в постоянную конфигурацию</w:t>
      </w:r>
    </w:p>
    <w:p>
      <w:pPr>
        <w:pStyle w:val="FirstParagraph"/>
      </w:pPr>
      <w:r>
        <w:t xml:space="preserve">Для сохранения изменений на диске была выполнена команда:</w:t>
      </w:r>
    </w:p>
    <w:p>
      <w:pPr>
        <w:pStyle w:val="BodyText"/>
      </w:pPr>
      <w:r>
        <w:rPr>
          <w:rStyle w:val="VerbatimChar"/>
        </w:rPr>
        <w:t xml:space="preserve">firewall-cmd --add-service=vnc-server --permanent</w:t>
      </w:r>
    </w:p>
    <w:p>
      <w:pPr>
        <w:pStyle w:val="BodyText"/>
      </w:pPr>
      <w:r>
        <w:t xml:space="preserve">Проверка конфигурации показала, что VNC ещё не отображается, так как permanent-изменения не загружаются автоматически в runtime:</w:t>
      </w:r>
    </w:p>
    <w:p>
      <w:pPr>
        <w:pStyle w:val="BodyText"/>
      </w:pPr>
      <w:r>
        <w:rPr>
          <w:rStyle w:val="VerbatimChar"/>
        </w:rPr>
        <w:t xml:space="preserve">firewall-cmd --list-all</w:t>
      </w:r>
    </w:p>
    <w:p>
      <w:pPr>
        <w:pStyle w:val="BodyText"/>
      </w:pPr>
      <w:r>
        <w:t xml:space="preserve">Чтобы применить сохранённые изменения, был выполнен перезапуск конфигурации:</w:t>
      </w:r>
    </w:p>
    <w:p>
      <w:pPr>
        <w:pStyle w:val="BodyText"/>
      </w:pPr>
      <w:r>
        <w:rPr>
          <w:rStyle w:val="VerbatimChar"/>
        </w:rPr>
        <w:t xml:space="preserve">firewall-cmd --reload</w:t>
      </w:r>
    </w:p>
    <w:p>
      <w:pPr>
        <w:pStyle w:val="BodyText"/>
      </w:pPr>
      <w:r>
        <w:t xml:space="preserve">После повторного просмотра активной конфигурации:</w:t>
      </w:r>
    </w:p>
    <w:p>
      <w:pPr>
        <w:pStyle w:val="BodyText"/>
      </w:pPr>
      <w:r>
        <w:rPr>
          <w:rStyle w:val="VerbatimChar"/>
        </w:rPr>
        <w:t xml:space="preserve">firewall-cmd --list-all</w:t>
      </w:r>
    </w:p>
    <w:p>
      <w:pPr>
        <w:pStyle w:val="BodyText"/>
      </w:pPr>
      <w:r>
        <w:t xml:space="preserve">Служба VNC появилась в списке разрешённых.</w:t>
      </w:r>
    </w:p>
    <w:p>
      <w:pPr>
        <w:pStyle w:val="CaptionedFigure"/>
      </w:pPr>
      <w:bookmarkStart w:id="41" w:name="fig:005"/>
      <w:r>
        <w:drawing>
          <wp:inline>
            <wp:extent cx="5334000" cy="2718619"/>
            <wp:effectExtent b="0" l="0" r="0" t="0"/>
            <wp:docPr descr="Рис. 5: Добавление vnc-server в постоянную конфигурацию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8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Добавление vnc-server в постоянную конфигурацию</w:t>
      </w:r>
    </w:p>
    <w:p>
      <w:pPr>
        <w:pStyle w:val="CaptionedFigure"/>
      </w:pPr>
      <w:bookmarkStart w:id="45" w:name="fig:006"/>
      <w:r>
        <w:drawing>
          <wp:inline>
            <wp:extent cx="4710312" cy="3050561"/>
            <wp:effectExtent b="0" l="0" r="0" t="0"/>
            <wp:docPr descr="Рис. 6: применение настроек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12" cy="3050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применение настроек</w:t>
      </w:r>
    </w:p>
    <w:bookmarkEnd w:id="46"/>
    <w:bookmarkStart w:id="51" w:name="X2d36d739973a14538646bf4e4cb78da2f1390ff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Добавление пользовательского порта в конфигурацию брандмауэра</w:t>
      </w:r>
    </w:p>
    <w:p>
      <w:pPr>
        <w:pStyle w:val="FirstParagraph"/>
      </w:pPr>
      <w:r>
        <w:t xml:space="preserve">Был добавлен пользовательский порт</w:t>
      </w:r>
      <w:r>
        <w:t xml:space="preserve"> </w:t>
      </w:r>
      <w:r>
        <w:rPr>
          <w:bCs/>
          <w:b/>
        </w:rPr>
        <w:t xml:space="preserve">2022/TCP</w:t>
      </w:r>
      <w:r>
        <w:t xml:space="preserve"> </w:t>
      </w:r>
      <w:r>
        <w:t xml:space="preserve">в постоянную конфигурацию межсетевого экрана:</w:t>
      </w:r>
    </w:p>
    <w:p>
      <w:pPr>
        <w:pStyle w:val="BodyText"/>
      </w:pPr>
      <w:r>
        <w:rPr>
          <w:rStyle w:val="VerbatimChar"/>
        </w:rPr>
        <w:t xml:space="preserve">firewall-cmd --add-port=2022/tcp --permanent</w:t>
      </w:r>
    </w:p>
    <w:p>
      <w:pPr>
        <w:pStyle w:val="BodyText"/>
      </w:pPr>
      <w:r>
        <w:t xml:space="preserve">После добавления конфигурация была перезагружена:</w:t>
      </w:r>
    </w:p>
    <w:p>
      <w:pPr>
        <w:pStyle w:val="BodyText"/>
      </w:pPr>
      <w:r>
        <w:rPr>
          <w:rStyle w:val="VerbatimChar"/>
        </w:rPr>
        <w:t xml:space="preserve">firewall-cmd --reload</w:t>
      </w:r>
    </w:p>
    <w:p>
      <w:pPr>
        <w:pStyle w:val="BodyText"/>
      </w:pPr>
      <w:r>
        <w:t xml:space="preserve">Затем выполнена проверка активной конфигурации:</w:t>
      </w:r>
    </w:p>
    <w:p>
      <w:pPr>
        <w:pStyle w:val="BodyText"/>
      </w:pPr>
      <w:r>
        <w:rPr>
          <w:rStyle w:val="VerbatimChar"/>
        </w:rPr>
        <w:t xml:space="preserve">firewall-cmd --list-all</w:t>
      </w:r>
    </w:p>
    <w:p>
      <w:pPr>
        <w:pStyle w:val="BodyText"/>
      </w:pPr>
      <w:r>
        <w:t xml:space="preserve">В выводе появился новый открытый порт</w:t>
      </w:r>
      <w:r>
        <w:t xml:space="preserve"> </w:t>
      </w:r>
      <w:r>
        <w:rPr>
          <w:bCs/>
          <w:b/>
        </w:rPr>
        <w:t xml:space="preserve">2022/tcp</w:t>
      </w:r>
      <w:r>
        <w:t xml:space="preserve">, что подтверждает успешное добавление.</w:t>
      </w:r>
    </w:p>
    <w:p>
      <w:pPr>
        <w:pStyle w:val="CaptionedFigure"/>
      </w:pPr>
      <w:bookmarkStart w:id="50" w:name="fig:007"/>
      <w:r>
        <w:drawing>
          <wp:inline>
            <wp:extent cx="5334000" cy="3162765"/>
            <wp:effectExtent b="0" l="0" r="0" t="0"/>
            <wp:docPr descr="Рис. 7: Добавление порта 2022/tcp и проверка конфигурации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Добавление порта 2022/tcp и проверка конфигурации</w:t>
      </w:r>
    </w:p>
    <w:bookmarkEnd w:id="51"/>
    <w:bookmarkEnd w:id="52"/>
    <w:bookmarkStart w:id="65" w:name="X337778e76dc0dc83800e383e0ddebfd2fe9174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брандмауэром с помощью firewall-config</w:t>
      </w:r>
    </w:p>
    <w:p>
      <w:pPr>
        <w:pStyle w:val="FirstParagraph"/>
      </w:pPr>
      <w:r>
        <w:t xml:space="preserve">Для работы с графической утилитой настройки брандмауэра был запущен интерфейс:</w:t>
      </w:r>
    </w:p>
    <w:p>
      <w:pPr>
        <w:pStyle w:val="BodyText"/>
      </w:pPr>
      <w:r>
        <w:rPr>
          <w:rStyle w:val="VerbatimChar"/>
        </w:rPr>
        <w:t xml:space="preserve">firewall-config</w:t>
      </w:r>
    </w:p>
    <w:p>
      <w:pPr>
        <w:pStyle w:val="BodyText"/>
      </w:pPr>
      <w:r>
        <w:t xml:space="preserve">После запуска система запросила пароль пользователя, имеющего права управления службой.</w:t>
      </w:r>
      <w:r>
        <w:br/>
      </w:r>
      <w:r>
        <w:t xml:space="preserve">В выпадающем меню</w:t>
      </w:r>
      <w:r>
        <w:t xml:space="preserve"> </w:t>
      </w:r>
      <w:r>
        <w:rPr>
          <w:bCs/>
          <w:b/>
        </w:rPr>
        <w:t xml:space="preserve">Configuration</w:t>
      </w:r>
      <w:r>
        <w:t xml:space="preserve"> </w:t>
      </w:r>
      <w:r>
        <w:t xml:space="preserve">был выбран режим</w:t>
      </w:r>
      <w:r>
        <w:t xml:space="preserve"> </w:t>
      </w:r>
      <w:r>
        <w:rPr>
          <w:bCs/>
          <w:b/>
        </w:rPr>
        <w:t xml:space="preserve">Permanent</w:t>
      </w:r>
      <w:r>
        <w:t xml:space="preserve">, чтобы все внесённые изменения сохранялись в постоянной конфигурации.</w:t>
      </w:r>
    </w:p>
    <w:p>
      <w:pPr>
        <w:pStyle w:val="BodyText"/>
      </w:pPr>
      <w:r>
        <w:t xml:space="preserve">Далее была выбрана зона</w:t>
      </w:r>
      <w:r>
        <w:t xml:space="preserve"> </w:t>
      </w:r>
      <w:r>
        <w:rPr>
          <w:bCs/>
          <w:b/>
        </w:rPr>
        <w:t xml:space="preserve">public</w:t>
      </w:r>
      <w:r>
        <w:t xml:space="preserve">. На вкладке</w:t>
      </w:r>
      <w:r>
        <w:t xml:space="preserve"> </w:t>
      </w:r>
      <w:r>
        <w:rPr>
          <w:bCs/>
          <w:b/>
        </w:rPr>
        <w:t xml:space="preserve">Services</w:t>
      </w:r>
      <w:r>
        <w:t xml:space="preserve"> </w:t>
      </w:r>
      <w:r>
        <w:t xml:space="preserve">были отмечены службы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ftp</w:t>
      </w:r>
      <w:r>
        <w:t xml:space="preserve">, что разрешило доступ к ним.</w:t>
      </w:r>
    </w:p>
    <w:p>
      <w:pPr>
        <w:pStyle w:val="CaptionedFigure"/>
      </w:pPr>
      <w:bookmarkStart w:id="56" w:name="fig:008"/>
      <w:r>
        <w:drawing>
          <wp:inline>
            <wp:extent cx="5334000" cy="3671776"/>
            <wp:effectExtent b="0" l="0" r="0" t="0"/>
            <wp:docPr descr="Рис. 8: Включение служб http, https и ftp" title="" id="54" name="Picture"/>
            <a:graphic>
              <a:graphicData uri="http://schemas.openxmlformats.org/drawingml/2006/picture">
                <pic:pic>
                  <pic:nvPicPr>
                    <pic:cNvPr descr="Screenshot_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8: Включение служб http, https и ftp</w:t>
      </w:r>
    </w:p>
    <w:p>
      <w:pPr>
        <w:pStyle w:val="BodyText"/>
      </w:pPr>
      <w:r>
        <w:t xml:space="preserve">Затем на вкладке</w:t>
      </w:r>
      <w:r>
        <w:t xml:space="preserve"> </w:t>
      </w:r>
      <w:r>
        <w:rPr>
          <w:bCs/>
          <w:b/>
        </w:rPr>
        <w:t xml:space="preserve">Ports</w:t>
      </w:r>
      <w:r>
        <w:t xml:space="preserve"> </w:t>
      </w:r>
      <w:r>
        <w:t xml:space="preserve">был добавлен пользовательский порт:</w:t>
      </w:r>
      <w:r>
        <w:br/>
      </w:r>
      <w:r>
        <w:t xml:space="preserve">порт</w:t>
      </w:r>
      <w:r>
        <w:t xml:space="preserve"> </w:t>
      </w:r>
      <w:r>
        <w:rPr>
          <w:bCs/>
          <w:b/>
        </w:rPr>
        <w:t xml:space="preserve">2022</w:t>
      </w:r>
      <w:r>
        <w:t xml:space="preserve">, протокол</w:t>
      </w:r>
      <w:r>
        <w:t xml:space="preserve"> </w:t>
      </w:r>
      <w:r>
        <w:rPr>
          <w:bCs/>
          <w:b/>
        </w:rPr>
        <w:t xml:space="preserve">udp</w:t>
      </w:r>
      <w:r>
        <w:t xml:space="preserve">.</w:t>
      </w:r>
    </w:p>
    <w:p>
      <w:pPr>
        <w:pStyle w:val="CaptionedFigure"/>
      </w:pPr>
      <w:bookmarkStart w:id="60" w:name="fig:009"/>
      <w:r>
        <w:drawing>
          <wp:inline>
            <wp:extent cx="5334000" cy="3664618"/>
            <wp:effectExtent b="0" l="0" r="0" t="0"/>
            <wp:docPr descr="Рис. 9: Добавление порта 2022/udp" title="" id="58" name="Picture"/>
            <a:graphic>
              <a:graphicData uri="http://schemas.openxmlformats.org/drawingml/2006/picture">
                <pic:pic>
                  <pic:nvPicPr>
                    <pic:cNvPr descr="Screenshot_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9: Добавление порта 2022/udp</w:t>
      </w:r>
    </w:p>
    <w:p>
      <w:pPr>
        <w:pStyle w:val="BodyText"/>
      </w:pPr>
      <w:r>
        <w:t xml:space="preserve">После закрытия утилиты была выполнена проверка текущей конфигурации:</w:t>
      </w:r>
    </w:p>
    <w:p>
      <w:pPr>
        <w:pStyle w:val="BodyText"/>
      </w:pPr>
      <w:r>
        <w:rPr>
          <w:rStyle w:val="VerbatimChar"/>
        </w:rPr>
        <w:t xml:space="preserve">firewall-cmd --list-all</w:t>
      </w:r>
    </w:p>
    <w:p>
      <w:pPr>
        <w:pStyle w:val="BodyText"/>
      </w:pPr>
      <w:r>
        <w:t xml:space="preserve">На этом этапе изменения не отобразились, так как режим Permanent сохраняет настройки на диске, но не активирует их в конфигурации времени выполнения.</w:t>
      </w:r>
    </w:p>
    <w:p>
      <w:pPr>
        <w:pStyle w:val="BodyText"/>
      </w:pPr>
      <w:r>
        <w:t xml:space="preserve">Для применения настроек была загружена конфигурация:</w:t>
      </w:r>
    </w:p>
    <w:p>
      <w:pPr>
        <w:pStyle w:val="BodyText"/>
      </w:pPr>
      <w:r>
        <w:rPr>
          <w:rStyle w:val="VerbatimChar"/>
        </w:rPr>
        <w:t xml:space="preserve">firewall-cmd --reload</w:t>
      </w:r>
    </w:p>
    <w:p>
      <w:pPr>
        <w:pStyle w:val="BodyText"/>
      </w:pPr>
      <w:r>
        <w:t xml:space="preserve">Затем вывод команды:</w:t>
      </w:r>
    </w:p>
    <w:p>
      <w:pPr>
        <w:pStyle w:val="BodyText"/>
      </w:pPr>
      <w:r>
        <w:rPr>
          <w:rStyle w:val="VerbatimChar"/>
        </w:rPr>
        <w:t xml:space="preserve">firewall-cmd --list-all</w:t>
      </w:r>
    </w:p>
    <w:p>
      <w:pPr>
        <w:pStyle w:val="BodyText"/>
      </w:pPr>
      <w:r>
        <w:t xml:space="preserve">показал, что открытые порты и разрешённые службы успешно добавлены.</w:t>
      </w:r>
    </w:p>
    <w:p>
      <w:pPr>
        <w:pStyle w:val="CaptionedFigure"/>
      </w:pPr>
      <w:bookmarkStart w:id="64" w:name="fig:010"/>
      <w:r>
        <w:drawing>
          <wp:inline>
            <wp:extent cx="4725680" cy="4948517"/>
            <wp:effectExtent b="0" l="0" r="0" t="0"/>
            <wp:docPr descr="Рис. 10: Применение изменений после перезагрузки" title="" id="62" name="Picture"/>
            <a:graphic>
              <a:graphicData uri="http://schemas.openxmlformats.org/drawingml/2006/picture">
                <pic:pic>
                  <pic:nvPicPr>
                    <pic:cNvPr descr="Screenshot_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80" cy="4948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Применение изменений после перезагрузки</w:t>
      </w:r>
    </w:p>
    <w:bookmarkEnd w:id="65"/>
    <w:bookmarkStart w:id="74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Необходимо создать конфигурацию брандмауэра, которая разрешает доступ к службам</w:t>
      </w:r>
      <w:r>
        <w:t xml:space="preserve"> </w:t>
      </w:r>
      <w:r>
        <w:rPr>
          <w:bCs/>
          <w:b/>
        </w:rPr>
        <w:t xml:space="preserve">telnet</w:t>
      </w:r>
      <w:r>
        <w:t xml:space="preserve">,</w:t>
      </w:r>
      <w:r>
        <w:t xml:space="preserve"> </w:t>
      </w:r>
      <w:r>
        <w:rPr>
          <w:bCs/>
          <w:b/>
        </w:rPr>
        <w:t xml:space="preserve">imap</w:t>
      </w:r>
      <w:r>
        <w:t xml:space="preserve">,</w:t>
      </w:r>
      <w:r>
        <w:t xml:space="preserve"> </w:t>
      </w:r>
      <w:r>
        <w:rPr>
          <w:bCs/>
          <w:b/>
        </w:rPr>
        <w:t xml:space="preserve">pop3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smtp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Служба telnet</w:t>
      </w:r>
      <w:r>
        <w:t xml:space="preserve"> </w:t>
      </w:r>
      <w:r>
        <w:t xml:space="preserve">была добавлена через командную строку как постоянный параметр:</w:t>
      </w:r>
    </w:p>
    <w:p>
      <w:pPr>
        <w:pStyle w:val="BodyText"/>
      </w:pPr>
      <w:r>
        <w:rPr>
          <w:rStyle w:val="VerbatimChar"/>
        </w:rPr>
        <w:t xml:space="preserve">firewall-cmd --add-service=telnet --permanent</w:t>
      </w:r>
    </w:p>
    <w:p>
      <w:pPr>
        <w:pStyle w:val="BodyText"/>
      </w:pPr>
      <w:r>
        <w:t xml:space="preserve">Затем были применены изменения:</w:t>
      </w:r>
    </w:p>
    <w:p>
      <w:pPr>
        <w:pStyle w:val="BodyText"/>
      </w:pPr>
      <w:r>
        <w:rPr>
          <w:rStyle w:val="VerbatimChar"/>
        </w:rPr>
        <w:t xml:space="preserve">firewall-cmd --reload</w:t>
      </w:r>
    </w:p>
    <w:p>
      <w:pPr>
        <w:pStyle w:val="BodyText"/>
      </w:pPr>
      <w:r>
        <w:t xml:space="preserve">После перезагрузки служба появилась в списке разрешённых.</w:t>
      </w:r>
    </w:p>
    <w:p>
      <w:pPr>
        <w:pStyle w:val="CaptionedFigure"/>
      </w:pPr>
      <w:bookmarkStart w:id="69" w:name="fig:011"/>
      <w:r>
        <w:drawing>
          <wp:inline>
            <wp:extent cx="5334000" cy="3677757"/>
            <wp:effectExtent b="0" l="0" r="0" t="0"/>
            <wp:docPr descr="Рис. 11: Добавление telnet через CLI" title="" id="67" name="Picture"/>
            <a:graphic>
              <a:graphicData uri="http://schemas.openxmlformats.org/drawingml/2006/picture">
                <pic:pic>
                  <pic:nvPicPr>
                    <pic:cNvPr descr="Screenshot_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11: Добавление telnet через CLI</w:t>
      </w:r>
    </w:p>
    <w:p>
      <w:pPr>
        <w:pStyle w:val="BodyText"/>
      </w:pPr>
      <w:r>
        <w:t xml:space="preserve">Оставшиеся службы (</w:t>
      </w:r>
      <w:r>
        <w:rPr>
          <w:bCs/>
          <w:b/>
        </w:rPr>
        <w:t xml:space="preserve">imap</w:t>
      </w:r>
      <w:r>
        <w:t xml:space="preserve">,</w:t>
      </w:r>
      <w:r>
        <w:t xml:space="preserve"> </w:t>
      </w:r>
      <w:r>
        <w:rPr>
          <w:bCs/>
          <w:b/>
        </w:rPr>
        <w:t xml:space="preserve">pop3</w:t>
      </w:r>
      <w:r>
        <w:t xml:space="preserve">,</w:t>
      </w:r>
      <w:r>
        <w:t xml:space="preserve"> </w:t>
      </w:r>
      <w:r>
        <w:rPr>
          <w:bCs/>
          <w:b/>
        </w:rPr>
        <w:t xml:space="preserve">smtp</w:t>
      </w:r>
      <w:r>
        <w:t xml:space="preserve">) были добавлены через графическую утилиту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.</w:t>
      </w:r>
      <w:r>
        <w:br/>
      </w:r>
      <w:r>
        <w:t xml:space="preserve">В режиме Permanent, на вкладке</w:t>
      </w:r>
      <w:r>
        <w:t xml:space="preserve"> </w:t>
      </w:r>
      <w:r>
        <w:rPr>
          <w:bCs/>
          <w:b/>
        </w:rPr>
        <w:t xml:space="preserve">Services</w:t>
      </w:r>
      <w:r>
        <w:t xml:space="preserve">, были включены соответствующие службы.</w:t>
      </w:r>
    </w:p>
    <w:p>
      <w:pPr>
        <w:pStyle w:val="CaptionedFigure"/>
      </w:pPr>
      <w:bookmarkStart w:id="73" w:name="fig:012"/>
      <w:r>
        <w:drawing>
          <wp:inline>
            <wp:extent cx="5334000" cy="3134638"/>
            <wp:effectExtent b="0" l="0" r="0" t="0"/>
            <wp:docPr descr="Рис. 12: Разрешение imap, pop3, smtp через GUI" title="" id="71" name="Picture"/>
            <a:graphic>
              <a:graphicData uri="http://schemas.openxmlformats.org/drawingml/2006/picture">
                <pic:pic>
                  <pic:nvPicPr>
                    <pic:cNvPr descr="Screenshot_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4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12: Разрешение imap, pop3, smtp через GUI</w:t>
      </w:r>
    </w:p>
    <w:p>
      <w:pPr>
        <w:pStyle w:val="BodyText"/>
      </w:pPr>
      <w:r>
        <w:t xml:space="preserve">Итоговая проверка:</w:t>
      </w:r>
    </w:p>
    <w:p>
      <w:pPr>
        <w:pStyle w:val="BodyText"/>
      </w:pPr>
      <w:r>
        <w:rPr>
          <w:rStyle w:val="VerbatimChar"/>
        </w:rPr>
        <w:t xml:space="preserve">firewall-cmd --list-all</w:t>
      </w:r>
    </w:p>
    <w:p>
      <w:pPr>
        <w:pStyle w:val="BodyText"/>
      </w:pPr>
      <w:r>
        <w:t xml:space="preserve">показала, что</w:t>
      </w:r>
      <w:r>
        <w:t xml:space="preserve"> </w:t>
      </w:r>
      <w:r>
        <w:rPr>
          <w:bCs/>
          <w:b/>
        </w:rPr>
        <w:t xml:space="preserve">telnet</w:t>
      </w:r>
      <w:r>
        <w:t xml:space="preserve">,</w:t>
      </w:r>
      <w:r>
        <w:t xml:space="preserve"> </w:t>
      </w:r>
      <w:r>
        <w:rPr>
          <w:bCs/>
          <w:b/>
        </w:rPr>
        <w:t xml:space="preserve">imap</w:t>
      </w:r>
      <w:r>
        <w:t xml:space="preserve">,</w:t>
      </w:r>
      <w:r>
        <w:t xml:space="preserve"> </w:t>
      </w:r>
      <w:r>
        <w:rPr>
          <w:bCs/>
          <w:b/>
        </w:rPr>
        <w:t xml:space="preserve">pop3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добавлены и находятся в конфигурации активной зоны.</w:t>
      </w:r>
      <w:r>
        <w:br/>
      </w:r>
      <w:r>
        <w:t xml:space="preserve">Настройки являются постоянными и будут применяться после перезагрузки системы.</w:t>
      </w:r>
    </w:p>
    <w:bookmarkEnd w:id="74"/>
    <w:bookmarkEnd w:id="75"/>
    <w:bookmarkStart w:id="7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служба должна быть запущена перед началом работы с firewall-config?</w:t>
      </w:r>
      <w:r>
        <w:br/>
      </w:r>
      <w:r>
        <w:t xml:space="preserve">Требуется запущенная служба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 Без неё утилита не сможет управлять конфигурацией брандмауэра.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 для добавления UDP-порта 2355 в зону по умолчанию?</w:t>
      </w:r>
      <w:r>
        <w:br/>
      </w:r>
      <w:r>
        <w:rPr>
          <w:rStyle w:val="VerbatimChar"/>
        </w:rPr>
        <w:t xml:space="preserve">firewall-cmd --add-port=2355/udp --permanent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 для отображения всей конфигурации брандмауэра во всех зонах?</w:t>
      </w:r>
      <w:r>
        <w:br/>
      </w:r>
      <w:r>
        <w:rPr>
          <w:rStyle w:val="VerbatimChar"/>
        </w:rPr>
        <w:t xml:space="preserve">firewall-cmd --list-all-zones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 для удаления службы vnc-server из текущей конфигурации?</w:t>
      </w:r>
      <w:r>
        <w:br/>
      </w:r>
      <w:r>
        <w:rPr>
          <w:rStyle w:val="VerbatimChar"/>
        </w:rPr>
        <w:t xml:space="preserve">firewall-cmd --remove-service=vnc-server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 для активации конфигурации, добавленной с опцией –permanent?</w:t>
      </w:r>
      <w:r>
        <w:br/>
      </w:r>
      <w:r>
        <w:rPr>
          <w:rStyle w:val="VerbatimChar"/>
        </w:rPr>
        <w:t xml:space="preserve">firewall-cmd --reload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Параметр для проверки, что конфигурация активна в текущей зоне?</w:t>
      </w:r>
      <w:r>
        <w:br/>
      </w:r>
      <w:r>
        <w:rPr>
          <w:rStyle w:val="VerbatimChar"/>
        </w:rPr>
        <w:t xml:space="preserve">firewall-cmd --list-all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 для добавления интерфейса eno1 в зону public?</w:t>
      </w:r>
      <w:r>
        <w:br/>
      </w:r>
      <w:r>
        <w:rPr>
          <w:rStyle w:val="VerbatimChar"/>
        </w:rPr>
        <w:t xml:space="preserve">firewall-cmd --zone=public --add-interface=eno1 --permanent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Если зона не указана при добавлении интерфейса, куда он будет добавлен?</w:t>
      </w:r>
      <w:r>
        <w:br/>
      </w:r>
      <w:r>
        <w:t xml:space="preserve">В зону, установленную по умолчанию (</w:t>
      </w:r>
      <w:r>
        <w:rPr>
          <w:rStyle w:val="VerbatimChar"/>
        </w:rPr>
        <w:t xml:space="preserve">firewall-cmd --get-default-zone</w:t>
      </w:r>
      <w:r>
        <w:t xml:space="preserve">).</w:t>
      </w:r>
    </w:p>
    <w:bookmarkEnd w:id="76"/>
    <w:bookmarkStart w:id="77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я разобралась с управлением межсетевым экраном в Linux с помощью утилит</w:t>
      </w:r>
      <w:r>
        <w:t xml:space="preserve"> </w:t>
      </w:r>
      <w:r>
        <w:rPr>
          <w:rStyle w:val="VerbatimChar"/>
        </w:rPr>
        <w:t xml:space="preserve">firewall-cmd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</w:t>
      </w:r>
      <w:r>
        <w:br/>
      </w:r>
      <w:r>
        <w:t xml:space="preserve">Я изучила принципы работы с зонами, службами и портами, научилась добавлять и удалять сервисы и порты как во временную конфигурацию, так и в постоянную.</w:t>
      </w:r>
      <w:r>
        <w:br/>
      </w:r>
      <w:r>
        <w:t xml:space="preserve">Используя графический интерфейс и командную строку, я настроила доступ к различным службам, добавила пользовательский порт и убедилась, что изменения сохраняются после перезапуска.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Амина Аджигалиева</dc:creator>
  <dc:language>ru-RU</dc:language>
  <cp:keywords/>
  <dcterms:created xsi:type="dcterms:W3CDTF">2025-11-05T15:03:35Z</dcterms:created>
  <dcterms:modified xsi:type="dcterms:W3CDTF">2025-11-05T15:03:35Z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