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 xml:space="preserve">  </w:t>
      </w:r>
      <w:r>
        <w:drawing xmlns:a="http://schemas.openxmlformats.org/drawingml/2006/main">
          <wp:inline distT="0" distB="0" distL="0" distR="0">
            <wp:extent cx="1990725" cy="1847850"/>
            <wp:effectExtent l="0" t="0" r="0" b="0"/>
            <wp:docPr id="1073741825" name="officeArt object" descr="A picture containing food, soup&#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picture containing food, soupDescription automatically generated" descr="A picture containing food, soupDescription automatically generated"/>
                    <pic:cNvPicPr>
                      <a:picLocks noChangeAspect="1"/>
                    </pic:cNvPicPr>
                  </pic:nvPicPr>
                  <pic:blipFill>
                    <a:blip r:embed="rId4">
                      <a:extLst/>
                    </a:blip>
                    <a:stretch>
                      <a:fillRect/>
                    </a:stretch>
                  </pic:blipFill>
                  <pic:spPr>
                    <a:xfrm>
                      <a:off x="0" y="0"/>
                      <a:ext cx="1990725" cy="1847850"/>
                    </a:xfrm>
                    <a:prstGeom prst="rect">
                      <a:avLst/>
                    </a:prstGeom>
                    <a:ln w="12700" cap="flat">
                      <a:noFill/>
                      <a:miter lim="400000"/>
                    </a:ln>
                    <a:effectLst/>
                  </pic:spPr>
                </pic:pic>
              </a:graphicData>
            </a:graphic>
          </wp:inline>
        </w:drawing>
      </w:r>
      <w:r>
        <w:rPr>
          <w:rtl w:val="0"/>
        </w:rPr>
        <w:t xml:space="preserve">                                                         </w:t>
      </w:r>
      <w:r>
        <w:drawing xmlns:a="http://schemas.openxmlformats.org/drawingml/2006/main">
          <wp:inline distT="0" distB="0" distL="0" distR="0">
            <wp:extent cx="1704975" cy="1847850"/>
            <wp:effectExtent l="0" t="0" r="0" b="0"/>
            <wp:docPr id="1073741826" name="officeArt object" descr="A picture containing 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picture containing logo, company nameDescription automatically generated" descr="A picture containing logo, company nameDescription automatically generated"/>
                    <pic:cNvPicPr>
                      <a:picLocks noChangeAspect="1"/>
                    </pic:cNvPicPr>
                  </pic:nvPicPr>
                  <pic:blipFill>
                    <a:blip r:embed="rId5">
                      <a:extLst/>
                    </a:blip>
                    <a:stretch>
                      <a:fillRect/>
                    </a:stretch>
                  </pic:blipFill>
                  <pic:spPr>
                    <a:xfrm>
                      <a:off x="0" y="0"/>
                      <a:ext cx="1704975" cy="1847850"/>
                    </a:xfrm>
                    <a:prstGeom prst="rect">
                      <a:avLst/>
                    </a:prstGeom>
                    <a:ln w="12700" cap="flat">
                      <a:noFill/>
                      <a:miter lim="400000"/>
                    </a:ln>
                    <a:effectLst/>
                  </pic:spPr>
                </pic:pic>
              </a:graphicData>
            </a:graphic>
          </wp:inline>
        </w:drawing>
      </w:r>
      <w:r>
        <w:rPr>
          <w:rtl w:val="0"/>
        </w:rPr>
        <w:t xml:space="preserve">                 </w:t>
      </w:r>
    </w:p>
    <w:p>
      <w:pPr>
        <w:pStyle w:val="Body"/>
        <w:spacing w:after="0" w:line="240" w:lineRule="auto"/>
        <w:ind w:left="2160" w:firstLine="720"/>
        <w:rPr>
          <w:rFonts w:ascii="Arial" w:cs="Arial" w:hAnsi="Arial" w:eastAsia="Arial"/>
          <w:b w:val="1"/>
          <w:bCs w:val="1"/>
          <w:sz w:val="26"/>
          <w:szCs w:val="26"/>
        </w:rPr>
      </w:pPr>
    </w:p>
    <w:p>
      <w:pPr>
        <w:pStyle w:val="Body"/>
        <w:spacing w:after="0" w:line="240" w:lineRule="auto"/>
        <w:ind w:left="2160" w:firstLine="720"/>
        <w:rPr>
          <w:rFonts w:ascii="Arial" w:cs="Arial" w:hAnsi="Arial" w:eastAsia="Arial"/>
          <w:b w:val="1"/>
          <w:bCs w:val="1"/>
          <w:sz w:val="26"/>
          <w:szCs w:val="26"/>
        </w:rPr>
      </w:pPr>
    </w:p>
    <w:p>
      <w:pPr>
        <w:pStyle w:val="Body"/>
        <w:spacing w:after="0" w:line="240" w:lineRule="auto"/>
        <w:ind w:left="2160" w:firstLine="720"/>
        <w:rPr>
          <w:rFonts w:ascii="Arial" w:cs="Arial" w:hAnsi="Arial" w:eastAsia="Arial"/>
          <w:b w:val="1"/>
          <w:bCs w:val="1"/>
          <w:sz w:val="26"/>
          <w:szCs w:val="26"/>
        </w:rPr>
      </w:pPr>
      <w:r>
        <w:rPr>
          <w:rFonts w:ascii="Arial" w:hAnsi="Arial"/>
          <w:b w:val="1"/>
          <w:bCs w:val="1"/>
          <w:sz w:val="26"/>
          <w:szCs w:val="26"/>
          <w:rtl w:val="0"/>
          <w:lang w:val="en-US"/>
        </w:rPr>
        <w:t xml:space="preserve">  Research Matchmaking</w:t>
      </w:r>
    </w:p>
    <w:p>
      <w:pPr>
        <w:pStyle w:val="Body"/>
        <w:jc w:val="center"/>
        <w:rPr>
          <w:rFonts w:ascii="Arial" w:cs="Arial" w:hAnsi="Arial" w:eastAsia="Arial"/>
          <w:sz w:val="26"/>
          <w:szCs w:val="26"/>
        </w:rPr>
      </w:pPr>
      <w:r>
        <w:rPr>
          <w:rFonts w:ascii="Arial" w:hAnsi="Arial"/>
          <w:sz w:val="26"/>
          <w:szCs w:val="26"/>
          <w:rtl w:val="0"/>
          <w:lang w:val="en-US"/>
        </w:rPr>
        <w:t>A SENG 696 Sample Project</w:t>
      </w:r>
    </w:p>
    <w:p>
      <w:pPr>
        <w:pStyle w:val="Body"/>
        <w:ind w:left="2160" w:firstLine="720"/>
      </w:pPr>
      <w:r>
        <w:rPr>
          <w:rFonts w:ascii="Arial" w:hAnsi="Arial"/>
          <w:sz w:val="26"/>
          <w:szCs w:val="26"/>
          <w:rtl w:val="0"/>
          <w:lang w:val="de-DE"/>
        </w:rPr>
        <w:t xml:space="preserve">        Group Number: 02</w:t>
      </w:r>
    </w:p>
    <w:p>
      <w:pPr>
        <w:pStyle w:val="Body"/>
        <w:jc w:val="center"/>
      </w:pPr>
    </w:p>
    <w:p>
      <w:pPr>
        <w:pStyle w:val="Body"/>
        <w:jc w:val="center"/>
        <w:rPr>
          <w:sz w:val="28"/>
          <w:szCs w:val="28"/>
        </w:rPr>
      </w:pPr>
      <w:r>
        <w:rPr>
          <w:sz w:val="28"/>
          <w:szCs w:val="28"/>
          <w:rtl w:val="0"/>
          <w:lang w:val="de-DE"/>
        </w:rPr>
        <w:t>Students Name:</w:t>
      </w:r>
    </w:p>
    <w:tbl>
      <w:tblPr>
        <w:tblW w:w="901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608"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List Paragraph"/>
              <w:spacing w:after="0" w:line="240" w:lineRule="auto"/>
              <w:jc w:val="center"/>
            </w:pPr>
            <w:r>
              <w:rPr>
                <w:sz w:val="24"/>
                <w:szCs w:val="24"/>
                <w:shd w:val="nil" w:color="auto" w:fill="auto"/>
                <w:rtl w:val="0"/>
                <w:lang w:val="en-US"/>
              </w:rPr>
              <w:t>Mohammadamin Abedi</w:t>
            </w:r>
            <w:r>
              <w:rPr>
                <w:sz w:val="24"/>
                <w:szCs w:val="24"/>
                <w:shd w:val="nil" w:color="auto" w:fill="auto"/>
              </w:rPr>
            </w:r>
          </w:p>
        </w:tc>
      </w:tr>
      <w:tr>
        <w:tblPrEx>
          <w:shd w:val="clear" w:color="auto" w:fill="cdd4e9"/>
        </w:tblPrEx>
        <w:trPr>
          <w:trHeight w:val="608"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List Paragraph"/>
              <w:spacing w:after="0" w:line="240" w:lineRule="auto"/>
              <w:jc w:val="center"/>
            </w:pPr>
            <w:r>
              <w:rPr>
                <w:sz w:val="24"/>
                <w:szCs w:val="24"/>
                <w:shd w:val="nil" w:color="auto" w:fill="auto"/>
                <w:rtl w:val="0"/>
                <w:lang w:val="en-US"/>
              </w:rPr>
              <w:t>Yashkumar Anantkumar Patel</w:t>
            </w:r>
            <w:r>
              <w:rPr>
                <w:sz w:val="24"/>
                <w:szCs w:val="24"/>
                <w:shd w:val="nil" w:color="auto" w:fill="auto"/>
              </w:rPr>
            </w:r>
          </w:p>
        </w:tc>
      </w:tr>
      <w:tr>
        <w:tblPrEx>
          <w:shd w:val="clear" w:color="auto" w:fill="cdd4e9"/>
        </w:tblPrEx>
        <w:trPr>
          <w:trHeight w:val="608"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List Paragraph"/>
              <w:spacing w:after="0" w:line="240" w:lineRule="auto"/>
              <w:jc w:val="center"/>
            </w:pPr>
            <w:r>
              <w:rPr>
                <w:sz w:val="24"/>
                <w:szCs w:val="24"/>
                <w:shd w:val="nil" w:color="auto" w:fill="auto"/>
                <w:rtl w:val="0"/>
                <w:lang w:val="en-US"/>
              </w:rPr>
              <w:t>Ehsan Mashhadi</w:t>
            </w:r>
            <w:r>
              <w:rPr>
                <w:sz w:val="24"/>
                <w:szCs w:val="24"/>
                <w:shd w:val="nil" w:color="auto" w:fill="auto"/>
              </w:rPr>
            </w:r>
          </w:p>
        </w:tc>
      </w:tr>
      <w:tr>
        <w:tblPrEx>
          <w:shd w:val="clear" w:color="auto" w:fill="cdd4e9"/>
        </w:tblPrEx>
        <w:trPr>
          <w:trHeight w:val="857"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sz w:val="24"/>
                <w:szCs w:val="24"/>
                <w:shd w:val="nil" w:color="auto" w:fill="auto"/>
                <w:lang w:val="en-US"/>
              </w:rPr>
            </w:pPr>
          </w:p>
          <w:p>
            <w:pPr>
              <w:pStyle w:val="Body"/>
              <w:bidi w:val="0"/>
              <w:spacing w:after="0" w:line="240" w:lineRule="auto"/>
              <w:ind w:left="360" w:right="0" w:firstLine="0"/>
              <w:jc w:val="center"/>
              <w:rPr>
                <w:rtl w:val="0"/>
              </w:rPr>
            </w:pPr>
            <w:r>
              <w:rPr>
                <w:sz w:val="24"/>
                <w:szCs w:val="24"/>
                <w:shd w:val="nil" w:color="auto" w:fill="auto"/>
                <w:rtl w:val="0"/>
                <w:lang w:val="en-US"/>
              </w:rPr>
              <w:t>Ahmad Haji Mohammadkhani</w:t>
            </w:r>
            <w:r>
              <w:rPr>
                <w:sz w:val="24"/>
                <w:szCs w:val="24"/>
                <w:shd w:val="nil" w:color="auto" w:fill="auto"/>
              </w:rPr>
            </w:r>
          </w:p>
        </w:tc>
      </w:tr>
    </w:tbl>
    <w:p>
      <w:pPr>
        <w:pStyle w:val="Body"/>
        <w:widowControl w:val="0"/>
        <w:spacing w:line="240" w:lineRule="auto"/>
        <w:jc w:val="center"/>
        <w:rPr>
          <w:sz w:val="28"/>
          <w:szCs w:val="28"/>
        </w:rPr>
      </w:pPr>
    </w:p>
    <w:p>
      <w:pPr>
        <w:pStyle w:val="Body"/>
        <w:jc w:val="center"/>
        <w:rPr>
          <w:sz w:val="28"/>
          <w:szCs w:val="28"/>
        </w:rPr>
      </w:pPr>
    </w:p>
    <w:p>
      <w:pPr>
        <w:pStyle w:val="Body"/>
        <w:jc w:val="center"/>
        <w:rPr>
          <w:sz w:val="28"/>
          <w:szCs w:val="28"/>
        </w:rPr>
      </w:pPr>
      <w:r>
        <w:rPr>
          <w:sz w:val="28"/>
          <w:szCs w:val="28"/>
          <w:rtl w:val="0"/>
          <w:lang w:val="en-US"/>
        </w:rPr>
        <w:t>Instructor Name:   Dr. Behrouz Homayoun Far</w:t>
      </w: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b w:val="1"/>
          <w:bCs w:val="1"/>
          <w:sz w:val="28"/>
          <w:szCs w:val="28"/>
        </w:rPr>
      </w:pPr>
      <w:r>
        <w:rPr>
          <w:b w:val="1"/>
          <w:bCs w:val="1"/>
          <w:sz w:val="28"/>
          <w:szCs w:val="28"/>
          <w:rtl w:val="0"/>
          <w:lang w:val="en-US"/>
        </w:rPr>
        <w:t>Table of Contents</w:t>
      </w:r>
    </w:p>
    <w:p>
      <w:pPr>
        <w:pStyle w:val="Body"/>
        <w:rPr>
          <w:b w:val="1"/>
          <w:bCs w:val="1"/>
          <w:sz w:val="28"/>
          <w:szCs w:val="28"/>
        </w:rPr>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8"/>
        <w:gridCol w:w="4508"/>
      </w:tblGrid>
      <w:tr>
        <w:tblPrEx>
          <w:shd w:val="clear" w:color="auto" w:fill="cdd4e9"/>
        </w:tblPrEx>
        <w:trPr>
          <w:trHeight w:val="322"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
              </w:numPr>
              <w:rPr>
                <w:sz w:val="28"/>
                <w:szCs w:val="28"/>
                <w:lang w:val="en-US"/>
              </w:rPr>
            </w:pPr>
            <w:r>
              <w:rPr>
                <w:sz w:val="28"/>
                <w:szCs w:val="28"/>
                <w:shd w:val="nil" w:color="auto" w:fill="auto"/>
                <w:rtl w:val="0"/>
                <w:lang w:val="en-US"/>
              </w:rPr>
              <w:t>Introduction</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z w:val="28"/>
                <w:szCs w:val="28"/>
                <w:shd w:val="nil" w:color="auto" w:fill="auto"/>
                <w:rtl w:val="0"/>
                <w:lang w:val="en-US"/>
              </w:rPr>
              <w:t>3</w:t>
            </w:r>
          </w:p>
        </w:tc>
      </w:tr>
      <w:tr>
        <w:tblPrEx>
          <w:shd w:val="clear" w:color="auto" w:fill="cdd4e9"/>
        </w:tblPrEx>
        <w:trPr>
          <w:trHeight w:val="386"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
              </w:numPr>
              <w:spacing w:after="0" w:line="240" w:lineRule="auto"/>
              <w:rPr>
                <w:sz w:val="28"/>
                <w:szCs w:val="28"/>
                <w:lang w:val="en-US"/>
              </w:rPr>
            </w:pPr>
            <w:r>
              <w:rPr>
                <w:sz w:val="28"/>
                <w:szCs w:val="28"/>
                <w:shd w:val="nil" w:color="auto" w:fill="auto"/>
                <w:rtl w:val="0"/>
                <w:lang w:val="en-US"/>
              </w:rPr>
              <w:t>System Description</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z w:val="28"/>
                <w:szCs w:val="28"/>
                <w:shd w:val="nil" w:color="auto" w:fill="auto"/>
                <w:rtl w:val="0"/>
                <w:lang w:val="en-US"/>
              </w:rPr>
              <w:t>3</w:t>
            </w:r>
          </w:p>
        </w:tc>
      </w:tr>
      <w:tr>
        <w:tblPrEx>
          <w:shd w:val="clear" w:color="auto" w:fill="cdd4e9"/>
        </w:tblPrEx>
        <w:trPr>
          <w:trHeight w:val="408"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5"/>
              </w:numPr>
              <w:spacing w:after="0" w:line="240" w:lineRule="auto"/>
              <w:rPr>
                <w:sz w:val="28"/>
                <w:szCs w:val="28"/>
                <w:lang w:val="en-US"/>
              </w:rPr>
            </w:pPr>
            <w:r>
              <w:rPr>
                <w:sz w:val="28"/>
                <w:szCs w:val="28"/>
                <w:shd w:val="nil" w:color="auto" w:fill="auto"/>
                <w:rtl w:val="0"/>
                <w:lang w:val="en-US"/>
              </w:rPr>
              <w:t>System Design Documents</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z w:val="28"/>
                <w:szCs w:val="28"/>
                <w:shd w:val="nil" w:color="auto" w:fill="auto"/>
                <w:rtl w:val="0"/>
                <w:lang w:val="en-US"/>
              </w:rPr>
              <w:t>4</w:t>
            </w:r>
          </w:p>
        </w:tc>
      </w:tr>
      <w:tr>
        <w:tblPrEx>
          <w:shd w:val="clear" w:color="auto" w:fill="cdd4e9"/>
        </w:tblPrEx>
        <w:trPr>
          <w:trHeight w:val="402"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7"/>
              </w:numPr>
              <w:spacing w:after="0" w:line="240" w:lineRule="auto"/>
              <w:rPr>
                <w:sz w:val="28"/>
                <w:szCs w:val="28"/>
                <w:lang w:val="en-US"/>
              </w:rPr>
            </w:pPr>
            <w:r>
              <w:rPr>
                <w:sz w:val="28"/>
                <w:szCs w:val="28"/>
                <w:shd w:val="nil" w:color="auto" w:fill="auto"/>
                <w:rtl w:val="0"/>
                <w:lang w:val="en-US"/>
              </w:rPr>
              <w:t>Future work</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z w:val="28"/>
                <w:szCs w:val="28"/>
                <w:shd w:val="nil" w:color="auto" w:fill="auto"/>
                <w:rtl w:val="0"/>
                <w:lang w:val="en-US"/>
              </w:rPr>
              <w:t>6</w:t>
            </w:r>
          </w:p>
        </w:tc>
      </w:tr>
      <w:tr>
        <w:tblPrEx>
          <w:shd w:val="clear" w:color="auto" w:fill="cdd4e9"/>
        </w:tblPrEx>
        <w:trPr>
          <w:trHeight w:val="382"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9"/>
              </w:numPr>
              <w:spacing w:after="0" w:line="240" w:lineRule="auto"/>
              <w:rPr>
                <w:sz w:val="28"/>
                <w:szCs w:val="28"/>
                <w:lang w:val="en-US"/>
              </w:rPr>
            </w:pPr>
            <w:r>
              <w:rPr>
                <w:sz w:val="28"/>
                <w:szCs w:val="28"/>
                <w:shd w:val="nil" w:color="auto" w:fill="auto"/>
                <w:rtl w:val="0"/>
                <w:lang w:val="en-US"/>
              </w:rPr>
              <w:t>References</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z w:val="28"/>
                <w:szCs w:val="28"/>
                <w:shd w:val="nil" w:color="auto" w:fill="auto"/>
                <w:rtl w:val="0"/>
                <w:lang w:val="en-US"/>
              </w:rPr>
              <w:t>6</w:t>
            </w:r>
          </w:p>
        </w:tc>
      </w:tr>
    </w:tbl>
    <w:p>
      <w:pPr>
        <w:pStyle w:val="Body"/>
        <w:widowControl w:val="0"/>
        <w:spacing w:line="240" w:lineRule="auto"/>
        <w:rPr>
          <w:b w:val="1"/>
          <w:bCs w:val="1"/>
          <w:sz w:val="28"/>
          <w:szCs w:val="28"/>
        </w:rPr>
      </w:pPr>
    </w:p>
    <w:p>
      <w:pPr>
        <w:pStyle w:val="Body"/>
        <w:jc w:val="center"/>
        <w:rPr>
          <w:sz w:val="28"/>
          <w:szCs w:val="28"/>
        </w:rPr>
      </w:pPr>
    </w:p>
    <w:p>
      <w:pPr>
        <w:pStyle w:val="Body"/>
        <w:jc w:val="center"/>
        <w:rPr>
          <w:sz w:val="28"/>
          <w:szCs w:val="28"/>
        </w:rPr>
      </w:pPr>
    </w:p>
    <w:p>
      <w:pPr>
        <w:pStyle w:val="Body"/>
        <w:jc w:val="center"/>
        <w:rPr>
          <w:sz w:val="28"/>
          <w:szCs w:val="28"/>
        </w:rPr>
      </w:pPr>
    </w:p>
    <w:p>
      <w:pPr>
        <w:pStyle w:val="Body"/>
        <w:jc w:val="center"/>
        <w:rPr>
          <w:sz w:val="28"/>
          <w:szCs w:val="28"/>
        </w:rPr>
      </w:pPr>
    </w:p>
    <w:p>
      <w:pPr>
        <w:pStyle w:val="Body"/>
        <w:jc w:val="center"/>
        <w:rPr>
          <w:sz w:val="28"/>
          <w:szCs w:val="28"/>
        </w:rPr>
      </w:pPr>
    </w:p>
    <w:p>
      <w:pPr>
        <w:pStyle w:val="Body"/>
        <w:jc w:val="center"/>
        <w:rPr>
          <w:sz w:val="28"/>
          <w:szCs w:val="28"/>
        </w:rPr>
      </w:pPr>
    </w:p>
    <w:p>
      <w:pPr>
        <w:pStyle w:val="Body"/>
        <w:jc w:val="center"/>
        <w:rPr>
          <w:sz w:val="28"/>
          <w:szCs w:val="28"/>
        </w:rPr>
      </w:pPr>
    </w:p>
    <w:p>
      <w:pPr>
        <w:pStyle w:val="Body"/>
        <w:jc w:val="center"/>
        <w:rPr>
          <w:sz w:val="28"/>
          <w:szCs w:val="28"/>
        </w:rPr>
      </w:pPr>
    </w:p>
    <w:p>
      <w:pPr>
        <w:pStyle w:val="List Paragraph"/>
        <w:numPr>
          <w:ilvl w:val="0"/>
          <w:numId w:val="11"/>
        </w:numPr>
        <w:bidi w:val="0"/>
        <w:ind w:right="0"/>
        <w:jc w:val="left"/>
        <w:rPr>
          <w:sz w:val="28"/>
          <w:szCs w:val="28"/>
          <w:rtl w:val="0"/>
          <w:lang w:val="en-US"/>
        </w:rPr>
      </w:pPr>
      <w:r>
        <w:rPr>
          <w:sz w:val="28"/>
          <w:szCs w:val="28"/>
          <w:rtl w:val="0"/>
          <w:lang w:val="en-US"/>
        </w:rPr>
        <w:t>Introduction:</w:t>
      </w:r>
    </w:p>
    <w:p>
      <w:pPr>
        <w:pStyle w:val="List Paragraph"/>
        <w:ind w:left="1080" w:firstLine="0"/>
        <w:rPr>
          <w:sz w:val="28"/>
          <w:szCs w:val="28"/>
        </w:rPr>
      </w:pPr>
    </w:p>
    <w:p>
      <w:pPr>
        <w:pStyle w:val="Body"/>
        <w:ind w:left="1440" w:firstLine="720"/>
        <w:jc w:val="both"/>
        <w:rPr>
          <w:sz w:val="24"/>
          <w:szCs w:val="24"/>
        </w:rPr>
      </w:pPr>
      <w:r>
        <w:rPr>
          <w:sz w:val="24"/>
          <w:szCs w:val="24"/>
          <w:rtl w:val="0"/>
          <w:lang w:val="en-US"/>
        </w:rPr>
        <w:t xml:space="preserve">The design of an agent based </w:t>
      </w:r>
      <w:r>
        <w:rPr>
          <w:sz w:val="24"/>
          <w:szCs w:val="24"/>
          <w:rtl w:val="1"/>
        </w:rPr>
        <w:t>‘</w:t>
      </w:r>
      <w:r>
        <w:rPr>
          <w:sz w:val="24"/>
          <w:szCs w:val="24"/>
          <w:rtl w:val="0"/>
          <w:lang w:val="en-US"/>
        </w:rPr>
        <w:t>Research Matchmaking</w:t>
      </w:r>
      <w:r>
        <w:rPr>
          <w:sz w:val="24"/>
          <w:szCs w:val="24"/>
          <w:rtl w:val="1"/>
        </w:rPr>
        <w:t xml:space="preserve">’ </w:t>
      </w:r>
      <w:r>
        <w:rPr>
          <w:sz w:val="24"/>
          <w:szCs w:val="24"/>
          <w:rtl w:val="0"/>
          <w:lang w:val="en-US"/>
        </w:rPr>
        <w:t>for professional Researchers to meet and share valuable materials with each other for their research. There is a time when one needs a particular material but could not find in one</w:t>
      </w:r>
      <w:r>
        <w:rPr>
          <w:sz w:val="24"/>
          <w:szCs w:val="24"/>
          <w:rtl w:val="1"/>
        </w:rPr>
        <w:t>’</w:t>
      </w:r>
      <w:r>
        <w:rPr>
          <w:sz w:val="24"/>
          <w:szCs w:val="24"/>
          <w:rtl w:val="0"/>
          <w:lang w:val="en-US"/>
        </w:rPr>
        <w:t>s university so it would become difficult to follow the research and complete in particular time. Moreover, some research needs other researcher</w:t>
      </w:r>
      <w:r>
        <w:rPr>
          <w:sz w:val="24"/>
          <w:szCs w:val="24"/>
          <w:rtl w:val="1"/>
        </w:rPr>
        <w:t>’</w:t>
      </w:r>
      <w:r>
        <w:rPr>
          <w:sz w:val="24"/>
          <w:szCs w:val="24"/>
          <w:rtl w:val="0"/>
          <w:lang w:val="en-US"/>
        </w:rPr>
        <w:t>s data to analyse and use it for further development. This platform provides facility for experimenter to find the required facilities online via others.</w:t>
      </w:r>
    </w:p>
    <w:p>
      <w:pPr>
        <w:pStyle w:val="List Paragraph"/>
        <w:numPr>
          <w:ilvl w:val="0"/>
          <w:numId w:val="11"/>
        </w:numPr>
        <w:bidi w:val="0"/>
        <w:ind w:right="0"/>
        <w:jc w:val="both"/>
        <w:rPr>
          <w:sz w:val="28"/>
          <w:szCs w:val="28"/>
          <w:rtl w:val="0"/>
          <w:lang w:val="en-US"/>
        </w:rPr>
      </w:pPr>
      <w:r>
        <w:rPr>
          <w:sz w:val="28"/>
          <w:szCs w:val="28"/>
          <w:rtl w:val="0"/>
          <w:lang w:val="en-US"/>
        </w:rPr>
        <w:t xml:space="preserve">System Description: </w:t>
      </w:r>
    </w:p>
    <w:p>
      <w:pPr>
        <w:pStyle w:val="List Paragraph"/>
        <w:ind w:left="2160" w:firstLine="0"/>
        <w:jc w:val="both"/>
        <w:rPr>
          <w:sz w:val="28"/>
          <w:szCs w:val="28"/>
        </w:rPr>
      </w:pPr>
    </w:p>
    <w:p>
      <w:pPr>
        <w:pStyle w:val="Body"/>
        <w:ind w:left="1440" w:firstLine="720"/>
        <w:jc w:val="both"/>
        <w:rPr>
          <w:sz w:val="24"/>
          <w:szCs w:val="24"/>
        </w:rPr>
      </w:pPr>
      <w:r>
        <w:rPr>
          <w:sz w:val="24"/>
          <w:szCs w:val="24"/>
          <w:rtl w:val="0"/>
          <w:lang w:val="en-US"/>
        </w:rPr>
        <w:t>This system has three types of users namely provider, client and guest. One needs to register to find or provide the services one is looking for. Client can search for provider using different kinds of filters. On the other hand, Provider needs to choose between two types of account either premium or basic. Once the client</w:t>
      </w:r>
      <w:r>
        <w:rPr>
          <w:sz w:val="24"/>
          <w:szCs w:val="24"/>
          <w:rtl w:val="0"/>
          <w:lang w:val="en-US"/>
        </w:rPr>
        <w:t xml:space="preserve"> is</w:t>
      </w:r>
      <w:r>
        <w:rPr>
          <w:sz w:val="24"/>
          <w:szCs w:val="24"/>
          <w:rtl w:val="0"/>
          <w:lang w:val="en-US"/>
        </w:rPr>
        <w:t xml:space="preserve"> able to find suitable provider</w:t>
      </w:r>
      <w:r>
        <w:rPr>
          <w:sz w:val="24"/>
          <w:szCs w:val="24"/>
          <w:rtl w:val="0"/>
          <w:lang w:val="en-US"/>
        </w:rPr>
        <w:t>,</w:t>
      </w:r>
      <w:r>
        <w:rPr>
          <w:sz w:val="24"/>
          <w:szCs w:val="24"/>
          <w:rtl w:val="0"/>
          <w:lang w:val="en-US"/>
        </w:rPr>
        <w:t xml:space="preserve"> client can communicate via chat and make a deal with </w:t>
      </w:r>
      <w:r>
        <w:rPr>
          <w:sz w:val="24"/>
          <w:szCs w:val="24"/>
          <w:rtl w:val="0"/>
          <w:lang w:val="en-US"/>
        </w:rPr>
        <w:t xml:space="preserve">the </w:t>
      </w:r>
      <w:r>
        <w:rPr>
          <w:sz w:val="24"/>
          <w:szCs w:val="24"/>
          <w:rtl w:val="0"/>
          <w:lang w:val="en-US"/>
        </w:rPr>
        <w:t>provider. Both parties have power to accept or reject the offers. After accepting the common term</w:t>
      </w:r>
      <w:r>
        <w:rPr>
          <w:sz w:val="24"/>
          <w:szCs w:val="24"/>
          <w:rtl w:val="0"/>
          <w:lang w:val="en-US"/>
        </w:rPr>
        <w:t>s</w:t>
      </w:r>
      <w:r>
        <w:rPr>
          <w:sz w:val="24"/>
          <w:szCs w:val="24"/>
          <w:rtl w:val="0"/>
          <w:lang w:val="en-US"/>
        </w:rPr>
        <w:t xml:space="preserve"> both need to sign an online contract and afterwards both parties can communicate over the secure chat and can see the progress of the project.</w:t>
      </w:r>
    </w:p>
    <w:p>
      <w:pPr>
        <w:pStyle w:val="Body"/>
        <w:ind w:left="1440" w:firstLine="720"/>
        <w:jc w:val="both"/>
        <w:rPr>
          <w:sz w:val="24"/>
          <w:szCs w:val="24"/>
        </w:rPr>
      </w:pPr>
      <w:r>
        <w:rPr>
          <w:sz w:val="24"/>
          <w:szCs w:val="24"/>
          <w:rtl w:val="0"/>
          <w:lang w:val="en-US"/>
        </w:rPr>
        <w:t xml:space="preserve">Moreover, there are several things each member </w:t>
      </w:r>
      <w:r>
        <w:rPr>
          <w:sz w:val="24"/>
          <w:szCs w:val="24"/>
          <w:rtl w:val="0"/>
          <w:lang w:val="en-US"/>
        </w:rPr>
        <w:t>is able</w:t>
      </w:r>
      <w:r>
        <w:rPr>
          <w:sz w:val="24"/>
          <w:szCs w:val="24"/>
          <w:rtl w:val="0"/>
          <w:lang w:val="en-US"/>
        </w:rPr>
        <w:t xml:space="preserve"> to do. Like any change request by client after accepting the contract can be accepted </w:t>
      </w:r>
      <w:r>
        <w:rPr>
          <w:sz w:val="24"/>
          <w:szCs w:val="24"/>
          <w:rtl w:val="0"/>
          <w:lang w:val="en-US"/>
        </w:rPr>
        <w:t>or</w:t>
      </w:r>
      <w:r>
        <w:rPr>
          <w:sz w:val="24"/>
          <w:szCs w:val="24"/>
          <w:rtl w:val="0"/>
          <w:lang w:val="en-US"/>
        </w:rPr>
        <w:t xml:space="preserve"> rejected by the provider.  Besides</w:t>
      </w:r>
      <w:r>
        <w:rPr>
          <w:sz w:val="24"/>
          <w:szCs w:val="24"/>
          <w:rtl w:val="0"/>
          <w:lang w:val="en-US"/>
        </w:rPr>
        <w:t xml:space="preserve">, </w:t>
      </w:r>
      <w:r>
        <w:rPr>
          <w:sz w:val="24"/>
          <w:szCs w:val="24"/>
          <w:rtl w:val="0"/>
          <w:lang w:val="en-US"/>
        </w:rPr>
        <w:t xml:space="preserve">there are several things </w:t>
      </w:r>
      <w:r>
        <w:rPr>
          <w:sz w:val="24"/>
          <w:szCs w:val="24"/>
          <w:rtl w:val="0"/>
          <w:lang w:val="en-US"/>
        </w:rPr>
        <w:t xml:space="preserve">that </w:t>
      </w:r>
      <w:r>
        <w:rPr>
          <w:sz w:val="24"/>
          <w:szCs w:val="24"/>
          <w:rtl w:val="0"/>
          <w:lang w:val="en-US"/>
        </w:rPr>
        <w:t>are decided by the agent</w:t>
      </w:r>
      <w:r>
        <w:rPr>
          <w:sz w:val="24"/>
          <w:szCs w:val="24"/>
          <w:rtl w:val="0"/>
          <w:lang w:val="en-US"/>
        </w:rPr>
        <w:t xml:space="preserve">, for instance </w:t>
      </w:r>
      <w:r>
        <w:rPr>
          <w:sz w:val="24"/>
          <w:szCs w:val="24"/>
          <w:rtl w:val="0"/>
          <w:lang w:val="en-US"/>
        </w:rPr>
        <w:t xml:space="preserve">hourly compensation </w:t>
      </w:r>
      <w:r>
        <w:rPr>
          <w:sz w:val="24"/>
          <w:szCs w:val="24"/>
          <w:rtl w:val="0"/>
          <w:lang w:val="en-US"/>
        </w:rPr>
        <w:t>is not</w:t>
      </w:r>
      <w:r>
        <w:rPr>
          <w:sz w:val="24"/>
          <w:szCs w:val="24"/>
          <w:rtl w:val="0"/>
          <w:lang w:val="en-US"/>
        </w:rPr>
        <w:t xml:space="preserve"> affect</w:t>
      </w:r>
      <w:r>
        <w:rPr>
          <w:sz w:val="24"/>
          <w:szCs w:val="24"/>
          <w:rtl w:val="0"/>
          <w:lang w:val="en-US"/>
        </w:rPr>
        <w:t>ed</w:t>
      </w:r>
      <w:r>
        <w:rPr>
          <w:sz w:val="24"/>
          <w:szCs w:val="24"/>
          <w:rtl w:val="0"/>
          <w:lang w:val="en-US"/>
        </w:rPr>
        <w:t xml:space="preserve"> by the ratings from the past clients, every payment </w:t>
      </w:r>
      <w:r>
        <w:rPr>
          <w:sz w:val="24"/>
          <w:szCs w:val="24"/>
          <w:rtl w:val="0"/>
          <w:lang w:val="en-US"/>
        </w:rPr>
        <w:t>would go</w:t>
      </w:r>
      <w:r>
        <w:rPr>
          <w:sz w:val="24"/>
          <w:szCs w:val="24"/>
          <w:rtl w:val="0"/>
          <w:lang w:val="en-US"/>
        </w:rPr>
        <w:t xml:space="preserve"> through the payment agent and system will receive 30% of the total payments.</w:t>
      </w:r>
    </w:p>
    <w:p>
      <w:pPr>
        <w:pStyle w:val="Body"/>
        <w:ind w:left="1440" w:firstLine="720"/>
        <w:jc w:val="both"/>
        <w:rPr>
          <w:sz w:val="24"/>
          <w:szCs w:val="24"/>
        </w:rPr>
      </w:pPr>
      <w:r>
        <w:rPr>
          <w:sz w:val="24"/>
          <w:szCs w:val="24"/>
          <w:rtl w:val="0"/>
          <w:lang w:val="en-US"/>
        </w:rPr>
        <w:t>The system will allow the contract negotiation process to be completed quickly and easily, with little need for user input (form either team owners or players) beyond the initial configuration of the software clients according to personal preferences.</w:t>
      </w:r>
    </w:p>
    <w:p>
      <w:pPr>
        <w:pStyle w:val="Body"/>
      </w:pPr>
      <w:r>
        <w:rPr>
          <w:rFonts w:ascii="Arial Unicode MS" w:cs="Arial Unicode MS" w:hAnsi="Arial Unicode MS" w:eastAsia="Arial Unicode MS"/>
          <w:b w:val="0"/>
          <w:bCs w:val="0"/>
          <w:i w:val="0"/>
          <w:iCs w:val="0"/>
          <w:sz w:val="24"/>
          <w:szCs w:val="24"/>
        </w:rPr>
        <w:br w:type="page"/>
      </w:r>
    </w:p>
    <w:p>
      <w:pPr>
        <w:pStyle w:val="Body"/>
        <w:rPr>
          <w:sz w:val="24"/>
          <w:szCs w:val="24"/>
        </w:rPr>
      </w:pPr>
    </w:p>
    <w:p>
      <w:pPr>
        <w:pStyle w:val="List Paragraph"/>
        <w:numPr>
          <w:ilvl w:val="0"/>
          <w:numId w:val="11"/>
        </w:numPr>
        <w:bidi w:val="0"/>
        <w:ind w:right="0"/>
        <w:jc w:val="left"/>
        <w:rPr>
          <w:sz w:val="28"/>
          <w:szCs w:val="28"/>
          <w:rtl w:val="0"/>
          <w:lang w:val="en-US"/>
        </w:rPr>
      </w:pPr>
      <w:r>
        <w:rPr>
          <w:sz w:val="28"/>
          <w:szCs w:val="28"/>
          <w:rtl w:val="0"/>
          <w:lang w:val="en-US"/>
        </w:rPr>
        <w:t>System Design Documents:</w:t>
      </w:r>
    </w:p>
    <w:p>
      <w:pPr>
        <w:pStyle w:val="List Paragraph"/>
        <w:ind w:left="1080" w:firstLine="0"/>
        <w:rPr>
          <w:sz w:val="28"/>
          <w:szCs w:val="28"/>
        </w:rPr>
      </w:pPr>
    </w:p>
    <w:p>
      <w:pPr>
        <w:pStyle w:val="List Paragraph"/>
        <w:ind w:left="1440" w:firstLine="0"/>
        <w:jc w:val="both"/>
        <w:rPr>
          <w:sz w:val="24"/>
          <w:szCs w:val="24"/>
        </w:rPr>
      </w:pPr>
      <w:r>
        <w:rPr>
          <w:sz w:val="24"/>
          <w:szCs w:val="24"/>
          <w:rtl w:val="0"/>
          <w:lang w:val="en-US"/>
        </w:rPr>
        <w:t xml:space="preserve">               In the following section we will use the GAIA methodology to better represent our system. Within the GAIA methodology there are two main stages that we must concern ourselves with: The Analysis and Design stages.</w:t>
      </w:r>
    </w:p>
    <w:p>
      <w:pPr>
        <w:pStyle w:val="List Paragraph"/>
        <w:ind w:left="1440" w:firstLine="0"/>
        <w:rPr>
          <w:sz w:val="28"/>
          <w:szCs w:val="28"/>
        </w:rPr>
      </w:pPr>
      <w:r>
        <w:rPr>
          <w:sz w:val="28"/>
          <w:szCs w:val="28"/>
          <w:rtl w:val="0"/>
          <w:lang w:val="en-US"/>
        </w:rPr>
        <w:t xml:space="preserve"> </w:t>
      </w:r>
    </w:p>
    <w:p>
      <w:pPr>
        <w:pStyle w:val="Body"/>
        <w:jc w:val="both"/>
        <w:rPr>
          <w:sz w:val="24"/>
          <w:szCs w:val="24"/>
        </w:rPr>
      </w:pPr>
      <w:r>
        <w:rPr>
          <w:sz w:val="24"/>
          <w:szCs w:val="24"/>
        </w:rPr>
        <w:tab/>
      </w:r>
      <w:r>
        <w:rPr>
          <w:sz w:val="28"/>
          <w:szCs w:val="28"/>
          <w:rtl w:val="0"/>
          <w:lang w:val="de-DE"/>
        </w:rPr>
        <w:t xml:space="preserve">(3.1)   Role Model: </w:t>
      </w:r>
      <w:r>
        <w:rPr>
          <w:rtl w:val="0"/>
        </w:rPr>
        <w:t xml:space="preserve"> </w:t>
      </w:r>
      <w:r>
        <w:rPr>
          <w:sz w:val="24"/>
          <w:szCs w:val="24"/>
          <w:rtl w:val="0"/>
          <w:lang w:val="en-US"/>
        </w:rPr>
        <w:t>we can see that we have several roles</w:t>
      </w:r>
    </w:p>
    <w:p>
      <w:pPr>
        <w:pStyle w:val="Body"/>
        <w:jc w:val="both"/>
        <w:rPr>
          <w:sz w:val="28"/>
          <w:szCs w:val="28"/>
        </w:rPr>
      </w:pPr>
      <w:r>
        <w:rPr>
          <w:sz w:val="28"/>
          <w:szCs w:val="28"/>
        </w:rPr>
        <w:tab/>
        <w:tab/>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Helvetica" w:hAnsi="Helvetica"/>
                <w:sz w:val="24"/>
                <w:szCs w:val="24"/>
                <w:shd w:val="clear" w:color="auto" w:fill="ffffff"/>
                <w:rtl w:val="0"/>
                <w:lang w:val="en-US"/>
              </w:rPr>
              <w:t>Registration</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Authentication</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Project Change Handler</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Provider Search</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Project Creation</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Plan Checker</w:t>
            </w:r>
          </w:p>
        </w:tc>
      </w:tr>
      <w:tr>
        <w:tblPrEx>
          <w:shd w:val="clear" w:color="auto" w:fill="cdd4e9"/>
        </w:tblPrEx>
        <w:trPr>
          <w:trHeight w:val="257"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sz w:val="24"/>
                <w:szCs w:val="24"/>
                <w:shd w:val="nil" w:color="auto" w:fill="auto"/>
                <w:rtl w:val="0"/>
                <w:lang w:val="en-US"/>
              </w:rPr>
              <w:t>Bid handler</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Message Handler</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Contract Handler</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Payment Handler</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Project Tracker</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Feedback handler</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GUI</w:t>
            </w:r>
          </w:p>
        </w:tc>
      </w:tr>
    </w:tbl>
    <w:p>
      <w:pPr>
        <w:pStyle w:val="Body"/>
        <w:widowControl w:val="0"/>
        <w:spacing w:line="240" w:lineRule="auto"/>
        <w:jc w:val="both"/>
        <w:rPr>
          <w:sz w:val="28"/>
          <w:szCs w:val="28"/>
        </w:rPr>
      </w:pPr>
    </w:p>
    <w:p>
      <w:pPr>
        <w:pStyle w:val="Body"/>
        <w:jc w:val="both"/>
        <w:rPr>
          <w:sz w:val="28"/>
          <w:szCs w:val="28"/>
        </w:rPr>
      </w:pPr>
    </w:p>
    <w:p>
      <w:pPr>
        <w:pStyle w:val="Body"/>
        <w:jc w:val="both"/>
        <w:rPr>
          <w:sz w:val="28"/>
          <w:szCs w:val="28"/>
        </w:rPr>
      </w:pPr>
      <w:r>
        <w:rPr>
          <w:sz w:val="28"/>
          <w:szCs w:val="28"/>
          <w:rtl w:val="0"/>
          <w:lang w:val="de-DE"/>
        </w:rPr>
        <w:tab/>
        <w:t>(3.2)</w:t>
        <w:tab/>
        <w:t xml:space="preserve">Agent Model: </w:t>
      </w:r>
    </w:p>
    <w:p>
      <w:pPr>
        <w:pStyle w:val="Body"/>
        <w:jc w:val="both"/>
        <w:rPr>
          <w:sz w:val="28"/>
          <w:szCs w:val="28"/>
        </w:rPr>
      </w:pPr>
      <w:r>
        <w:rPr>
          <w:sz w:val="28"/>
          <w:szCs w:val="28"/>
        </w:rPr>
        <w:tab/>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378"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Helvetica" w:hAnsi="Helvetica"/>
                <w:sz w:val="24"/>
                <w:szCs w:val="24"/>
                <w:shd w:val="clear" w:color="auto" w:fill="ffffff"/>
                <w:rtl w:val="0"/>
                <w:lang w:val="en-US"/>
              </w:rPr>
              <w:t>Access Agent</w:t>
            </w:r>
          </w:p>
        </w:tc>
      </w:tr>
      <w:tr>
        <w:tblPrEx>
          <w:shd w:val="clear" w:color="auto" w:fill="cdd4e9"/>
        </w:tblPrEx>
        <w:trPr>
          <w:trHeight w:val="386"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Project Agent</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Plan Agent</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Message Agent</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Payment Agent</w:t>
            </w:r>
          </w:p>
        </w:tc>
      </w:tr>
      <w:tr>
        <w:tblPrEx>
          <w:shd w:val="clear" w:color="auto" w:fill="cdd4e9"/>
        </w:tblPrEx>
        <w:trPr>
          <w:trHeight w:val="398"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Feedback Agent</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Search Agent</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GUI Agent</w:t>
            </w:r>
          </w:p>
        </w:tc>
      </w:tr>
      <w:tr>
        <w:tblPrEx>
          <w:shd w:val="clear" w:color="auto" w:fill="cdd4e9"/>
        </w:tblPrEx>
        <w:trPr>
          <w:trHeight w:val="34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Controller Agent</w:t>
            </w:r>
          </w:p>
        </w:tc>
      </w:tr>
    </w:tbl>
    <w:p>
      <w:pPr>
        <w:pStyle w:val="Body"/>
        <w:widowControl w:val="0"/>
        <w:spacing w:line="240" w:lineRule="auto"/>
        <w:jc w:val="both"/>
        <w:rPr>
          <w:sz w:val="28"/>
          <w:szCs w:val="28"/>
        </w:rPr>
      </w:pPr>
    </w:p>
    <w:p>
      <w:pPr>
        <w:pStyle w:val="Body"/>
        <w:jc w:val="both"/>
        <w:rPr>
          <w:sz w:val="28"/>
          <w:szCs w:val="28"/>
        </w:rPr>
      </w:pPr>
    </w:p>
    <w:p>
      <w:pPr>
        <w:pStyle w:val="Body"/>
        <w:ind w:left="1440" w:firstLine="720"/>
        <w:jc w:val="both"/>
        <w:rPr>
          <w:sz w:val="24"/>
          <w:szCs w:val="24"/>
        </w:rPr>
      </w:pPr>
    </w:p>
    <w:p>
      <w:pPr>
        <w:pStyle w:val="Body"/>
        <w:ind w:left="1440" w:firstLine="720"/>
        <w:jc w:val="both"/>
        <w:rPr>
          <w:sz w:val="28"/>
          <w:szCs w:val="28"/>
        </w:rPr>
      </w:pPr>
    </w:p>
    <w:p>
      <w:pPr>
        <w:pStyle w:val="List Paragraph"/>
        <w:ind w:left="2160" w:firstLine="0"/>
        <w:jc w:val="both"/>
        <w:rPr>
          <w:sz w:val="28"/>
          <w:szCs w:val="28"/>
        </w:rPr>
      </w:pPr>
    </w:p>
    <w:p>
      <w:pPr>
        <w:pStyle w:val="Body"/>
        <w:jc w:val="both"/>
        <w:rPr>
          <w:sz w:val="28"/>
          <w:szCs w:val="28"/>
        </w:rPr>
      </w:pPr>
      <w:r>
        <w:rPr>
          <w:sz w:val="28"/>
          <w:szCs w:val="28"/>
          <w:rtl w:val="0"/>
          <w:lang w:val="de-DE"/>
        </w:rPr>
        <w:tab/>
        <w:t xml:space="preserve">(3.3)   Interaction Model: </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Helvetica" w:hAnsi="Helvetica"/>
                <w:sz w:val="24"/>
                <w:szCs w:val="24"/>
                <w:shd w:val="clear" w:color="auto" w:fill="ffffff"/>
                <w:rtl w:val="0"/>
                <w:lang w:val="en-US"/>
              </w:rPr>
              <w:t>Registration Request</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Authentication Request</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Project Creation</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Search Providers</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Bid Creation</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Plans listing</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Plan Payment</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Respond to bid</w:t>
            </w:r>
          </w:p>
        </w:tc>
      </w:tr>
      <w:tr>
        <w:tblPrEx>
          <w:shd w:val="clear" w:color="auto" w:fill="cdd4e9"/>
        </w:tblPrEx>
        <w:trPr>
          <w:trHeight w:val="394"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Request Contract</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Create system message</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Get messages</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Create user message</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Project Progress</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Project Payment</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Submit Feedbacks</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Fetch Feedbacks</w:t>
            </w:r>
          </w:p>
        </w:tc>
      </w:tr>
    </w:tbl>
    <w:p>
      <w:pPr>
        <w:pStyle w:val="Body"/>
        <w:widowControl w:val="0"/>
        <w:spacing w:line="240" w:lineRule="auto"/>
        <w:jc w:val="both"/>
        <w:rPr>
          <w:sz w:val="28"/>
          <w:szCs w:val="28"/>
        </w:rPr>
      </w:pPr>
    </w:p>
    <w:p>
      <w:pPr>
        <w:pStyle w:val="Body"/>
        <w:jc w:val="both"/>
        <w:rPr>
          <w:sz w:val="28"/>
          <w:szCs w:val="28"/>
        </w:rPr>
      </w:pPr>
    </w:p>
    <w:p>
      <w:pPr>
        <w:pStyle w:val="Body"/>
        <w:jc w:val="both"/>
        <w:rPr>
          <w:sz w:val="28"/>
          <w:szCs w:val="28"/>
        </w:rPr>
      </w:pPr>
      <w:r>
        <w:rPr>
          <w:sz w:val="28"/>
          <w:szCs w:val="28"/>
          <w:rtl w:val="0"/>
          <w:lang w:val="de-DE"/>
        </w:rPr>
        <w:tab/>
        <w:t>(3.4)   Services Model:</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382"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Helvetica" w:hAnsi="Helvetica"/>
                <w:sz w:val="24"/>
                <w:szCs w:val="24"/>
                <w:shd w:val="clear" w:color="auto" w:fill="ffffff"/>
                <w:rtl w:val="0"/>
                <w:lang w:val="en-US"/>
              </w:rPr>
              <w:t>Access</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Search</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Payment</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Plan</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Message</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Project</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Feedback</w:t>
            </w:r>
          </w:p>
        </w:tc>
      </w:tr>
      <w:tr>
        <w:tblPrEx>
          <w:shd w:val="clear" w:color="auto" w:fill="cdd4e9"/>
        </w:tblPrEx>
        <w:trPr>
          <w:trHeight w:val="290"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Helvetica" w:hAnsi="Helvetica"/>
                <w:sz w:val="24"/>
                <w:szCs w:val="24"/>
                <w:shd w:val="clear" w:color="auto" w:fill="ffffff"/>
                <w:rtl w:val="0"/>
                <w:lang w:val="en-US"/>
              </w:rPr>
              <w:t>Controller</w:t>
            </w:r>
          </w:p>
        </w:tc>
      </w:tr>
    </w:tbl>
    <w:p>
      <w:pPr>
        <w:pStyle w:val="Body"/>
        <w:widowControl w:val="0"/>
        <w:spacing w:line="240" w:lineRule="auto"/>
        <w:jc w:val="both"/>
        <w:rPr>
          <w:sz w:val="28"/>
          <w:szCs w:val="28"/>
        </w:rPr>
      </w:pPr>
    </w:p>
    <w:p>
      <w:pPr>
        <w:pStyle w:val="Body"/>
        <w:ind w:left="360" w:firstLine="0"/>
        <w:jc w:val="both"/>
        <w:rPr>
          <w:sz w:val="28"/>
          <w:szCs w:val="28"/>
        </w:rPr>
      </w:pPr>
    </w:p>
    <w:p>
      <w:pPr>
        <w:pStyle w:val="Body"/>
        <w:ind w:left="360" w:firstLine="0"/>
        <w:jc w:val="both"/>
        <w:rPr>
          <w:sz w:val="28"/>
          <w:szCs w:val="28"/>
        </w:rPr>
      </w:pPr>
      <w:r>
        <w:rPr>
          <w:sz w:val="28"/>
          <w:szCs w:val="28"/>
          <w:rtl w:val="0"/>
          <w:lang w:val="en-US"/>
        </w:rPr>
        <w:t>(4) Future work:</w:t>
      </w:r>
    </w:p>
    <w:p>
      <w:pPr>
        <w:pStyle w:val="List Paragraph"/>
        <w:ind w:left="2160" w:firstLine="0"/>
        <w:jc w:val="both"/>
        <w:rPr>
          <w:sz w:val="28"/>
          <w:szCs w:val="28"/>
        </w:rPr>
      </w:pPr>
    </w:p>
    <w:p>
      <w:pPr>
        <w:pStyle w:val="List Paragraph"/>
        <w:numPr>
          <w:ilvl w:val="0"/>
          <w:numId w:val="13"/>
        </w:numPr>
        <w:bidi w:val="0"/>
        <w:ind w:right="0"/>
        <w:jc w:val="both"/>
        <w:rPr>
          <w:sz w:val="24"/>
          <w:szCs w:val="24"/>
          <w:rtl w:val="0"/>
          <w:lang w:val="en-US"/>
        </w:rPr>
      </w:pPr>
      <w:r>
        <w:rPr>
          <w:sz w:val="24"/>
          <w:szCs w:val="24"/>
          <w:rtl w:val="0"/>
          <w:lang w:val="en-US"/>
        </w:rPr>
        <w:t>Video call between two parties</w:t>
      </w:r>
    </w:p>
    <w:p>
      <w:pPr>
        <w:pStyle w:val="List Paragraph"/>
        <w:numPr>
          <w:ilvl w:val="0"/>
          <w:numId w:val="13"/>
        </w:numPr>
        <w:bidi w:val="0"/>
        <w:ind w:right="0"/>
        <w:jc w:val="both"/>
        <w:rPr>
          <w:sz w:val="24"/>
          <w:szCs w:val="24"/>
          <w:rtl w:val="0"/>
          <w:lang w:val="en-US"/>
        </w:rPr>
      </w:pPr>
      <w:r>
        <w:rPr>
          <w:sz w:val="24"/>
          <w:szCs w:val="24"/>
          <w:rtl w:val="0"/>
          <w:lang w:val="en-US"/>
        </w:rPr>
        <w:t>Online collaboration platform</w:t>
      </w:r>
    </w:p>
    <w:p>
      <w:pPr>
        <w:pStyle w:val="List Paragraph"/>
        <w:ind w:left="1080" w:firstLine="0"/>
        <w:jc w:val="both"/>
        <w:rPr>
          <w:sz w:val="28"/>
          <w:szCs w:val="28"/>
        </w:rPr>
      </w:pPr>
    </w:p>
    <w:p>
      <w:pPr>
        <w:pStyle w:val="List Paragraph"/>
        <w:ind w:left="1080" w:firstLine="0"/>
        <w:jc w:val="both"/>
        <w:rPr>
          <w:sz w:val="28"/>
          <w:szCs w:val="28"/>
        </w:rPr>
      </w:pPr>
    </w:p>
    <w:p>
      <w:pPr>
        <w:pStyle w:val="List Paragraph"/>
        <w:ind w:left="1080" w:firstLine="0"/>
        <w:jc w:val="both"/>
        <w:rPr>
          <w:sz w:val="28"/>
          <w:szCs w:val="28"/>
        </w:rPr>
      </w:pPr>
    </w:p>
    <w:p>
      <w:pPr>
        <w:pStyle w:val="List Paragraph"/>
        <w:ind w:left="1080" w:firstLine="0"/>
        <w:jc w:val="both"/>
        <w:rPr>
          <w:sz w:val="28"/>
          <w:szCs w:val="28"/>
        </w:rPr>
      </w:pPr>
    </w:p>
    <w:p>
      <w:pPr>
        <w:pStyle w:val="List Paragraph"/>
        <w:numPr>
          <w:ilvl w:val="0"/>
          <w:numId w:val="14"/>
        </w:numPr>
        <w:bidi w:val="0"/>
        <w:ind w:right="0"/>
        <w:jc w:val="both"/>
        <w:rPr>
          <w:sz w:val="28"/>
          <w:szCs w:val="28"/>
          <w:rtl w:val="0"/>
          <w:lang w:val="en-US"/>
        </w:rPr>
      </w:pPr>
      <w:r>
        <w:rPr>
          <w:sz w:val="28"/>
          <w:szCs w:val="28"/>
          <w:rtl w:val="0"/>
          <w:lang w:val="en-US"/>
        </w:rPr>
        <w:t>Reference:</w:t>
      </w:r>
    </w:p>
    <w:p>
      <w:pPr>
        <w:pStyle w:val="List Paragraph"/>
        <w:ind w:left="1080" w:firstLine="0"/>
        <w:jc w:val="both"/>
        <w:rPr>
          <w:sz w:val="28"/>
          <w:szCs w:val="28"/>
        </w:rPr>
      </w:pPr>
    </w:p>
    <w:p>
      <w:pPr>
        <w:pStyle w:val="List Paragraph"/>
        <w:ind w:left="1080" w:firstLine="0"/>
        <w:jc w:val="both"/>
        <w:rPr>
          <w:sz w:val="28"/>
          <w:szCs w:val="28"/>
        </w:rPr>
      </w:pPr>
    </w:p>
    <w:p>
      <w:pPr>
        <w:pStyle w:val="Body"/>
        <w:numPr>
          <w:ilvl w:val="1"/>
          <w:numId w:val="16"/>
        </w:numPr>
        <w:bidi w:val="0"/>
        <w:spacing w:after="0" w:line="240" w:lineRule="auto"/>
        <w:ind w:right="0"/>
        <w:jc w:val="left"/>
        <w:rPr>
          <w:sz w:val="28"/>
          <w:szCs w:val="28"/>
          <w:rtl w:val="0"/>
        </w:rPr>
      </w:pPr>
      <w:r>
        <w:rPr>
          <w:sz w:val="28"/>
          <w:szCs w:val="28"/>
          <w:rtl w:val="0"/>
        </w:rPr>
        <w:t xml:space="preserve">Books:   </w:t>
      </w:r>
    </w:p>
    <w:p>
      <w:pPr>
        <w:pStyle w:val="List Paragraph"/>
        <w:ind w:left="1800" w:firstLine="0"/>
      </w:pPr>
    </w:p>
    <w:p>
      <w:pPr>
        <w:pStyle w:val="List Paragraph"/>
        <w:numPr>
          <w:ilvl w:val="1"/>
          <w:numId w:val="17"/>
        </w:numPr>
        <w:bidi w:val="0"/>
        <w:spacing w:after="0" w:line="240" w:lineRule="auto"/>
        <w:ind w:right="0"/>
        <w:jc w:val="left"/>
        <w:rPr>
          <w:outline w:val="0"/>
          <w:color w:val="494c4e"/>
          <w:rtl w:val="0"/>
          <w:lang w:val="en-US"/>
          <w14:textFill>
            <w14:solidFill>
              <w14:srgbClr w14:val="494C4E"/>
            </w14:solidFill>
          </w14:textFill>
        </w:rPr>
      </w:pPr>
      <w:r>
        <w:rPr>
          <w:outline w:val="0"/>
          <w:color w:val="494c4e"/>
          <w:spacing w:val="0"/>
          <w:u w:color="494c4e"/>
          <w:rtl w:val="0"/>
          <w:lang w:val="en-US"/>
          <w14:textFill>
            <w14:solidFill>
              <w14:srgbClr w14:val="494C4E"/>
            </w14:solidFill>
          </w14:textFill>
        </w:rPr>
        <w:t>M. Wooldridge, N.R. Jennings, D. Kinny:</w:t>
      </w:r>
      <w:r>
        <w:rPr>
          <w:outline w:val="0"/>
          <w:color w:val="494c4e"/>
          <w:spacing w:val="0"/>
          <w:u w:color="494c4e"/>
          <w:rtl w:val="0"/>
          <w:lang w:val="en-US"/>
          <w14:textFill>
            <w14:solidFill>
              <w14:srgbClr w14:val="494C4E"/>
            </w14:solidFill>
          </w14:textFill>
        </w:rPr>
        <w:t> </w:t>
      </w:r>
      <w:r>
        <w:rPr>
          <w:rStyle w:val="Hyperlink.0"/>
          <w:outline w:val="0"/>
          <w:color w:val="494c4e"/>
          <w14:textFill>
            <w14:solidFill>
              <w14:srgbClr w14:val="494C4E"/>
            </w14:solidFill>
          </w14:textFill>
        </w:rPr>
        <w:fldChar w:fldCharType="begin" w:fldLock="0"/>
      </w:r>
      <w:r>
        <w:rPr>
          <w:rStyle w:val="Hyperlink.0"/>
          <w:outline w:val="0"/>
          <w:color w:val="494c4e"/>
          <w14:textFill>
            <w14:solidFill>
              <w14:srgbClr w14:val="494C4E"/>
            </w14:solidFill>
          </w14:textFill>
        </w:rPr>
        <w:instrText xml:space="preserve"> HYPERLINK "http://people.ucalgary.ca/~far/Lectures/SENG697/PDF/references/P01.pdf"</w:instrText>
      </w:r>
      <w:r>
        <w:rPr>
          <w:rStyle w:val="Hyperlink.0"/>
          <w:outline w:val="0"/>
          <w:color w:val="494c4e"/>
          <w14:textFill>
            <w14:solidFill>
              <w14:srgbClr w14:val="494C4E"/>
            </w14:solidFill>
          </w14:textFill>
        </w:rPr>
        <w:fldChar w:fldCharType="separate" w:fldLock="0"/>
      </w:r>
      <w:r>
        <w:rPr>
          <w:rStyle w:val="Hyperlink.0"/>
          <w:outline w:val="0"/>
          <w:color w:val="494c4e"/>
          <w:rtl w:val="0"/>
          <w:lang w:val="en-US"/>
          <w14:textFill>
            <w14:solidFill>
              <w14:srgbClr w14:val="494C4E"/>
            </w14:solidFill>
          </w14:textFill>
        </w:rPr>
        <w:t>The Gaia Methodology for Agent-Oriented Analysis and Design</w:t>
      </w:r>
      <w:r>
        <w:rPr>
          <w:outline w:val="0"/>
          <w:color w:val="494c4e"/>
          <w14:textFill>
            <w14:solidFill>
              <w14:srgbClr w14:val="494C4E"/>
            </w14:solidFill>
          </w14:textFill>
        </w:rPr>
        <w:fldChar w:fldCharType="end" w:fldLock="0"/>
      </w:r>
      <w:r>
        <w:rPr>
          <w:rStyle w:val="Hyperlink.0"/>
          <w:outline w:val="0"/>
          <w:color w:val="494c4e"/>
          <w:rtl w:val="0"/>
          <w:lang w:val="en-US"/>
          <w14:textFill>
            <w14:solidFill>
              <w14:srgbClr w14:val="494C4E"/>
            </w14:solidFill>
          </w14:textFill>
        </w:rPr>
        <w:t>, Autonomous Agents and Multi-Agent Systems, 3, 285-312, 2000.</w:t>
      </w:r>
    </w:p>
    <w:p>
      <w:pPr>
        <w:pStyle w:val="List Paragraph"/>
        <w:rPr>
          <w:rStyle w:val="None"/>
          <w:outline w:val="0"/>
          <w:color w:val="494c4e"/>
          <w:spacing w:val="0"/>
          <w:u w:color="494c4e"/>
          <w14:textFill>
            <w14:solidFill>
              <w14:srgbClr w14:val="494C4E"/>
            </w14:solidFill>
          </w14:textFill>
        </w:rPr>
      </w:pPr>
    </w:p>
    <w:p>
      <w:pPr>
        <w:pStyle w:val="List Paragraph"/>
        <w:numPr>
          <w:ilvl w:val="1"/>
          <w:numId w:val="17"/>
        </w:numPr>
        <w:bidi w:val="0"/>
        <w:spacing w:after="0" w:line="240" w:lineRule="auto"/>
        <w:ind w:right="0"/>
        <w:jc w:val="left"/>
        <w:rPr>
          <w:outline w:val="0"/>
          <w:color w:val="494c4e"/>
          <w:rtl w:val="0"/>
          <w:lang w:val="en-US"/>
          <w14:textFill>
            <w14:solidFill>
              <w14:srgbClr w14:val="494C4E"/>
            </w14:solidFill>
          </w14:textFill>
        </w:rPr>
      </w:pPr>
      <w:r>
        <w:rPr>
          <w:rStyle w:val="Hyperlink.0"/>
          <w:outline w:val="0"/>
          <w:color w:val="494c4e"/>
          <w:rtl w:val="0"/>
          <w:lang w:val="en-US"/>
          <w14:textFill>
            <w14:solidFill>
              <w14:srgbClr w14:val="494C4E"/>
            </w14:solidFill>
          </w14:textFill>
        </w:rPr>
        <w:t>Wooldridge, M.; Jennings, N. R.; Kinny D. (2000). The Gaia Methodology for Agent-Oriented Analysis and Design. Autonomous Agents and Multi-Agent Systems, 3, 285-312, 2000.</w:t>
      </w:r>
    </w:p>
    <w:p>
      <w:pPr>
        <w:pStyle w:val="List Paragraph"/>
        <w:rPr>
          <w:rStyle w:val="None"/>
          <w:outline w:val="0"/>
          <w:color w:val="494c4e"/>
          <w:spacing w:val="0"/>
          <w:u w:color="494c4e"/>
          <w14:textFill>
            <w14:solidFill>
              <w14:srgbClr w14:val="494C4E"/>
            </w14:solidFill>
          </w14:textFill>
        </w:rPr>
      </w:pPr>
    </w:p>
    <w:p>
      <w:pPr>
        <w:pStyle w:val="List Paragraph"/>
        <w:numPr>
          <w:ilvl w:val="1"/>
          <w:numId w:val="17"/>
        </w:numPr>
        <w:bidi w:val="0"/>
        <w:spacing w:after="0" w:line="240" w:lineRule="auto"/>
        <w:ind w:right="0"/>
        <w:jc w:val="left"/>
        <w:rPr>
          <w:outline w:val="0"/>
          <w:color w:val="494c4e"/>
          <w:rtl w:val="0"/>
          <w:lang w:val="en-US"/>
          <w14:textFill>
            <w14:solidFill>
              <w14:srgbClr w14:val="494C4E"/>
            </w14:solidFill>
          </w14:textFill>
        </w:rPr>
      </w:pPr>
      <w:r>
        <w:rPr>
          <w:rStyle w:val="Hyperlink.0"/>
          <w:outline w:val="0"/>
          <w:color w:val="494c4e"/>
          <w:rtl w:val="0"/>
          <w:lang w:val="en-US"/>
          <w14:textFill>
            <w14:solidFill>
              <w14:srgbClr w14:val="494C4E"/>
            </w14:solidFill>
          </w14:textFill>
        </w:rPr>
        <w:t>Paolo Giorgini and Brian Henderson-Sellers have written an excellent</w:t>
      </w:r>
      <w:r>
        <w:rPr>
          <w:rStyle w:val="Hyperlink.0"/>
          <w:outline w:val="0"/>
          <w:color w:val="494c4e"/>
          <w:rtl w:val="0"/>
          <w:lang w:val="en-US"/>
          <w14:textFill>
            <w14:solidFill>
              <w14:srgbClr w14:val="494C4E"/>
            </w14:solidFill>
          </w14:textFill>
        </w:rPr>
        <w:t> </w:t>
      </w:r>
      <w:r>
        <w:rPr>
          <w:rStyle w:val="Hyperlink.0"/>
          <w:outline w:val="0"/>
          <w:color w:val="494c4e"/>
          <w14:textFill>
            <w14:solidFill>
              <w14:srgbClr w14:val="494C4E"/>
            </w14:solidFill>
          </w14:textFill>
        </w:rPr>
        <w:fldChar w:fldCharType="begin" w:fldLock="0"/>
      </w:r>
      <w:r>
        <w:rPr>
          <w:rStyle w:val="Hyperlink.0"/>
          <w:outline w:val="0"/>
          <w:color w:val="494c4e"/>
          <w14:textFill>
            <w14:solidFill>
              <w14:srgbClr w14:val="494C4E"/>
            </w14:solidFill>
          </w14:textFill>
        </w:rPr>
        <w:instrText xml:space="preserve"> HYPERLINK "http://people.ucalgary.ca/~far/Lectures/SENG697/PDF/Agent_Oriented_Methodologies_An_Introduction.pdf"</w:instrText>
      </w:r>
      <w:r>
        <w:rPr>
          <w:rStyle w:val="Hyperlink.0"/>
          <w:outline w:val="0"/>
          <w:color w:val="494c4e"/>
          <w14:textFill>
            <w14:solidFill>
              <w14:srgbClr w14:val="494C4E"/>
            </w14:solidFill>
          </w14:textFill>
        </w:rPr>
        <w:fldChar w:fldCharType="separate" w:fldLock="0"/>
      </w:r>
      <w:r>
        <w:rPr>
          <w:rStyle w:val="Hyperlink.0"/>
          <w:outline w:val="0"/>
          <w:color w:val="494c4e"/>
          <w:rtl w:val="0"/>
          <w:lang w:val="en-US"/>
          <w14:textFill>
            <w14:solidFill>
              <w14:srgbClr w14:val="494C4E"/>
            </w14:solidFill>
          </w14:textFill>
        </w:rPr>
        <w:t>Introduction to Agent-Oriented Methodologies</w:t>
      </w:r>
      <w:r>
        <w:rPr>
          <w:outline w:val="0"/>
          <w:color w:val="494c4e"/>
          <w14:textFill>
            <w14:solidFill>
              <w14:srgbClr w14:val="494C4E"/>
            </w14:solidFill>
          </w14:textFill>
        </w:rPr>
        <w:fldChar w:fldCharType="end" w:fldLock="0"/>
      </w:r>
      <w:r>
        <w:rPr>
          <w:rStyle w:val="Hyperlink.0"/>
          <w:outline w:val="0"/>
          <w:color w:val="494c4e"/>
          <w:rtl w:val="0"/>
          <w:lang w:val="en-US"/>
          <w14:textFill>
            <w14:solidFill>
              <w14:srgbClr w14:val="494C4E"/>
            </w14:solidFill>
          </w14:textFill>
        </w:rPr>
        <w:t>.</w:t>
      </w:r>
    </w:p>
    <w:p>
      <w:pPr>
        <w:pStyle w:val="Body"/>
        <w:spacing w:after="0" w:line="240" w:lineRule="auto"/>
        <w:ind w:left="2160" w:firstLine="0"/>
        <w:rPr>
          <w:rStyle w:val="None"/>
          <w:outline w:val="0"/>
          <w:color w:val="494c4e"/>
          <w:spacing w:val="0"/>
          <w:u w:color="494c4e"/>
          <w14:textFill>
            <w14:solidFill>
              <w14:srgbClr w14:val="494C4E"/>
            </w14:solidFill>
          </w14:textFill>
        </w:rPr>
      </w:pPr>
    </w:p>
    <w:p>
      <w:pPr>
        <w:pStyle w:val="Body"/>
        <w:spacing w:after="0" w:line="240" w:lineRule="auto"/>
        <w:ind w:left="2520" w:firstLine="0"/>
        <w:rPr>
          <w:rStyle w:val="None"/>
          <w:outline w:val="0"/>
          <w:color w:val="494c4e"/>
          <w:spacing w:val="0"/>
          <w:u w:color="494c4e"/>
          <w14:textFill>
            <w14:solidFill>
              <w14:srgbClr w14:val="494C4E"/>
            </w14:solidFill>
          </w14:textFill>
        </w:rPr>
      </w:pPr>
    </w:p>
    <w:p>
      <w:pPr>
        <w:pStyle w:val="Body"/>
        <w:spacing w:after="0" w:line="240" w:lineRule="auto"/>
        <w:ind w:left="2520" w:firstLine="0"/>
        <w:rPr>
          <w:rStyle w:val="None"/>
          <w:outline w:val="0"/>
          <w:color w:val="494c4e"/>
          <w:spacing w:val="0"/>
          <w:u w:color="494c4e"/>
          <w14:textFill>
            <w14:solidFill>
              <w14:srgbClr w14:val="494C4E"/>
            </w14:solidFill>
          </w14:textFill>
        </w:rPr>
      </w:pPr>
    </w:p>
    <w:p>
      <w:pPr>
        <w:pStyle w:val="Body"/>
        <w:spacing w:after="0" w:line="240" w:lineRule="auto"/>
        <w:ind w:left="2520" w:firstLine="0"/>
      </w:pPr>
      <w:r>
        <w:rPr>
          <w:rStyle w:val="None"/>
          <w:outline w:val="0"/>
          <w:color w:val="494c4e"/>
          <w:spacing w:val="0"/>
          <w:u w:color="494c4e"/>
          <w14:textFill>
            <w14:solidFill>
              <w14:srgbClr w14:val="494C4E"/>
            </w14:solidFill>
          </w14:textFill>
        </w:rPr>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Bdr>
        <w:top w:val="nil"/>
        <w:left w:val="nil"/>
        <w:bottom w:val="single" w:color="000000" w:sz="4" w:space="0" w:shadow="0" w:frame="0"/>
        <w:right w:val="nil"/>
      </w:pBdr>
      <w:jc w:val="right"/>
    </w:pPr>
    <w:r>
      <w:rPr>
        <w:rtl w:val="0"/>
        <w:lang w:val="en-US"/>
      </w:rPr>
      <w:t>Research Matchmaking</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10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10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10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10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10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2"/>
  </w:abstractNum>
  <w:abstractNum w:abstractNumId="6">
    <w:multiLevelType w:val="hybridMultilevel"/>
    <w:styleLink w:val="Imported Style 2"/>
    <w:lvl w:ilvl="0">
      <w:start w:val="1"/>
      <w:numFmt w:val="decimal"/>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3"/>
  </w:abstractNum>
  <w:abstractNum w:abstractNumId="8">
    <w:multiLevelType w:val="hybridMultilevel"/>
    <w:styleLink w:val="Imported Style 3"/>
    <w:lvl w:ilvl="0">
      <w:start w:val="1"/>
      <w:numFmt w:val="bullet"/>
      <w:suff w:val="tab"/>
      <w:lvlText w:val="·"/>
      <w:lvlJc w:val="left"/>
      <w:pPr>
        <w:ind w:left="2940"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1">
      <w:start w:val="1"/>
      <w:numFmt w:val="bullet"/>
      <w:suff w:val="tab"/>
      <w:lvlText w:val="o"/>
      <w:lvlJc w:val="left"/>
      <w:pPr>
        <w:ind w:left="36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2">
      <w:start w:val="1"/>
      <w:numFmt w:val="bullet"/>
      <w:suff w:val="tab"/>
      <w:lvlText w:val="▪"/>
      <w:lvlJc w:val="left"/>
      <w:pPr>
        <w:ind w:left="43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3">
      <w:start w:val="1"/>
      <w:numFmt w:val="bullet"/>
      <w:suff w:val="tab"/>
      <w:lvlText w:val="·"/>
      <w:lvlJc w:val="left"/>
      <w:pPr>
        <w:ind w:left="5100"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4">
      <w:start w:val="1"/>
      <w:numFmt w:val="bullet"/>
      <w:suff w:val="tab"/>
      <w:lvlText w:val="o"/>
      <w:lvlJc w:val="left"/>
      <w:pPr>
        <w:ind w:left="58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5">
      <w:start w:val="1"/>
      <w:numFmt w:val="bullet"/>
      <w:suff w:val="tab"/>
      <w:lvlText w:val="▪"/>
      <w:lvlJc w:val="left"/>
      <w:pPr>
        <w:ind w:left="65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6">
      <w:start w:val="1"/>
      <w:numFmt w:val="bullet"/>
      <w:suff w:val="tab"/>
      <w:lvlText w:val="·"/>
      <w:lvlJc w:val="left"/>
      <w:pPr>
        <w:ind w:left="7260"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7">
      <w:start w:val="1"/>
      <w:numFmt w:val="bullet"/>
      <w:suff w:val="tab"/>
      <w:lvlText w:val="o"/>
      <w:lvlJc w:val="left"/>
      <w:pPr>
        <w:ind w:left="79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8">
      <w:start w:val="1"/>
      <w:numFmt w:val="bullet"/>
      <w:suff w:val="tab"/>
      <w:lvlText w:val="▪"/>
      <w:lvlJc w:val="left"/>
      <w:pPr>
        <w:ind w:left="87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abstractNum>
  <w:abstractNum w:abstractNumId="9">
    <w:multiLevelType w:val="hybridMultilevel"/>
    <w:numStyleLink w:val="Imported Style 4"/>
  </w:abstractNum>
  <w:abstractNum w:abstractNumId="10">
    <w:multiLevelType w:val="hybridMultilevel"/>
    <w:styleLink w:val="Imported Style 4"/>
    <w:lvl w:ilvl="0">
      <w:start w:val="1"/>
      <w:numFmt w:val="bullet"/>
      <w:suff w:val="tab"/>
      <w:lvlText w:val="·"/>
      <w:lvlJc w:val="left"/>
      <w:pPr>
        <w:ind w:left="1898" w:hanging="4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startOverride w:val="2"/>
    </w:lvlOverride>
  </w:num>
  <w:num w:numId="4">
    <w:abstractNumId w:val="2"/>
  </w:num>
  <w:num w:numId="5">
    <w:abstractNumId w:val="2"/>
    <w:lvlOverride w:ilvl="0">
      <w:startOverride w:val="3"/>
    </w:lvlOverride>
  </w:num>
  <w:num w:numId="6">
    <w:abstractNumId w:val="3"/>
  </w:num>
  <w:num w:numId="7">
    <w:abstractNumId w:val="3"/>
    <w:lvlOverride w:ilvl="0">
      <w:startOverride w:val="4"/>
    </w:lvlOverride>
  </w:num>
  <w:num w:numId="8">
    <w:abstractNumId w:val="4"/>
  </w:num>
  <w:num w:numId="9">
    <w:abstractNumId w:val="4"/>
    <w:lvlOverride w:ilvl="0">
      <w:startOverride w:val="5"/>
    </w:lvlOverride>
  </w:num>
  <w:num w:numId="10">
    <w:abstractNumId w:val="6"/>
  </w:num>
  <w:num w:numId="11">
    <w:abstractNumId w:val="5"/>
  </w:num>
  <w:num w:numId="12">
    <w:abstractNumId w:val="8"/>
  </w:num>
  <w:num w:numId="13">
    <w:abstractNumId w:val="7"/>
  </w:num>
  <w:num w:numId="14">
    <w:abstractNumId w:val="5"/>
    <w:lvlOverride w:ilvl="0">
      <w:startOverride w:val="4"/>
    </w:lvlOverride>
  </w:num>
  <w:num w:numId="15">
    <w:abstractNumId w:val="10"/>
  </w:num>
  <w:num w:numId="16">
    <w:abstractNumId w:val="9"/>
  </w:num>
  <w:num w:numId="17">
    <w:abstractNumId w:val="9"/>
    <w:lvlOverride w:ilvl="0">
      <w:lvl w:ilvl="0">
        <w:start w:val="1"/>
        <w:numFmt w:val="bullet"/>
        <w:suff w:val="tab"/>
        <w:lvlText w:val="·"/>
        <w:lvlJc w:val="left"/>
        <w:pPr>
          <w:ind w:left="1898" w:hanging="4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5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0"/>
      </w:numPr>
    </w:pPr>
  </w:style>
  <w:style w:type="numbering" w:styleId="Imported Style 3">
    <w:name w:val="Imported Style 3"/>
    <w:pPr>
      <w:numPr>
        <w:numId w:val="12"/>
      </w:numPr>
    </w:pPr>
  </w:style>
  <w:style w:type="numbering" w:styleId="Imported Style 4">
    <w:name w:val="Imported Style 4"/>
    <w:pPr>
      <w:numPr>
        <w:numId w:val="15"/>
      </w:numPr>
    </w:pPr>
  </w:style>
  <w:style w:type="character" w:styleId="None">
    <w:name w:val="None"/>
  </w:style>
  <w:style w:type="character" w:styleId="Hyperlink.0">
    <w:name w:val="Hyperlink.0"/>
    <w:basedOn w:val="None"/>
    <w:next w:val="Hyperlink.0"/>
    <w:rPr>
      <w:spacing w:val="0"/>
      <w:u w:color="494c4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