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B2" w:rsidRDefault="00FF4FB9">
      <w:r>
        <w:t>Variable toto: String=”hello world”</w:t>
      </w:r>
    </w:p>
    <w:p w:rsidR="00FF4FB9" w:rsidRDefault="00FF4FB9">
      <w:r>
        <w:t>Variable a=10: entire</w:t>
      </w:r>
    </w:p>
    <w:p w:rsidR="00FF4FB9" w:rsidRDefault="00FF4FB9">
      <w:r>
        <w:tab/>
        <w:t>B=0.5</w:t>
      </w:r>
      <w:bookmarkStart w:id="0" w:name="_GoBack"/>
      <w:bookmarkEnd w:id="0"/>
    </w:p>
    <w:sectPr w:rsidR="00FF4F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B4"/>
    <w:rsid w:val="006959B2"/>
    <w:rsid w:val="00AB7FB4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A474"/>
  <w15:chartTrackingRefBased/>
  <w15:docId w15:val="{2F38B0D5-CE67-4A04-88B0-54757516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2018-04-18T09:48:00Z</dcterms:created>
  <dcterms:modified xsi:type="dcterms:W3CDTF">2018-04-18T09:50:00Z</dcterms:modified>
</cp:coreProperties>
</file>