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65EA0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44"/>
          <w:szCs w:val="44"/>
          <w:lang w:eastAsia="en-GB"/>
        </w:rPr>
        <w:t xml:space="preserve">How It Works </w:t>
      </w:r>
    </w:p>
    <w:p w14:paraId="4AB9026E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color w:val="707C7C"/>
          <w:lang w:eastAsia="en-GB"/>
        </w:rPr>
        <w:t xml:space="preserve">Physics Formula Quick Search Tool — Technical Explanation </w:t>
      </w:r>
    </w:p>
    <w:p w14:paraId="369F1BCA" w14:textId="149E5D6D" w:rsidR="0065137D" w:rsidRPr="0065137D" w:rsidRDefault="0065137D" w:rsidP="0065137D">
      <w:pPr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65137D">
        <w:rPr>
          <w:rFonts w:ascii="Times New Roman" w:eastAsia="Times New Roman" w:hAnsi="Times New Roman" w:cs="Times New Roman"/>
          <w:lang w:eastAsia="en-GB"/>
        </w:rPr>
        <w:instrText xml:space="preserve"> INCLUDEPICTURE "/var/folders/bt/_xnr3hnx5mdfvxzmdqflj5hm0000gn/T/com.microsoft.Word/WebArchiveCopyPasteTempFiles/page1image29853184" \* MERGEFORMATINET </w:instrText>
      </w:r>
      <w:r w:rsidRPr="0065137D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65137D">
        <w:rPr>
          <w:rFonts w:ascii="Times New Roman" w:eastAsia="Times New Roman" w:hAnsi="Times New Roman" w:cs="Times New Roman"/>
          <w:noProof/>
          <w:lang w:eastAsia="en-GB"/>
        </w:rPr>
        <w:drawing>
          <wp:inline distT="0" distB="0" distL="0" distR="0" wp14:anchorId="3145889B" wp14:editId="3BB7C8C7">
            <wp:extent cx="5731510" cy="22860"/>
            <wp:effectExtent l="0" t="0" r="0" b="2540"/>
            <wp:docPr id="1" name="Picture 1" descr="page1image29853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2985318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137D">
        <w:rPr>
          <w:rFonts w:ascii="Times New Roman" w:eastAsia="Times New Roman" w:hAnsi="Times New Roman" w:cs="Times New Roman"/>
          <w:lang w:eastAsia="en-GB"/>
        </w:rPr>
        <w:fldChar w:fldCharType="end"/>
      </w:r>
    </w:p>
    <w:tbl>
      <w:tblPr>
        <w:tblW w:w="0" w:type="auto"/>
        <w:shd w:val="clear" w:color="auto" w:fill="EFF2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4878"/>
      </w:tblGrid>
      <w:tr w:rsidR="0065137D" w:rsidRPr="0065137D" w14:paraId="5D49D30C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BCC1C6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10F9E875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Students: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BCC1C6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5E577C5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Amina Fida | Areeba Adeel </w:t>
            </w:r>
          </w:p>
        </w:tc>
      </w:tr>
      <w:tr w:rsidR="0065137D" w:rsidRPr="0065137D" w14:paraId="3CAB3C21" w14:textId="77777777" w:rsidTr="0065137D">
        <w:tc>
          <w:tcPr>
            <w:tcW w:w="0" w:type="auto"/>
            <w:tcBorders>
              <w:top w:val="single" w:sz="2" w:space="0" w:color="BCC1C6"/>
              <w:left w:val="single" w:sz="2" w:space="0" w:color="000000"/>
              <w:bottom w:val="single" w:sz="2" w:space="0" w:color="BCC1C6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74324B19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Department: </w:t>
            </w:r>
          </w:p>
        </w:tc>
        <w:tc>
          <w:tcPr>
            <w:tcW w:w="0" w:type="auto"/>
            <w:tcBorders>
              <w:top w:val="single" w:sz="2" w:space="0" w:color="BCC1C6"/>
              <w:left w:val="single" w:sz="2" w:space="0" w:color="BCC1C6"/>
              <w:bottom w:val="single" w:sz="2" w:space="0" w:color="BCC1C6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877F2D2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Department of Physics and Applied Mathematics </w:t>
            </w:r>
          </w:p>
        </w:tc>
      </w:tr>
      <w:tr w:rsidR="0065137D" w:rsidRPr="0065137D" w14:paraId="67B2303E" w14:textId="77777777" w:rsidTr="0065137D">
        <w:tc>
          <w:tcPr>
            <w:tcW w:w="0" w:type="auto"/>
            <w:tcBorders>
              <w:top w:val="single" w:sz="2" w:space="0" w:color="BCC1C6"/>
              <w:left w:val="single" w:sz="2" w:space="0" w:color="000000"/>
              <w:bottom w:val="single" w:sz="2" w:space="0" w:color="BCC1C6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102E8FAA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University: </w:t>
            </w:r>
          </w:p>
        </w:tc>
        <w:tc>
          <w:tcPr>
            <w:tcW w:w="0" w:type="auto"/>
            <w:tcBorders>
              <w:top w:val="single" w:sz="2" w:space="0" w:color="BCC1C6"/>
              <w:left w:val="single" w:sz="2" w:space="0" w:color="BCC1C6"/>
              <w:bottom w:val="single" w:sz="2" w:space="0" w:color="BCC1C6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654A1FC8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Pakistan Institute of Engineering and Applied Sciences </w:t>
            </w:r>
          </w:p>
        </w:tc>
      </w:tr>
      <w:tr w:rsidR="0065137D" w:rsidRPr="0065137D" w14:paraId="428BB778" w14:textId="77777777" w:rsidTr="0065137D">
        <w:tc>
          <w:tcPr>
            <w:tcW w:w="0" w:type="auto"/>
            <w:tcBorders>
              <w:top w:val="single" w:sz="2" w:space="0" w:color="BCC1C6"/>
              <w:left w:val="single" w:sz="2" w:space="0" w:color="000000"/>
              <w:bottom w:val="single" w:sz="2" w:space="0" w:color="BCC1C6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39F1ACA4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Course: </w:t>
            </w:r>
          </w:p>
        </w:tc>
        <w:tc>
          <w:tcPr>
            <w:tcW w:w="0" w:type="auto"/>
            <w:tcBorders>
              <w:top w:val="single" w:sz="2" w:space="0" w:color="BCC1C6"/>
              <w:left w:val="single" w:sz="2" w:space="0" w:color="BCC1C6"/>
              <w:bottom w:val="single" w:sz="2" w:space="0" w:color="BCC1C6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778DB8F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AICT </w:t>
            </w:r>
          </w:p>
        </w:tc>
      </w:tr>
      <w:tr w:rsidR="0065137D" w:rsidRPr="0065137D" w14:paraId="009948CB" w14:textId="77777777" w:rsidTr="0065137D">
        <w:tc>
          <w:tcPr>
            <w:tcW w:w="0" w:type="auto"/>
            <w:tcBorders>
              <w:top w:val="single" w:sz="2" w:space="0" w:color="BCC1C6"/>
              <w:left w:val="single" w:sz="2" w:space="0" w:color="000000"/>
              <w:bottom w:val="single" w:sz="2" w:space="0" w:color="BCC1C6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050A4B1E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Instructor: </w:t>
            </w:r>
          </w:p>
        </w:tc>
        <w:tc>
          <w:tcPr>
            <w:tcW w:w="0" w:type="auto"/>
            <w:tcBorders>
              <w:top w:val="single" w:sz="2" w:space="0" w:color="BCC1C6"/>
              <w:left w:val="single" w:sz="2" w:space="0" w:color="BCC1C6"/>
              <w:bottom w:val="single" w:sz="2" w:space="0" w:color="BCC1C6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6F06D2D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Sir Atif Raza </w:t>
            </w:r>
          </w:p>
        </w:tc>
      </w:tr>
      <w:tr w:rsidR="0065137D" w:rsidRPr="0065137D" w14:paraId="3D9C40B1" w14:textId="77777777" w:rsidTr="0065137D">
        <w:tc>
          <w:tcPr>
            <w:tcW w:w="0" w:type="auto"/>
            <w:tcBorders>
              <w:top w:val="single" w:sz="2" w:space="0" w:color="BCC1C6"/>
              <w:left w:val="single" w:sz="2" w:space="0" w:color="000000"/>
              <w:bottom w:val="single" w:sz="2" w:space="0" w:color="BCC1C6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138A478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Lab Assistant: </w:t>
            </w:r>
          </w:p>
        </w:tc>
        <w:tc>
          <w:tcPr>
            <w:tcW w:w="0" w:type="auto"/>
            <w:tcBorders>
              <w:top w:val="single" w:sz="2" w:space="0" w:color="BCC1C6"/>
              <w:left w:val="single" w:sz="2" w:space="0" w:color="BCC1C6"/>
              <w:bottom w:val="single" w:sz="2" w:space="0" w:color="BCC1C6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3AE6A6DD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Sir Mosa </w:t>
            </w:r>
          </w:p>
        </w:tc>
      </w:tr>
      <w:tr w:rsidR="0065137D" w:rsidRPr="0065137D" w14:paraId="756A1878" w14:textId="77777777" w:rsidTr="0065137D">
        <w:tc>
          <w:tcPr>
            <w:tcW w:w="0" w:type="auto"/>
            <w:tcBorders>
              <w:top w:val="single" w:sz="2" w:space="0" w:color="BCC1C6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E6AA4B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195175"/>
                <w:sz w:val="20"/>
                <w:szCs w:val="20"/>
                <w:lang w:eastAsia="en-GB"/>
              </w:rPr>
              <w:t xml:space="preserve">Submission: </w:t>
            </w:r>
          </w:p>
        </w:tc>
        <w:tc>
          <w:tcPr>
            <w:tcW w:w="0" w:type="auto"/>
            <w:tcBorders>
              <w:top w:val="single" w:sz="2" w:space="0" w:color="BCC1C6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C3DAEDC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20"/>
                <w:szCs w:val="20"/>
                <w:lang w:eastAsia="en-GB"/>
              </w:rPr>
              <w:t xml:space="preserve">May 3, 2026 </w:t>
            </w:r>
          </w:p>
        </w:tc>
      </w:tr>
    </w:tbl>
    <w:p w14:paraId="023998AD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26"/>
          <w:szCs w:val="26"/>
          <w:lang w:eastAsia="en-GB"/>
        </w:rPr>
        <w:t xml:space="preserve">Step 1 — The Formula Database </w:t>
      </w:r>
    </w:p>
    <w:p w14:paraId="76A2D9AB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color w:val="191919"/>
          <w:sz w:val="20"/>
          <w:szCs w:val="20"/>
          <w:lang w:eastAsia="en-GB"/>
        </w:rPr>
        <w:t xml:space="preserve">All physics formulas are stored in a Python list called FORMULAS. Each formula is a dictionary with 5 keys: name, formula, topic, variables, and keywords. The keywords list makes searching fast — instead of searching the raw formula text, we match against simple lowercase keyword strings. </w:t>
      </w:r>
    </w:p>
    <w:p w14:paraId="6085777F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26"/>
          <w:szCs w:val="26"/>
          <w:lang w:eastAsia="en-GB"/>
        </w:rPr>
        <w:t xml:space="preserve">Step 2 — The Search Function </w:t>
      </w:r>
    </w:p>
    <w:p w14:paraId="7B463626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color w:val="191919"/>
          <w:sz w:val="20"/>
          <w:szCs w:val="20"/>
          <w:lang w:eastAsia="en-GB"/>
        </w:rPr>
        <w:t xml:space="preserve">When the user types in the search box, the search_formulas() function is called immediately. It takes two inputs: the search query string and the active topic filter. It converts the query to lowercase, loops through every formula, and adds a formula to results if the query matches any keyword, the formula name, or the equation text. </w:t>
      </w:r>
    </w:p>
    <w:p w14:paraId="4F98490A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26"/>
          <w:szCs w:val="26"/>
          <w:lang w:eastAsia="en-GB"/>
        </w:rPr>
        <w:t xml:space="preserve">Step 3 — The GUI Window </w:t>
      </w:r>
    </w:p>
    <w:p w14:paraId="2036DA94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color w:val="191919"/>
          <w:sz w:val="20"/>
          <w:szCs w:val="20"/>
          <w:lang w:eastAsia="en-GB"/>
        </w:rPr>
        <w:t xml:space="preserve">The graphical interface is built using Python's built-in tkinter library. The entire app is written as a class called PhysicsSearchApp. When the program starts, it creates the main window and calls _build_ui() which builds all the visual elements on screen. </w:t>
      </w:r>
    </w:p>
    <w:p w14:paraId="736C205A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{ "name": "Ohm Law", "formula": "V = I x R", "topic": "Electricity", "variables":</w:t>
      </w:r>
    </w:p>
    <w:p w14:paraId="16220C91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"V=voltage | I=current | R=resistance", "keywords":</w:t>
      </w:r>
    </w:p>
    <w:p w14:paraId="3348D17F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["ohm","voltage","current","resistance"] }</w:t>
      </w:r>
    </w:p>
    <w:p w14:paraId="0B99BF2B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def search_formulas(query, topic_filter): query = query.lower().strip() results =</w:t>
      </w:r>
    </w:p>
    <w:p w14:paraId="244799C8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[] for f in FORMULAS: if topic_filter != 'All' and f['topic'] != topic_filter:</w:t>
      </w:r>
    </w:p>
    <w:p w14:paraId="69E35A3B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continue if query == '' or any(query in kw for kw in f['keywords']):</w:t>
      </w:r>
    </w:p>
    <w:p w14:paraId="52097BB3" w14:textId="77777777" w:rsidR="0065137D" w:rsidRPr="0065137D" w:rsidRDefault="0065137D" w:rsidP="0065137D">
      <w:pPr>
        <w:shd w:val="clear" w:color="auto" w:fill="EFF2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</w:pPr>
      <w:r w:rsidRPr="0065137D">
        <w:rPr>
          <w:rFonts w:ascii="Courier" w:eastAsia="Times New Roman" w:hAnsi="Courier" w:cs="Courier New"/>
          <w:color w:val="195175"/>
          <w:sz w:val="18"/>
          <w:szCs w:val="18"/>
          <w:lang w:eastAsia="en-GB"/>
        </w:rPr>
        <w:t>results.append(f) return results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5053"/>
      </w:tblGrid>
      <w:tr w:rsidR="0065137D" w:rsidRPr="0065137D" w14:paraId="13CAFE12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50DB5BF1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FFFFFF"/>
                <w:sz w:val="20"/>
                <w:szCs w:val="20"/>
                <w:lang w:eastAsia="en-GB"/>
              </w:rPr>
              <w:t xml:space="preserve">UI Element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A630532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FFFFFF"/>
                <w:sz w:val="20"/>
                <w:szCs w:val="20"/>
                <w:lang w:eastAsia="en-GB"/>
              </w:rPr>
              <w:t xml:space="preserve">What it does </w:t>
            </w:r>
          </w:p>
        </w:tc>
      </w:tr>
      <w:tr w:rsidR="0065137D" w:rsidRPr="0065137D" w14:paraId="67314C6F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6D81C72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Header Label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6C17850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Shows app title and student/university information </w:t>
            </w:r>
          </w:p>
        </w:tc>
      </w:tr>
      <w:tr w:rsidR="0065137D" w:rsidRPr="0065137D" w14:paraId="480DC0D7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694E2114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Entry widget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557E589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The text box where the user types their search </w:t>
            </w:r>
          </w:p>
        </w:tc>
      </w:tr>
      <w:tr w:rsidR="0065137D" w:rsidRPr="0065137D" w14:paraId="727C45C0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52ABCC8D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trace('w',...)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3D30BE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Calls the search function automatically every time text changes </w:t>
            </w:r>
          </w:p>
        </w:tc>
      </w:tr>
      <w:tr w:rsidR="0065137D" w:rsidRPr="0065137D" w14:paraId="5C5438C7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48CD6BB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Filter Buttons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A1680B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Each button sets the active topic and re-runs the search </w:t>
            </w:r>
          </w:p>
        </w:tc>
      </w:tr>
      <w:tr w:rsidR="0065137D" w:rsidRPr="0065137D" w14:paraId="563F5C2D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6131DC2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Canvas + Frame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66971CB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Creates a scrollable area to hold the formula result cards </w:t>
            </w:r>
          </w:p>
        </w:tc>
      </w:tr>
      <w:tr w:rsidR="0065137D" w:rsidRPr="0065137D" w14:paraId="3DB9227C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57C0059C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_render_card()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CA414A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Draws one colored card for each matching formula found </w:t>
            </w:r>
          </w:p>
        </w:tc>
      </w:tr>
    </w:tbl>
    <w:p w14:paraId="026CC465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26"/>
          <w:szCs w:val="26"/>
          <w:lang w:eastAsia="en-GB"/>
        </w:rPr>
        <w:t xml:space="preserve">Step 4 — Rendering Formula Cards </w:t>
      </w:r>
    </w:p>
    <w:p w14:paraId="21B705E6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color w:val="191919"/>
          <w:sz w:val="20"/>
          <w:szCs w:val="20"/>
          <w:lang w:eastAsia="en-GB"/>
        </w:rPr>
        <w:t xml:space="preserve">For each formula in the search results, the _render_card() method is called. It creates a Frame widget styled as a card. On the left side is a thin colored bar whose color depends on the formula's topic. Inside the card: the formula name and topic tag on top, the equation in large bold text in the middle, and variable explanations at the bottom.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097"/>
      </w:tblGrid>
      <w:tr w:rsidR="0065137D" w:rsidRPr="0065137D" w14:paraId="2B97A32E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056A0CAC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FFFFFF"/>
                <w:sz w:val="20"/>
                <w:szCs w:val="20"/>
                <w:lang w:eastAsia="en-GB"/>
              </w:rPr>
              <w:lastRenderedPageBreak/>
              <w:t xml:space="preserve">Topic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5074CADF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FFFFFF"/>
                <w:sz w:val="20"/>
                <w:szCs w:val="20"/>
                <w:lang w:eastAsia="en-GB"/>
              </w:rPr>
              <w:t xml:space="preserve">Color Used </w:t>
            </w:r>
          </w:p>
        </w:tc>
      </w:tr>
      <w:tr w:rsidR="0065137D" w:rsidRPr="0065137D" w14:paraId="469073EC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735BF134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Mechanics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9413B6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Orange </w:t>
            </w:r>
          </w:p>
        </w:tc>
      </w:tr>
      <w:tr w:rsidR="0065137D" w:rsidRPr="0065137D" w14:paraId="7D7CABF6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EBC0398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Energy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DE2B668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Yellow </w:t>
            </w:r>
          </w:p>
        </w:tc>
      </w:tr>
      <w:tr w:rsidR="0065137D" w:rsidRPr="0065137D" w14:paraId="7E0AF9B1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32DE0A0F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Waves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B34A78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Blue </w:t>
            </w:r>
          </w:p>
        </w:tc>
      </w:tr>
      <w:tr w:rsidR="0065137D" w:rsidRPr="0065137D" w14:paraId="2620C292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061A08D8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Electricity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FD1FE97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Purple </w:t>
            </w:r>
          </w:p>
        </w:tc>
      </w:tr>
      <w:tr w:rsidR="0065137D" w:rsidRPr="0065137D" w14:paraId="2885E426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51D51B1A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Thermodynamics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77D99E5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Red </w:t>
            </w:r>
          </w:p>
        </w:tc>
      </w:tr>
      <w:tr w:rsidR="0065137D" w:rsidRPr="0065137D" w14:paraId="695DA761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338E4652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Gravitation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42C7A5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Teal </w:t>
            </w:r>
          </w:p>
        </w:tc>
      </w:tr>
      <w:tr w:rsidR="0065137D" w:rsidRPr="0065137D" w14:paraId="64CFC045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48EB1D5D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Circular Motion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ED24C8D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Green </w:t>
            </w:r>
          </w:p>
        </w:tc>
      </w:tr>
    </w:tbl>
    <w:p w14:paraId="11100B6F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26"/>
          <w:szCs w:val="26"/>
          <w:lang w:eastAsia="en-GB"/>
        </w:rPr>
        <w:t xml:space="preserve">Step 5 — Live Search with Event Binding </w:t>
      </w:r>
    </w:p>
    <w:p w14:paraId="2F93582C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color w:val="191919"/>
          <w:sz w:val="20"/>
          <w:szCs w:val="20"/>
          <w:lang w:eastAsia="en-GB"/>
        </w:rPr>
        <w:t xml:space="preserve">The search works in real-time because of tkinter's StringVar and trace mechanism. The search box is linked to a StringVar object. Using trace('w', callback), Python automatically calls our search function every single time the text in the box changes — no button press needed. </w:t>
      </w:r>
    </w:p>
    <w:p w14:paraId="73AF24BA" w14:textId="77777777" w:rsidR="0065137D" w:rsidRPr="0065137D" w:rsidRDefault="0065137D" w:rsidP="0065137D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65137D">
        <w:rPr>
          <w:rFonts w:ascii="Helvetica" w:eastAsia="Times New Roman" w:hAnsi="Helvetica" w:cs="Times New Roman"/>
          <w:b/>
          <w:bCs/>
          <w:color w:val="195175"/>
          <w:sz w:val="26"/>
          <w:szCs w:val="26"/>
          <w:lang w:eastAsia="en-GB"/>
        </w:rPr>
        <w:t xml:space="preserve">Program Flow Summary 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6324"/>
      </w:tblGrid>
      <w:tr w:rsidR="0065137D" w:rsidRPr="0065137D" w14:paraId="1343A738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120E0AB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FFFFFF"/>
                <w:sz w:val="20"/>
                <w:szCs w:val="20"/>
                <w:lang w:eastAsia="en-GB"/>
              </w:rPr>
              <w:t xml:space="preserve">Step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0557C595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b/>
                <w:bCs/>
                <w:color w:val="FFFFFF"/>
                <w:sz w:val="20"/>
                <w:szCs w:val="20"/>
                <w:lang w:eastAsia="en-GB"/>
              </w:rPr>
              <w:t xml:space="preserve">What Happens </w:t>
            </w:r>
          </w:p>
        </w:tc>
      </w:tr>
      <w:tr w:rsidR="0065137D" w:rsidRPr="0065137D" w14:paraId="149A662B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572CAC4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1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3FD97641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Program starts -&gt; root window created -&gt; PhysicsSearchApp() runs </w:t>
            </w:r>
          </w:p>
        </w:tc>
      </w:tr>
      <w:tr w:rsidR="0065137D" w:rsidRPr="0065137D" w14:paraId="06C03D82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024E4F3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2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1141074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_build_ui() draws header, info block, search box, filter buttons, scroll canvas </w:t>
            </w:r>
          </w:p>
        </w:tc>
      </w:tr>
      <w:tr w:rsidR="0065137D" w:rsidRPr="0065137D" w14:paraId="4D829D7F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18045622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3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796908C6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All 30+ formulas shown on startup via _show_results(FORMULAS) </w:t>
            </w:r>
          </w:p>
        </w:tc>
      </w:tr>
      <w:tr w:rsidR="0065137D" w:rsidRPr="0065137D" w14:paraId="29BDD99D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6E0FDDC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4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077A9E7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User types a keyword -&gt; trace fires -&gt; search_formulas() called automatically </w:t>
            </w:r>
          </w:p>
        </w:tc>
      </w:tr>
      <w:tr w:rsidR="0065137D" w:rsidRPr="0065137D" w14:paraId="7CBAF2F2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73521594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5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2F12BBCA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Matching formulas returned -&gt; old cards cleared -&gt; new cards drawn on screen </w:t>
            </w:r>
          </w:p>
        </w:tc>
      </w:tr>
      <w:tr w:rsidR="0065137D" w:rsidRPr="0065137D" w14:paraId="1D6FC0A6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2B072175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6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4B9B3C9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User clicks a topic button -&gt; topic filter set -&gt; search re-runs instantly </w:t>
            </w:r>
          </w:p>
        </w:tc>
      </w:tr>
      <w:tr w:rsidR="0065137D" w:rsidRPr="0065137D" w14:paraId="31033254" w14:textId="77777777" w:rsidTr="0065137D"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BCC1C6"/>
            </w:tcBorders>
            <w:shd w:val="clear" w:color="auto" w:fill="FFFFFF"/>
            <w:vAlign w:val="center"/>
            <w:hideMark/>
          </w:tcPr>
          <w:p w14:paraId="633E73B3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7 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BCC1C6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  <w:hideMark/>
          </w:tcPr>
          <w:p w14:paraId="6DE97A3C" w14:textId="77777777" w:rsidR="0065137D" w:rsidRPr="0065137D" w:rsidRDefault="0065137D" w:rsidP="0065137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n-GB"/>
              </w:rPr>
            </w:pPr>
            <w:r w:rsidRPr="0065137D">
              <w:rPr>
                <w:rFonts w:ascii="Helvetica" w:eastAsia="Times New Roman" w:hAnsi="Helvetica" w:cs="Times New Roman"/>
                <w:color w:val="191919"/>
                <w:sz w:val="18"/>
                <w:szCs w:val="18"/>
                <w:lang w:eastAsia="en-GB"/>
              </w:rPr>
              <w:t xml:space="preserve">User clicks Clear -&gt; search_var set to empty string -&gt; all formulas shown again </w:t>
            </w:r>
          </w:p>
        </w:tc>
      </w:tr>
    </w:tbl>
    <w:p w14:paraId="52110EFA" w14:textId="270DF381" w:rsidR="00D27ACF" w:rsidRDefault="00D27ACF">
      <w:pPr>
        <w:rPr>
          <w:lang w:val="en-US"/>
        </w:rPr>
      </w:pPr>
    </w:p>
    <w:p w14:paraId="5D435854" w14:textId="039855FC" w:rsidR="008924DE" w:rsidRPr="008924DE" w:rsidRDefault="008924DE" w:rsidP="008924DE">
      <w:pPr>
        <w:pStyle w:val="Heading1"/>
        <w:rPr>
          <w:sz w:val="40"/>
          <w:szCs w:val="40"/>
          <w:lang w:val="en-US"/>
        </w:rPr>
      </w:pPr>
      <w:r w:rsidRPr="008924DE">
        <w:rPr>
          <w:sz w:val="40"/>
          <w:szCs w:val="40"/>
          <w:lang w:val="en-US"/>
        </w:rPr>
        <w:t>SCREENSHOT OF HOW IT LOOKS:</w:t>
      </w:r>
    </w:p>
    <w:p w14:paraId="06275148" w14:textId="52122812" w:rsidR="008924DE" w:rsidRPr="008924DE" w:rsidRDefault="008924DE" w:rsidP="008924DE">
      <w:pPr>
        <w:pStyle w:val="Heading1"/>
        <w:rPr>
          <w:sz w:val="40"/>
          <w:szCs w:val="40"/>
          <w:lang w:val="en-US"/>
        </w:rPr>
      </w:pPr>
      <w:r w:rsidRPr="008924DE">
        <w:rPr>
          <w:sz w:val="40"/>
          <w:szCs w:val="40"/>
          <w:lang w:val="en-US"/>
        </w:rPr>
        <w:drawing>
          <wp:inline distT="0" distB="0" distL="0" distR="0" wp14:anchorId="1D9809E4" wp14:editId="2E5D111A">
            <wp:extent cx="5731510" cy="3192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4DE" w:rsidRPr="00892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7D"/>
    <w:rsid w:val="0003077D"/>
    <w:rsid w:val="005D3F5E"/>
    <w:rsid w:val="0065137D"/>
    <w:rsid w:val="0066478F"/>
    <w:rsid w:val="008924DE"/>
    <w:rsid w:val="00D2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A5967"/>
  <w15:chartTrackingRefBased/>
  <w15:docId w15:val="{DA3EDFAF-62EC-EE45-9148-808CBE997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137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37D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9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0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24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0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9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7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65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35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1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6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1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1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6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33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9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3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88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6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6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7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6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9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8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0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3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99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3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8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9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85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0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17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70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81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6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668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34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1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7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39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20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32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2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2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3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4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4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7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72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5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3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25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3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0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5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32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5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9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57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aminafida1@outlook.com</dc:creator>
  <cp:keywords/>
  <dc:description/>
  <cp:lastModifiedBy>aminafida1@outlook.com</cp:lastModifiedBy>
  <cp:revision>2</cp:revision>
  <dcterms:created xsi:type="dcterms:W3CDTF">2026-05-03T08:45:00Z</dcterms:created>
  <dcterms:modified xsi:type="dcterms:W3CDTF">2026-05-03T18:05:00Z</dcterms:modified>
</cp:coreProperties>
</file>