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Times New Roman" w:hAnsi="Times New Roman" w:cs="Times New Roman"/>
          <w:bCs w:val="0"/>
          <w:color w:val="auto"/>
          <w:sz w:val="24"/>
          <w:szCs w:val="24"/>
        </w:rPr>
        <w:id w:val="-984318510"/>
        <w:docPartObj>
          <w:docPartGallery w:val="Table of Contents"/>
          <w:docPartUnique/>
        </w:docPartObj>
      </w:sdtPr>
      <w:sdtEndPr>
        <w:rPr>
          <w:b w:val="0"/>
          <w:noProof/>
        </w:rPr>
      </w:sdtEndPr>
      <w:sdtContent>
        <w:p w14:paraId="2CD109E7" w14:textId="4EA59667" w:rsidR="00A93FCD" w:rsidRDefault="008317FD" w:rsidP="008317FD">
          <w:pPr>
            <w:pStyle w:val="TOCHeading"/>
            <w:spacing w:before="0" w:line="360" w:lineRule="auto"/>
            <w:jc w:val="center"/>
          </w:pPr>
          <w:r w:rsidRPr="008317FD">
            <w:rPr>
              <w:rFonts w:ascii="Calibri" w:eastAsia="Calibri" w:hAnsi="Calibri"/>
              <w:u w:val="single"/>
            </w:rPr>
            <w:t>Sequence Conversion and Annotation with BLAST+</w:t>
          </w:r>
          <w:r w:rsidRPr="008317FD">
            <w:rPr>
              <w:rFonts w:ascii="Calibri" w:eastAsia="Calibri" w:hAnsi="Calibri"/>
              <w:u w:val="single"/>
            </w:rPr>
            <w:t xml:space="preserve"> (seqCAB) User Guide</w:t>
          </w:r>
          <w:r>
            <w:rPr>
              <w:rFonts w:ascii="Times New Roman" w:eastAsia="Times New Roman" w:hAnsi="Times New Roman" w:cs="Times New Roman"/>
              <w:b w:val="0"/>
              <w:bCs w:val="0"/>
              <w:color w:val="auto"/>
              <w:sz w:val="24"/>
              <w:szCs w:val="24"/>
            </w:rPr>
            <w:br/>
          </w:r>
          <w:r w:rsidR="00A93FCD">
            <w:t>Table of Contents</w:t>
          </w:r>
        </w:p>
        <w:p w14:paraId="7044EF49" w14:textId="61B6D977" w:rsidR="000E4C34" w:rsidRDefault="00A93FCD" w:rsidP="00936310">
          <w:pPr>
            <w:pStyle w:val="TOC1"/>
            <w:tabs>
              <w:tab w:val="left" w:pos="480"/>
              <w:tab w:val="right" w:leader="dot" w:pos="9350"/>
            </w:tabs>
            <w:spacing w:before="0" w:line="360" w:lineRule="auto"/>
            <w:rPr>
              <w:rFonts w:eastAsiaTheme="minorEastAsia" w:cstheme="minorBidi"/>
              <w:b w:val="0"/>
              <w:bCs w:val="0"/>
              <w:i w:val="0"/>
              <w:iCs w:val="0"/>
              <w:noProof/>
            </w:rPr>
          </w:pPr>
          <w:r>
            <w:rPr>
              <w:b w:val="0"/>
              <w:bCs w:val="0"/>
              <w:i w:val="0"/>
              <w:iCs w:val="0"/>
              <w:caps/>
              <w:sz w:val="20"/>
              <w:szCs w:val="20"/>
            </w:rPr>
            <w:fldChar w:fldCharType="begin"/>
          </w:r>
          <w:r w:rsidRPr="00936310">
            <w:rPr>
              <w:b w:val="0"/>
              <w:bCs w:val="0"/>
              <w:i w:val="0"/>
              <w:iCs w:val="0"/>
              <w:caps/>
              <w:sz w:val="20"/>
              <w:szCs w:val="20"/>
            </w:rPr>
            <w:instrText xml:space="preserve"> TOC \o "1-3" \h \z \u </w:instrText>
          </w:r>
          <w:r>
            <w:rPr>
              <w:b w:val="0"/>
              <w:bCs w:val="0"/>
              <w:i w:val="0"/>
              <w:iCs w:val="0"/>
              <w:caps/>
              <w:sz w:val="20"/>
              <w:szCs w:val="20"/>
            </w:rPr>
            <w:fldChar w:fldCharType="separate"/>
          </w:r>
          <w:hyperlink w:anchor="_Toc529095542" w:history="1">
            <w:r w:rsidR="000E4C34" w:rsidRPr="00704436">
              <w:rPr>
                <w:rStyle w:val="Hyperlink"/>
                <w:rFonts w:eastAsiaTheme="majorEastAsia"/>
                <w:noProof/>
              </w:rPr>
              <w:t>1.</w:t>
            </w:r>
            <w:r w:rsidR="000E4C34">
              <w:rPr>
                <w:rFonts w:eastAsiaTheme="minorEastAsia" w:cstheme="minorBidi"/>
                <w:b w:val="0"/>
                <w:bCs w:val="0"/>
                <w:i w:val="0"/>
                <w:iCs w:val="0"/>
                <w:noProof/>
              </w:rPr>
              <w:tab/>
            </w:r>
            <w:r w:rsidR="000E4C34" w:rsidRPr="00704436">
              <w:rPr>
                <w:rStyle w:val="Hyperlink"/>
                <w:rFonts w:eastAsiaTheme="majorEastAsia"/>
                <w:noProof/>
              </w:rPr>
              <w:t>Introduction</w:t>
            </w:r>
            <w:r w:rsidR="000E4C34">
              <w:rPr>
                <w:noProof/>
                <w:webHidden/>
              </w:rPr>
              <w:tab/>
            </w:r>
            <w:r w:rsidR="000E4C34">
              <w:rPr>
                <w:noProof/>
                <w:webHidden/>
              </w:rPr>
              <w:fldChar w:fldCharType="begin"/>
            </w:r>
            <w:r w:rsidR="000E4C34">
              <w:rPr>
                <w:noProof/>
                <w:webHidden/>
              </w:rPr>
              <w:instrText xml:space="preserve"> PAGEREF _Toc529095542 \h </w:instrText>
            </w:r>
            <w:r w:rsidR="000E4C34">
              <w:rPr>
                <w:noProof/>
                <w:webHidden/>
              </w:rPr>
            </w:r>
            <w:r w:rsidR="000E4C34">
              <w:rPr>
                <w:noProof/>
                <w:webHidden/>
              </w:rPr>
              <w:fldChar w:fldCharType="separate"/>
            </w:r>
            <w:r w:rsidR="000E4C34">
              <w:rPr>
                <w:noProof/>
                <w:webHidden/>
              </w:rPr>
              <w:t>2</w:t>
            </w:r>
            <w:r w:rsidR="000E4C34">
              <w:rPr>
                <w:noProof/>
                <w:webHidden/>
              </w:rPr>
              <w:fldChar w:fldCharType="end"/>
            </w:r>
          </w:hyperlink>
        </w:p>
        <w:p w14:paraId="1F9CA5FA" w14:textId="773ABA9B" w:rsidR="000E4C34" w:rsidRDefault="00C445AA" w:rsidP="00936310">
          <w:pPr>
            <w:pStyle w:val="TOC2"/>
            <w:tabs>
              <w:tab w:val="left" w:pos="960"/>
              <w:tab w:val="right" w:leader="dot" w:pos="9350"/>
            </w:tabs>
            <w:spacing w:before="0" w:line="360" w:lineRule="auto"/>
            <w:rPr>
              <w:rFonts w:eastAsiaTheme="minorEastAsia" w:cstheme="minorBidi"/>
              <w:b w:val="0"/>
              <w:bCs w:val="0"/>
              <w:noProof/>
              <w:sz w:val="24"/>
              <w:szCs w:val="24"/>
            </w:rPr>
          </w:pPr>
          <w:hyperlink w:anchor="_Toc529095543" w:history="1">
            <w:r w:rsidR="000E4C34" w:rsidRPr="00704436">
              <w:rPr>
                <w:rStyle w:val="Hyperlink"/>
                <w:rFonts w:eastAsiaTheme="majorEastAsia"/>
                <w:noProof/>
              </w:rPr>
              <w:t>1.1.</w:t>
            </w:r>
            <w:r w:rsidR="000E4C34">
              <w:rPr>
                <w:rFonts w:eastAsiaTheme="minorEastAsia" w:cstheme="minorBidi"/>
                <w:b w:val="0"/>
                <w:bCs w:val="0"/>
                <w:noProof/>
                <w:sz w:val="24"/>
                <w:szCs w:val="24"/>
              </w:rPr>
              <w:tab/>
            </w:r>
            <w:r w:rsidR="000E4C34" w:rsidRPr="00704436">
              <w:rPr>
                <w:rStyle w:val="Hyperlink"/>
                <w:rFonts w:eastAsiaTheme="majorEastAsia"/>
                <w:noProof/>
              </w:rPr>
              <w:t>Outline</w:t>
            </w:r>
            <w:r w:rsidR="000E4C34">
              <w:rPr>
                <w:noProof/>
                <w:webHidden/>
              </w:rPr>
              <w:tab/>
            </w:r>
            <w:r w:rsidR="000E4C34">
              <w:rPr>
                <w:noProof/>
                <w:webHidden/>
              </w:rPr>
              <w:fldChar w:fldCharType="begin"/>
            </w:r>
            <w:r w:rsidR="000E4C34">
              <w:rPr>
                <w:noProof/>
                <w:webHidden/>
              </w:rPr>
              <w:instrText xml:space="preserve"> PAGEREF _Toc529095543 \h </w:instrText>
            </w:r>
            <w:r w:rsidR="000E4C34">
              <w:rPr>
                <w:noProof/>
                <w:webHidden/>
              </w:rPr>
            </w:r>
            <w:r w:rsidR="000E4C34">
              <w:rPr>
                <w:noProof/>
                <w:webHidden/>
              </w:rPr>
              <w:fldChar w:fldCharType="separate"/>
            </w:r>
            <w:r w:rsidR="000E4C34">
              <w:rPr>
                <w:noProof/>
                <w:webHidden/>
              </w:rPr>
              <w:t>2</w:t>
            </w:r>
            <w:r w:rsidR="000E4C34">
              <w:rPr>
                <w:noProof/>
                <w:webHidden/>
              </w:rPr>
              <w:fldChar w:fldCharType="end"/>
            </w:r>
          </w:hyperlink>
        </w:p>
        <w:p w14:paraId="5798355F" w14:textId="7D9C45A0" w:rsidR="000E4C34" w:rsidRDefault="00C445AA" w:rsidP="00936310">
          <w:pPr>
            <w:pStyle w:val="TOC1"/>
            <w:tabs>
              <w:tab w:val="left" w:pos="480"/>
              <w:tab w:val="right" w:leader="dot" w:pos="9350"/>
            </w:tabs>
            <w:spacing w:before="0" w:line="360" w:lineRule="auto"/>
            <w:rPr>
              <w:rFonts w:eastAsiaTheme="minorEastAsia" w:cstheme="minorBidi"/>
              <w:b w:val="0"/>
              <w:bCs w:val="0"/>
              <w:i w:val="0"/>
              <w:iCs w:val="0"/>
              <w:noProof/>
            </w:rPr>
          </w:pPr>
          <w:hyperlink w:anchor="_Toc529095544" w:history="1">
            <w:r w:rsidR="000E4C34" w:rsidRPr="00704436">
              <w:rPr>
                <w:rStyle w:val="Hyperlink"/>
                <w:rFonts w:eastAsiaTheme="majorEastAsia"/>
                <w:noProof/>
                <w:lang w:val="en-GB"/>
              </w:rPr>
              <w:t>2.</w:t>
            </w:r>
            <w:r w:rsidR="000E4C34">
              <w:rPr>
                <w:rFonts w:eastAsiaTheme="minorEastAsia" w:cstheme="minorBidi"/>
                <w:b w:val="0"/>
                <w:bCs w:val="0"/>
                <w:i w:val="0"/>
                <w:iCs w:val="0"/>
                <w:noProof/>
              </w:rPr>
              <w:tab/>
            </w:r>
            <w:r w:rsidR="000E4C34" w:rsidRPr="00704436">
              <w:rPr>
                <w:rStyle w:val="Hyperlink"/>
                <w:rFonts w:eastAsiaTheme="majorEastAsia"/>
                <w:noProof/>
                <w:lang w:val="en-GB"/>
              </w:rPr>
              <w:t>Software installation</w:t>
            </w:r>
            <w:r w:rsidR="000E4C34">
              <w:rPr>
                <w:noProof/>
                <w:webHidden/>
              </w:rPr>
              <w:tab/>
            </w:r>
            <w:r w:rsidR="000E4C34">
              <w:rPr>
                <w:noProof/>
                <w:webHidden/>
              </w:rPr>
              <w:fldChar w:fldCharType="begin"/>
            </w:r>
            <w:r w:rsidR="000E4C34">
              <w:rPr>
                <w:noProof/>
                <w:webHidden/>
              </w:rPr>
              <w:instrText xml:space="preserve"> PAGEREF _Toc529095544 \h </w:instrText>
            </w:r>
            <w:r w:rsidR="000E4C34">
              <w:rPr>
                <w:noProof/>
                <w:webHidden/>
              </w:rPr>
            </w:r>
            <w:r w:rsidR="000E4C34">
              <w:rPr>
                <w:noProof/>
                <w:webHidden/>
              </w:rPr>
              <w:fldChar w:fldCharType="separate"/>
            </w:r>
            <w:r w:rsidR="000E4C34">
              <w:rPr>
                <w:noProof/>
                <w:webHidden/>
              </w:rPr>
              <w:t>2</w:t>
            </w:r>
            <w:r w:rsidR="000E4C34">
              <w:rPr>
                <w:noProof/>
                <w:webHidden/>
              </w:rPr>
              <w:fldChar w:fldCharType="end"/>
            </w:r>
          </w:hyperlink>
        </w:p>
        <w:p w14:paraId="05445748" w14:textId="2BE00BAF" w:rsidR="000E4C34" w:rsidRDefault="00C445AA" w:rsidP="00936310">
          <w:pPr>
            <w:pStyle w:val="TOC2"/>
            <w:tabs>
              <w:tab w:val="left" w:pos="960"/>
              <w:tab w:val="right" w:leader="dot" w:pos="9350"/>
            </w:tabs>
            <w:spacing w:before="0" w:line="360" w:lineRule="auto"/>
            <w:rPr>
              <w:rFonts w:eastAsiaTheme="minorEastAsia" w:cstheme="minorBidi"/>
              <w:b w:val="0"/>
              <w:bCs w:val="0"/>
              <w:noProof/>
              <w:sz w:val="24"/>
              <w:szCs w:val="24"/>
            </w:rPr>
          </w:pPr>
          <w:hyperlink w:anchor="_Toc529095545" w:history="1">
            <w:r w:rsidR="000E4C34" w:rsidRPr="00704436">
              <w:rPr>
                <w:rStyle w:val="Hyperlink"/>
                <w:rFonts w:eastAsiaTheme="majorEastAsia"/>
                <w:noProof/>
                <w:lang w:val="en-GB"/>
              </w:rPr>
              <w:t>2.1.</w:t>
            </w:r>
            <w:r w:rsidR="000E4C34">
              <w:rPr>
                <w:rFonts w:eastAsiaTheme="minorEastAsia" w:cstheme="minorBidi"/>
                <w:b w:val="0"/>
                <w:bCs w:val="0"/>
                <w:noProof/>
                <w:sz w:val="24"/>
                <w:szCs w:val="24"/>
              </w:rPr>
              <w:tab/>
            </w:r>
            <w:r w:rsidR="000E4C34" w:rsidRPr="00704436">
              <w:rPr>
                <w:rStyle w:val="Hyperlink"/>
                <w:rFonts w:eastAsiaTheme="majorEastAsia"/>
                <w:noProof/>
                <w:lang w:val="en-GB"/>
              </w:rPr>
              <w:t>seqCAB.py</w:t>
            </w:r>
            <w:r w:rsidR="000E4C34">
              <w:rPr>
                <w:noProof/>
                <w:webHidden/>
              </w:rPr>
              <w:tab/>
            </w:r>
            <w:r w:rsidR="000E4C34">
              <w:rPr>
                <w:noProof/>
                <w:webHidden/>
              </w:rPr>
              <w:fldChar w:fldCharType="begin"/>
            </w:r>
            <w:r w:rsidR="000E4C34">
              <w:rPr>
                <w:noProof/>
                <w:webHidden/>
              </w:rPr>
              <w:instrText xml:space="preserve"> PAGEREF _Toc529095545 \h </w:instrText>
            </w:r>
            <w:r w:rsidR="000E4C34">
              <w:rPr>
                <w:noProof/>
                <w:webHidden/>
              </w:rPr>
            </w:r>
            <w:r w:rsidR="000E4C34">
              <w:rPr>
                <w:noProof/>
                <w:webHidden/>
              </w:rPr>
              <w:fldChar w:fldCharType="separate"/>
            </w:r>
            <w:r w:rsidR="000E4C34">
              <w:rPr>
                <w:noProof/>
                <w:webHidden/>
              </w:rPr>
              <w:t>2</w:t>
            </w:r>
            <w:r w:rsidR="000E4C34">
              <w:rPr>
                <w:noProof/>
                <w:webHidden/>
              </w:rPr>
              <w:fldChar w:fldCharType="end"/>
            </w:r>
          </w:hyperlink>
        </w:p>
        <w:p w14:paraId="29D50980" w14:textId="2B735D78" w:rsidR="000E4C34" w:rsidRDefault="00C445AA" w:rsidP="00936310">
          <w:pPr>
            <w:pStyle w:val="TOC2"/>
            <w:tabs>
              <w:tab w:val="left" w:pos="960"/>
              <w:tab w:val="right" w:leader="dot" w:pos="9350"/>
            </w:tabs>
            <w:spacing w:before="0" w:line="360" w:lineRule="auto"/>
            <w:rPr>
              <w:rFonts w:eastAsiaTheme="minorEastAsia" w:cstheme="minorBidi"/>
              <w:b w:val="0"/>
              <w:bCs w:val="0"/>
              <w:noProof/>
              <w:sz w:val="24"/>
              <w:szCs w:val="24"/>
            </w:rPr>
          </w:pPr>
          <w:hyperlink w:anchor="_Toc529095546" w:history="1">
            <w:r w:rsidR="000E4C34" w:rsidRPr="00704436">
              <w:rPr>
                <w:rStyle w:val="Hyperlink"/>
                <w:rFonts w:eastAsiaTheme="majorEastAsia"/>
                <w:noProof/>
              </w:rPr>
              <w:t>2.2.</w:t>
            </w:r>
            <w:r w:rsidR="000E4C34">
              <w:rPr>
                <w:rFonts w:eastAsiaTheme="minorEastAsia" w:cstheme="minorBidi"/>
                <w:b w:val="0"/>
                <w:bCs w:val="0"/>
                <w:noProof/>
                <w:sz w:val="24"/>
                <w:szCs w:val="24"/>
              </w:rPr>
              <w:tab/>
            </w:r>
            <w:r w:rsidR="000E4C34" w:rsidRPr="00704436">
              <w:rPr>
                <w:rStyle w:val="Hyperlink"/>
                <w:rFonts w:eastAsiaTheme="majorEastAsia"/>
                <w:noProof/>
              </w:rPr>
              <w:t>seqCAB_lift.py</w:t>
            </w:r>
            <w:r w:rsidR="000E4C34">
              <w:rPr>
                <w:noProof/>
                <w:webHidden/>
              </w:rPr>
              <w:tab/>
            </w:r>
            <w:r w:rsidR="000E4C34">
              <w:rPr>
                <w:noProof/>
                <w:webHidden/>
              </w:rPr>
              <w:fldChar w:fldCharType="begin"/>
            </w:r>
            <w:r w:rsidR="000E4C34">
              <w:rPr>
                <w:noProof/>
                <w:webHidden/>
              </w:rPr>
              <w:instrText xml:space="preserve"> PAGEREF _Toc529095546 \h </w:instrText>
            </w:r>
            <w:r w:rsidR="000E4C34">
              <w:rPr>
                <w:noProof/>
                <w:webHidden/>
              </w:rPr>
            </w:r>
            <w:r w:rsidR="000E4C34">
              <w:rPr>
                <w:noProof/>
                <w:webHidden/>
              </w:rPr>
              <w:fldChar w:fldCharType="separate"/>
            </w:r>
            <w:r w:rsidR="000E4C34">
              <w:rPr>
                <w:noProof/>
                <w:webHidden/>
              </w:rPr>
              <w:t>3</w:t>
            </w:r>
            <w:r w:rsidR="000E4C34">
              <w:rPr>
                <w:noProof/>
                <w:webHidden/>
              </w:rPr>
              <w:fldChar w:fldCharType="end"/>
            </w:r>
          </w:hyperlink>
        </w:p>
        <w:p w14:paraId="6CDA2AA5" w14:textId="21688512" w:rsidR="000E4C34" w:rsidRDefault="00C445AA" w:rsidP="00936310">
          <w:pPr>
            <w:pStyle w:val="TOC2"/>
            <w:tabs>
              <w:tab w:val="left" w:pos="960"/>
              <w:tab w:val="right" w:leader="dot" w:pos="9350"/>
            </w:tabs>
            <w:spacing w:before="0" w:line="360" w:lineRule="auto"/>
            <w:rPr>
              <w:rFonts w:eastAsiaTheme="minorEastAsia" w:cstheme="minorBidi"/>
              <w:b w:val="0"/>
              <w:bCs w:val="0"/>
              <w:noProof/>
              <w:sz w:val="24"/>
              <w:szCs w:val="24"/>
            </w:rPr>
          </w:pPr>
          <w:hyperlink w:anchor="_Toc529095547" w:history="1">
            <w:r w:rsidR="000E4C34" w:rsidRPr="00704436">
              <w:rPr>
                <w:rStyle w:val="Hyperlink"/>
                <w:rFonts w:eastAsiaTheme="majorEastAsia"/>
                <w:noProof/>
              </w:rPr>
              <w:t>2.3.</w:t>
            </w:r>
            <w:r w:rsidR="000E4C34">
              <w:rPr>
                <w:rFonts w:eastAsiaTheme="minorEastAsia" w:cstheme="minorBidi"/>
                <w:b w:val="0"/>
                <w:bCs w:val="0"/>
                <w:noProof/>
                <w:sz w:val="24"/>
                <w:szCs w:val="24"/>
              </w:rPr>
              <w:tab/>
            </w:r>
            <w:r w:rsidR="000E4C34" w:rsidRPr="00704436">
              <w:rPr>
                <w:rStyle w:val="Hyperlink"/>
                <w:rFonts w:eastAsiaTheme="majorEastAsia"/>
                <w:noProof/>
              </w:rPr>
              <w:t>seqCAB_annotation.py</w:t>
            </w:r>
            <w:r w:rsidR="000E4C34">
              <w:rPr>
                <w:noProof/>
                <w:webHidden/>
              </w:rPr>
              <w:tab/>
            </w:r>
            <w:r w:rsidR="000E4C34">
              <w:rPr>
                <w:noProof/>
                <w:webHidden/>
              </w:rPr>
              <w:fldChar w:fldCharType="begin"/>
            </w:r>
            <w:r w:rsidR="000E4C34">
              <w:rPr>
                <w:noProof/>
                <w:webHidden/>
              </w:rPr>
              <w:instrText xml:space="preserve"> PAGEREF _Toc529095547 \h </w:instrText>
            </w:r>
            <w:r w:rsidR="000E4C34">
              <w:rPr>
                <w:noProof/>
                <w:webHidden/>
              </w:rPr>
            </w:r>
            <w:r w:rsidR="000E4C34">
              <w:rPr>
                <w:noProof/>
                <w:webHidden/>
              </w:rPr>
              <w:fldChar w:fldCharType="separate"/>
            </w:r>
            <w:r w:rsidR="000E4C34">
              <w:rPr>
                <w:noProof/>
                <w:webHidden/>
              </w:rPr>
              <w:t>3</w:t>
            </w:r>
            <w:r w:rsidR="000E4C34">
              <w:rPr>
                <w:noProof/>
                <w:webHidden/>
              </w:rPr>
              <w:fldChar w:fldCharType="end"/>
            </w:r>
          </w:hyperlink>
        </w:p>
        <w:p w14:paraId="08A2F029" w14:textId="2D83CB1E" w:rsidR="000E4C34" w:rsidRDefault="00C445AA" w:rsidP="00936310">
          <w:pPr>
            <w:pStyle w:val="TOC1"/>
            <w:tabs>
              <w:tab w:val="left" w:pos="480"/>
              <w:tab w:val="right" w:leader="dot" w:pos="9350"/>
            </w:tabs>
            <w:spacing w:before="0" w:line="360" w:lineRule="auto"/>
            <w:rPr>
              <w:rFonts w:eastAsiaTheme="minorEastAsia" w:cstheme="minorBidi"/>
              <w:b w:val="0"/>
              <w:bCs w:val="0"/>
              <w:i w:val="0"/>
              <w:iCs w:val="0"/>
              <w:noProof/>
            </w:rPr>
          </w:pPr>
          <w:hyperlink w:anchor="_Toc529095548" w:history="1">
            <w:r w:rsidR="000E4C34" w:rsidRPr="00704436">
              <w:rPr>
                <w:rStyle w:val="Hyperlink"/>
                <w:rFonts w:eastAsiaTheme="majorEastAsia"/>
                <w:noProof/>
              </w:rPr>
              <w:t>3.</w:t>
            </w:r>
            <w:r w:rsidR="000E4C34">
              <w:rPr>
                <w:rFonts w:eastAsiaTheme="minorEastAsia" w:cstheme="minorBidi"/>
                <w:b w:val="0"/>
                <w:bCs w:val="0"/>
                <w:i w:val="0"/>
                <w:iCs w:val="0"/>
                <w:noProof/>
              </w:rPr>
              <w:tab/>
            </w:r>
            <w:r w:rsidR="000E4C34" w:rsidRPr="00704436">
              <w:rPr>
                <w:rStyle w:val="Hyperlink"/>
                <w:rFonts w:eastAsiaTheme="majorEastAsia"/>
                <w:noProof/>
              </w:rPr>
              <w:t>Running seqCAB</w:t>
            </w:r>
            <w:r w:rsidR="000E4C34">
              <w:rPr>
                <w:noProof/>
                <w:webHidden/>
              </w:rPr>
              <w:tab/>
            </w:r>
            <w:r w:rsidR="000E4C34">
              <w:rPr>
                <w:noProof/>
                <w:webHidden/>
              </w:rPr>
              <w:fldChar w:fldCharType="begin"/>
            </w:r>
            <w:r w:rsidR="000E4C34">
              <w:rPr>
                <w:noProof/>
                <w:webHidden/>
              </w:rPr>
              <w:instrText xml:space="preserve"> PAGEREF _Toc529095548 \h </w:instrText>
            </w:r>
            <w:r w:rsidR="000E4C34">
              <w:rPr>
                <w:noProof/>
                <w:webHidden/>
              </w:rPr>
            </w:r>
            <w:r w:rsidR="000E4C34">
              <w:rPr>
                <w:noProof/>
                <w:webHidden/>
              </w:rPr>
              <w:fldChar w:fldCharType="separate"/>
            </w:r>
            <w:r w:rsidR="000E4C34">
              <w:rPr>
                <w:noProof/>
                <w:webHidden/>
              </w:rPr>
              <w:t>4</w:t>
            </w:r>
            <w:r w:rsidR="000E4C34">
              <w:rPr>
                <w:noProof/>
                <w:webHidden/>
              </w:rPr>
              <w:fldChar w:fldCharType="end"/>
            </w:r>
          </w:hyperlink>
        </w:p>
        <w:p w14:paraId="6DE3FDE1" w14:textId="45560B0F" w:rsidR="000E4C34" w:rsidRDefault="00C445AA" w:rsidP="00936310">
          <w:pPr>
            <w:pStyle w:val="TOC2"/>
            <w:tabs>
              <w:tab w:val="left" w:pos="960"/>
              <w:tab w:val="right" w:leader="dot" w:pos="9350"/>
            </w:tabs>
            <w:spacing w:before="0" w:line="360" w:lineRule="auto"/>
            <w:rPr>
              <w:rFonts w:eastAsiaTheme="minorEastAsia" w:cstheme="minorBidi"/>
              <w:b w:val="0"/>
              <w:bCs w:val="0"/>
              <w:noProof/>
              <w:sz w:val="24"/>
              <w:szCs w:val="24"/>
            </w:rPr>
          </w:pPr>
          <w:hyperlink w:anchor="_Toc529095549" w:history="1">
            <w:r w:rsidR="000E4C34" w:rsidRPr="00704436">
              <w:rPr>
                <w:rStyle w:val="Hyperlink"/>
                <w:rFonts w:eastAsiaTheme="majorEastAsia"/>
                <w:noProof/>
              </w:rPr>
              <w:t>3.1.</w:t>
            </w:r>
            <w:r w:rsidR="000E4C34">
              <w:rPr>
                <w:rFonts w:eastAsiaTheme="minorEastAsia" w:cstheme="minorBidi"/>
                <w:b w:val="0"/>
                <w:bCs w:val="0"/>
                <w:noProof/>
                <w:sz w:val="24"/>
                <w:szCs w:val="24"/>
              </w:rPr>
              <w:tab/>
            </w:r>
            <w:r w:rsidR="000E4C34" w:rsidRPr="00704436">
              <w:rPr>
                <w:rStyle w:val="Hyperlink"/>
                <w:rFonts w:eastAsiaTheme="majorEastAsia"/>
                <w:noProof/>
              </w:rPr>
              <w:t>Running seqCAB for BLAST searches</w:t>
            </w:r>
            <w:r w:rsidR="000E4C34">
              <w:rPr>
                <w:noProof/>
                <w:webHidden/>
              </w:rPr>
              <w:tab/>
            </w:r>
            <w:r w:rsidR="000E4C34">
              <w:rPr>
                <w:noProof/>
                <w:webHidden/>
              </w:rPr>
              <w:fldChar w:fldCharType="begin"/>
            </w:r>
            <w:r w:rsidR="000E4C34">
              <w:rPr>
                <w:noProof/>
                <w:webHidden/>
              </w:rPr>
              <w:instrText xml:space="preserve"> PAGEREF _Toc529095549 \h </w:instrText>
            </w:r>
            <w:r w:rsidR="000E4C34">
              <w:rPr>
                <w:noProof/>
                <w:webHidden/>
              </w:rPr>
            </w:r>
            <w:r w:rsidR="000E4C34">
              <w:rPr>
                <w:noProof/>
                <w:webHidden/>
              </w:rPr>
              <w:fldChar w:fldCharType="separate"/>
            </w:r>
            <w:r w:rsidR="000E4C34">
              <w:rPr>
                <w:noProof/>
                <w:webHidden/>
              </w:rPr>
              <w:t>4</w:t>
            </w:r>
            <w:r w:rsidR="000E4C34">
              <w:rPr>
                <w:noProof/>
                <w:webHidden/>
              </w:rPr>
              <w:fldChar w:fldCharType="end"/>
            </w:r>
          </w:hyperlink>
        </w:p>
        <w:p w14:paraId="5E8F884A" w14:textId="0E639B41" w:rsidR="000E4C34" w:rsidRDefault="00C445AA" w:rsidP="00936310">
          <w:pPr>
            <w:pStyle w:val="TOC2"/>
            <w:tabs>
              <w:tab w:val="left" w:pos="960"/>
              <w:tab w:val="right" w:leader="dot" w:pos="9350"/>
            </w:tabs>
            <w:spacing w:before="0" w:line="360" w:lineRule="auto"/>
            <w:rPr>
              <w:rFonts w:eastAsiaTheme="minorEastAsia" w:cstheme="minorBidi"/>
              <w:b w:val="0"/>
              <w:bCs w:val="0"/>
              <w:noProof/>
              <w:sz w:val="24"/>
              <w:szCs w:val="24"/>
            </w:rPr>
          </w:pPr>
          <w:hyperlink w:anchor="_Toc529095550" w:history="1">
            <w:r w:rsidR="000E4C34" w:rsidRPr="00704436">
              <w:rPr>
                <w:rStyle w:val="Hyperlink"/>
                <w:rFonts w:eastAsiaTheme="majorEastAsia"/>
                <w:noProof/>
              </w:rPr>
              <w:t>3.2.</w:t>
            </w:r>
            <w:r w:rsidR="000E4C34">
              <w:rPr>
                <w:rFonts w:eastAsiaTheme="minorEastAsia" w:cstheme="minorBidi"/>
                <w:b w:val="0"/>
                <w:bCs w:val="0"/>
                <w:noProof/>
                <w:sz w:val="24"/>
                <w:szCs w:val="24"/>
              </w:rPr>
              <w:tab/>
            </w:r>
            <w:r w:rsidR="000E4C34" w:rsidRPr="00704436">
              <w:rPr>
                <w:rStyle w:val="Hyperlink"/>
                <w:rFonts w:eastAsiaTheme="majorEastAsia"/>
                <w:noProof/>
              </w:rPr>
              <w:t>Running seqCAB_lift.py for rescue</w:t>
            </w:r>
            <w:r w:rsidR="000E4C34">
              <w:rPr>
                <w:noProof/>
                <w:webHidden/>
              </w:rPr>
              <w:tab/>
            </w:r>
            <w:r w:rsidR="000E4C34">
              <w:rPr>
                <w:noProof/>
                <w:webHidden/>
              </w:rPr>
              <w:fldChar w:fldCharType="begin"/>
            </w:r>
            <w:r w:rsidR="000E4C34">
              <w:rPr>
                <w:noProof/>
                <w:webHidden/>
              </w:rPr>
              <w:instrText xml:space="preserve"> PAGEREF _Toc529095550 \h </w:instrText>
            </w:r>
            <w:r w:rsidR="000E4C34">
              <w:rPr>
                <w:noProof/>
                <w:webHidden/>
              </w:rPr>
            </w:r>
            <w:r w:rsidR="000E4C34">
              <w:rPr>
                <w:noProof/>
                <w:webHidden/>
              </w:rPr>
              <w:fldChar w:fldCharType="separate"/>
            </w:r>
            <w:r w:rsidR="000E4C34">
              <w:rPr>
                <w:noProof/>
                <w:webHidden/>
              </w:rPr>
              <w:t>7</w:t>
            </w:r>
            <w:r w:rsidR="000E4C34">
              <w:rPr>
                <w:noProof/>
                <w:webHidden/>
              </w:rPr>
              <w:fldChar w:fldCharType="end"/>
            </w:r>
          </w:hyperlink>
        </w:p>
        <w:p w14:paraId="436C59EC" w14:textId="4479F40E" w:rsidR="000E4C34" w:rsidRDefault="00C445AA" w:rsidP="00936310">
          <w:pPr>
            <w:pStyle w:val="TOC2"/>
            <w:tabs>
              <w:tab w:val="left" w:pos="960"/>
              <w:tab w:val="right" w:leader="dot" w:pos="9350"/>
            </w:tabs>
            <w:spacing w:before="0" w:line="360" w:lineRule="auto"/>
            <w:rPr>
              <w:rFonts w:eastAsiaTheme="minorEastAsia" w:cstheme="minorBidi"/>
              <w:b w:val="0"/>
              <w:bCs w:val="0"/>
              <w:noProof/>
              <w:sz w:val="24"/>
              <w:szCs w:val="24"/>
            </w:rPr>
          </w:pPr>
          <w:hyperlink w:anchor="_Toc529095551" w:history="1">
            <w:r w:rsidR="000E4C34" w:rsidRPr="00704436">
              <w:rPr>
                <w:rStyle w:val="Hyperlink"/>
                <w:rFonts w:eastAsiaTheme="majorEastAsia"/>
                <w:noProof/>
              </w:rPr>
              <w:t>3.3.</w:t>
            </w:r>
            <w:r w:rsidR="000E4C34">
              <w:rPr>
                <w:rFonts w:eastAsiaTheme="minorEastAsia" w:cstheme="minorBidi"/>
                <w:b w:val="0"/>
                <w:bCs w:val="0"/>
                <w:noProof/>
                <w:sz w:val="24"/>
                <w:szCs w:val="24"/>
              </w:rPr>
              <w:tab/>
            </w:r>
            <w:r w:rsidR="000E4C34" w:rsidRPr="00704436">
              <w:rPr>
                <w:rStyle w:val="Hyperlink"/>
                <w:rFonts w:eastAsiaTheme="majorEastAsia"/>
                <w:noProof/>
              </w:rPr>
              <w:t>seqCAB_annotation.py for FASTA annotation, BLAST filtering and taxonomic assignment.</w:t>
            </w:r>
            <w:r w:rsidR="000E4C34">
              <w:rPr>
                <w:noProof/>
                <w:webHidden/>
              </w:rPr>
              <w:tab/>
            </w:r>
            <w:r w:rsidR="000E4C34">
              <w:rPr>
                <w:noProof/>
                <w:webHidden/>
              </w:rPr>
              <w:fldChar w:fldCharType="begin"/>
            </w:r>
            <w:r w:rsidR="000E4C34">
              <w:rPr>
                <w:noProof/>
                <w:webHidden/>
              </w:rPr>
              <w:instrText xml:space="preserve"> PAGEREF _Toc529095551 \h </w:instrText>
            </w:r>
            <w:r w:rsidR="000E4C34">
              <w:rPr>
                <w:noProof/>
                <w:webHidden/>
              </w:rPr>
            </w:r>
            <w:r w:rsidR="000E4C34">
              <w:rPr>
                <w:noProof/>
                <w:webHidden/>
              </w:rPr>
              <w:fldChar w:fldCharType="separate"/>
            </w:r>
            <w:r w:rsidR="000E4C34">
              <w:rPr>
                <w:noProof/>
                <w:webHidden/>
              </w:rPr>
              <w:t>7</w:t>
            </w:r>
            <w:r w:rsidR="000E4C34">
              <w:rPr>
                <w:noProof/>
                <w:webHidden/>
              </w:rPr>
              <w:fldChar w:fldCharType="end"/>
            </w:r>
          </w:hyperlink>
        </w:p>
        <w:p w14:paraId="2EC280D0" w14:textId="4BE61956" w:rsidR="000E4C34" w:rsidRDefault="00C445AA" w:rsidP="00936310">
          <w:pPr>
            <w:pStyle w:val="TOC3"/>
            <w:tabs>
              <w:tab w:val="left" w:pos="1200"/>
              <w:tab w:val="right" w:leader="dot" w:pos="9350"/>
            </w:tabs>
            <w:spacing w:line="360" w:lineRule="auto"/>
            <w:rPr>
              <w:rFonts w:eastAsiaTheme="minorEastAsia" w:cstheme="minorBidi"/>
              <w:noProof/>
              <w:sz w:val="24"/>
              <w:szCs w:val="24"/>
            </w:rPr>
          </w:pPr>
          <w:hyperlink w:anchor="_Toc529095552" w:history="1">
            <w:r w:rsidR="000E4C34" w:rsidRPr="00704436">
              <w:rPr>
                <w:rStyle w:val="Hyperlink"/>
                <w:rFonts w:eastAsiaTheme="majorEastAsia"/>
                <w:b/>
                <w:noProof/>
              </w:rPr>
              <w:t>3.2.0.</w:t>
            </w:r>
            <w:r w:rsidR="000E4C34">
              <w:rPr>
                <w:rFonts w:eastAsiaTheme="minorEastAsia" w:cstheme="minorBidi"/>
                <w:noProof/>
                <w:sz w:val="24"/>
                <w:szCs w:val="24"/>
              </w:rPr>
              <w:tab/>
            </w:r>
            <w:r w:rsidR="000E4C34" w:rsidRPr="00704436">
              <w:rPr>
                <w:rStyle w:val="Hyperlink"/>
                <w:rFonts w:eastAsiaTheme="majorEastAsia"/>
                <w:b/>
                <w:noProof/>
              </w:rPr>
              <w:t>seqCAB_annotation.py input and output files</w:t>
            </w:r>
            <w:r w:rsidR="000E4C34">
              <w:rPr>
                <w:noProof/>
                <w:webHidden/>
              </w:rPr>
              <w:tab/>
            </w:r>
            <w:r w:rsidR="000E4C34">
              <w:rPr>
                <w:noProof/>
                <w:webHidden/>
              </w:rPr>
              <w:fldChar w:fldCharType="begin"/>
            </w:r>
            <w:r w:rsidR="000E4C34">
              <w:rPr>
                <w:noProof/>
                <w:webHidden/>
              </w:rPr>
              <w:instrText xml:space="preserve"> PAGEREF _Toc529095552 \h </w:instrText>
            </w:r>
            <w:r w:rsidR="000E4C34">
              <w:rPr>
                <w:noProof/>
                <w:webHidden/>
              </w:rPr>
            </w:r>
            <w:r w:rsidR="000E4C34">
              <w:rPr>
                <w:noProof/>
                <w:webHidden/>
              </w:rPr>
              <w:fldChar w:fldCharType="separate"/>
            </w:r>
            <w:r w:rsidR="000E4C34">
              <w:rPr>
                <w:noProof/>
                <w:webHidden/>
              </w:rPr>
              <w:t>7</w:t>
            </w:r>
            <w:r w:rsidR="000E4C34">
              <w:rPr>
                <w:noProof/>
                <w:webHidden/>
              </w:rPr>
              <w:fldChar w:fldCharType="end"/>
            </w:r>
          </w:hyperlink>
        </w:p>
        <w:p w14:paraId="76D46960" w14:textId="126E038A" w:rsidR="000E4C34" w:rsidRDefault="00C445AA" w:rsidP="00936310">
          <w:pPr>
            <w:pStyle w:val="TOC3"/>
            <w:tabs>
              <w:tab w:val="left" w:pos="1200"/>
              <w:tab w:val="right" w:leader="dot" w:pos="9350"/>
            </w:tabs>
            <w:spacing w:line="360" w:lineRule="auto"/>
            <w:rPr>
              <w:rFonts w:eastAsiaTheme="minorEastAsia" w:cstheme="minorBidi"/>
              <w:noProof/>
              <w:sz w:val="24"/>
              <w:szCs w:val="24"/>
            </w:rPr>
          </w:pPr>
          <w:hyperlink w:anchor="_Toc529095553" w:history="1">
            <w:r w:rsidR="000E4C34" w:rsidRPr="00704436">
              <w:rPr>
                <w:rStyle w:val="Hyperlink"/>
                <w:rFonts w:eastAsiaTheme="majorEastAsia"/>
                <w:b/>
                <w:noProof/>
              </w:rPr>
              <w:t>3.2.1.</w:t>
            </w:r>
            <w:r w:rsidR="000E4C34">
              <w:rPr>
                <w:rFonts w:eastAsiaTheme="minorEastAsia" w:cstheme="minorBidi"/>
                <w:noProof/>
                <w:sz w:val="24"/>
                <w:szCs w:val="24"/>
              </w:rPr>
              <w:tab/>
            </w:r>
            <w:r w:rsidR="000E4C34" w:rsidRPr="00704436">
              <w:rPr>
                <w:rStyle w:val="Hyperlink"/>
                <w:rFonts w:eastAsiaTheme="majorEastAsia"/>
                <w:b/>
                <w:noProof/>
              </w:rPr>
              <w:t>seqCAB annotation without parameter options</w:t>
            </w:r>
            <w:r w:rsidR="000E4C34">
              <w:rPr>
                <w:noProof/>
                <w:webHidden/>
              </w:rPr>
              <w:tab/>
            </w:r>
            <w:r w:rsidR="000E4C34">
              <w:rPr>
                <w:noProof/>
                <w:webHidden/>
              </w:rPr>
              <w:fldChar w:fldCharType="begin"/>
            </w:r>
            <w:r w:rsidR="000E4C34">
              <w:rPr>
                <w:noProof/>
                <w:webHidden/>
              </w:rPr>
              <w:instrText xml:space="preserve"> PAGEREF _Toc529095553 \h </w:instrText>
            </w:r>
            <w:r w:rsidR="000E4C34">
              <w:rPr>
                <w:noProof/>
                <w:webHidden/>
              </w:rPr>
            </w:r>
            <w:r w:rsidR="000E4C34">
              <w:rPr>
                <w:noProof/>
                <w:webHidden/>
              </w:rPr>
              <w:fldChar w:fldCharType="separate"/>
            </w:r>
            <w:r w:rsidR="000E4C34">
              <w:rPr>
                <w:noProof/>
                <w:webHidden/>
              </w:rPr>
              <w:t>9</w:t>
            </w:r>
            <w:r w:rsidR="000E4C34">
              <w:rPr>
                <w:noProof/>
                <w:webHidden/>
              </w:rPr>
              <w:fldChar w:fldCharType="end"/>
            </w:r>
          </w:hyperlink>
        </w:p>
        <w:p w14:paraId="4DDB8275" w14:textId="542D45C0" w:rsidR="000E4C34" w:rsidRDefault="00C445AA" w:rsidP="00936310">
          <w:pPr>
            <w:pStyle w:val="TOC3"/>
            <w:tabs>
              <w:tab w:val="left" w:pos="1200"/>
              <w:tab w:val="right" w:leader="dot" w:pos="9350"/>
            </w:tabs>
            <w:spacing w:line="360" w:lineRule="auto"/>
            <w:rPr>
              <w:rFonts w:eastAsiaTheme="minorEastAsia" w:cstheme="minorBidi"/>
              <w:noProof/>
              <w:sz w:val="24"/>
              <w:szCs w:val="24"/>
            </w:rPr>
          </w:pPr>
          <w:hyperlink w:anchor="_Toc529095554" w:history="1">
            <w:r w:rsidR="000E4C34" w:rsidRPr="00704436">
              <w:rPr>
                <w:rStyle w:val="Hyperlink"/>
                <w:rFonts w:eastAsiaTheme="majorEastAsia"/>
                <w:b/>
                <w:noProof/>
              </w:rPr>
              <w:t>3.2.2.</w:t>
            </w:r>
            <w:r w:rsidR="000E4C34">
              <w:rPr>
                <w:rFonts w:eastAsiaTheme="minorEastAsia" w:cstheme="minorBidi"/>
                <w:noProof/>
                <w:sz w:val="24"/>
                <w:szCs w:val="24"/>
              </w:rPr>
              <w:tab/>
            </w:r>
            <w:r w:rsidR="000E4C34" w:rsidRPr="00704436">
              <w:rPr>
                <w:rStyle w:val="Hyperlink"/>
                <w:rFonts w:eastAsiaTheme="majorEastAsia"/>
                <w:b/>
                <w:noProof/>
              </w:rPr>
              <w:t>seqCAB annotation parameter (flag) options</w:t>
            </w:r>
            <w:r w:rsidR="000E4C34">
              <w:rPr>
                <w:noProof/>
                <w:webHidden/>
              </w:rPr>
              <w:tab/>
            </w:r>
            <w:r w:rsidR="000E4C34">
              <w:rPr>
                <w:noProof/>
                <w:webHidden/>
              </w:rPr>
              <w:fldChar w:fldCharType="begin"/>
            </w:r>
            <w:r w:rsidR="000E4C34">
              <w:rPr>
                <w:noProof/>
                <w:webHidden/>
              </w:rPr>
              <w:instrText xml:space="preserve"> PAGEREF _Toc529095554 \h </w:instrText>
            </w:r>
            <w:r w:rsidR="000E4C34">
              <w:rPr>
                <w:noProof/>
                <w:webHidden/>
              </w:rPr>
            </w:r>
            <w:r w:rsidR="000E4C34">
              <w:rPr>
                <w:noProof/>
                <w:webHidden/>
              </w:rPr>
              <w:fldChar w:fldCharType="separate"/>
            </w:r>
            <w:r w:rsidR="000E4C34">
              <w:rPr>
                <w:noProof/>
                <w:webHidden/>
              </w:rPr>
              <w:t>9</w:t>
            </w:r>
            <w:r w:rsidR="000E4C34">
              <w:rPr>
                <w:noProof/>
                <w:webHidden/>
              </w:rPr>
              <w:fldChar w:fldCharType="end"/>
            </w:r>
          </w:hyperlink>
        </w:p>
        <w:p w14:paraId="6A759DCF" w14:textId="0D14C136" w:rsidR="00A93FCD" w:rsidRDefault="00A93FCD" w:rsidP="00936310">
          <w:pPr>
            <w:spacing w:line="360" w:lineRule="auto"/>
          </w:pPr>
          <w:r>
            <w:rPr>
              <w:rFonts w:asciiTheme="minorHAnsi" w:hAnsiTheme="minorHAnsi" w:cstheme="minorHAnsi"/>
              <w:b/>
              <w:bCs/>
              <w:i/>
              <w:iCs/>
              <w:caps/>
              <w:sz w:val="20"/>
              <w:szCs w:val="20"/>
            </w:rPr>
            <w:fldChar w:fldCharType="end"/>
          </w:r>
        </w:p>
      </w:sdtContent>
    </w:sdt>
    <w:p w14:paraId="3536347B" w14:textId="7B88125F" w:rsidR="002D3C25" w:rsidRDefault="002D3C25" w:rsidP="00936310">
      <w:pPr>
        <w:pStyle w:val="Heading1"/>
        <w:numPr>
          <w:ilvl w:val="0"/>
          <w:numId w:val="0"/>
        </w:numPr>
        <w:spacing w:before="0" w:line="360" w:lineRule="auto"/>
      </w:pPr>
      <w:r>
        <w:br w:type="page"/>
      </w:r>
    </w:p>
    <w:p w14:paraId="575337E7" w14:textId="77777777" w:rsidR="00C57318" w:rsidRDefault="00C57318" w:rsidP="00C57318">
      <w:pPr>
        <w:jc w:val="both"/>
        <w:rPr>
          <w:rFonts w:ascii="Calibri" w:eastAsia="Calibri" w:hAnsi="Calibri"/>
          <w:b/>
        </w:rPr>
      </w:pPr>
      <w:bookmarkStart w:id="0" w:name="_Toc529095542"/>
      <w:r>
        <w:lastRenderedPageBreak/>
        <w:t>{</w:t>
      </w:r>
      <w:r w:rsidRPr="00035768">
        <w:rPr>
          <w:rFonts w:ascii="Calibri" w:eastAsia="Calibri" w:hAnsi="Calibri"/>
          <w:b/>
        </w:rPr>
        <w:t>Sequence Conversion and A</w:t>
      </w:r>
      <w:r>
        <w:rPr>
          <w:rFonts w:ascii="Calibri" w:eastAsia="Calibri" w:hAnsi="Calibri"/>
          <w:b/>
        </w:rPr>
        <w:t>nnotation with BLAST+ (seqCAB)}</w:t>
      </w:r>
      <w:r w:rsidRPr="00026703">
        <w:rPr>
          <w:rFonts w:ascii="Calibri" w:eastAsia="Calibri" w:hAnsi="Calibri"/>
          <w:b/>
        </w:rPr>
        <w:t xml:space="preserve"> (NRL-SF-00</w:t>
      </w:r>
      <w:r>
        <w:rPr>
          <w:rFonts w:ascii="Calibri" w:eastAsia="Calibri" w:hAnsi="Calibri"/>
          <w:b/>
        </w:rPr>
        <w:t>9</w:t>
      </w:r>
      <w:r w:rsidRPr="00026703">
        <w:rPr>
          <w:rFonts w:ascii="Calibri" w:eastAsia="Calibri" w:hAnsi="Calibri"/>
          <w:b/>
        </w:rPr>
        <w:t>)</w:t>
      </w:r>
      <w:r>
        <w:rPr>
          <w:rFonts w:ascii="Calibri" w:eastAsia="Calibri" w:hAnsi="Calibri"/>
          <w:b/>
        </w:rPr>
        <w:t xml:space="preserve"> SOFTWARE</w:t>
      </w:r>
    </w:p>
    <w:p w14:paraId="2E947694" w14:textId="77777777" w:rsidR="00C57318" w:rsidRPr="00026703" w:rsidRDefault="00C57318" w:rsidP="00C57318">
      <w:pPr>
        <w:jc w:val="both"/>
        <w:rPr>
          <w:rFonts w:ascii="Calibri" w:eastAsia="Calibri" w:hAnsi="Calibri"/>
          <w:b/>
        </w:rPr>
      </w:pPr>
    </w:p>
    <w:p w14:paraId="1095E78E" w14:textId="77777777" w:rsidR="00C57318" w:rsidRDefault="00C57318" w:rsidP="00C57318">
      <w:pPr>
        <w:jc w:val="both"/>
        <w:rPr>
          <w:rFonts w:ascii="Calibri" w:eastAsia="Calibri" w:hAnsi="Calibri"/>
          <w:b/>
        </w:rPr>
      </w:pPr>
      <w:r w:rsidRPr="00311516">
        <w:rPr>
          <w:rFonts w:ascii="Calibri" w:eastAsia="Calibri" w:hAnsi="Calibri"/>
          <w:b/>
        </w:rPr>
        <w:t xml:space="preserve">W. Judson Hervey, IV, </w:t>
      </w:r>
      <w:r w:rsidRPr="00026703">
        <w:rPr>
          <w:rFonts w:ascii="Calibri" w:eastAsia="Calibri" w:hAnsi="Calibri"/>
          <w:b/>
        </w:rPr>
        <w:t>Naval Research Laboratory</w:t>
      </w:r>
      <w:r>
        <w:rPr>
          <w:rFonts w:ascii="Calibri" w:eastAsia="Calibri" w:hAnsi="Calibri"/>
          <w:b/>
        </w:rPr>
        <w:t>; Cheryl Ames, National Research Council Postdoctoral Fellow at the Naval Research Laboratory; Amina Jackson, Naval Research Laboratory (Former NRL Employee)</w:t>
      </w:r>
    </w:p>
    <w:p w14:paraId="61E0F99E" w14:textId="77777777" w:rsidR="00C57318" w:rsidRDefault="00C57318" w:rsidP="00C57318">
      <w:pPr>
        <w:jc w:val="both"/>
        <w:rPr>
          <w:rFonts w:ascii="Calibri" w:eastAsia="Calibri" w:hAnsi="Calibri"/>
          <w:b/>
        </w:rPr>
      </w:pPr>
    </w:p>
    <w:p w14:paraId="0ED503BC" w14:textId="77777777" w:rsidR="00C57318" w:rsidRDefault="00C57318" w:rsidP="00C57318">
      <w:pPr>
        <w:jc w:val="both"/>
        <w:rPr>
          <w:rFonts w:ascii="Calibri" w:eastAsia="Calibri" w:hAnsi="Calibri"/>
          <w:b/>
        </w:rPr>
      </w:pPr>
      <w:r>
        <w:rPr>
          <w:rFonts w:ascii="Calibri" w:eastAsia="Calibri" w:hAnsi="Calibri"/>
          <w:b/>
        </w:rPr>
        <w:t>DISTRIBUTION STATEMENT</w:t>
      </w:r>
    </w:p>
    <w:p w14:paraId="1CFCF4E7" w14:textId="77777777" w:rsidR="00C57318" w:rsidRDefault="00C57318" w:rsidP="00C57318">
      <w:pPr>
        <w:jc w:val="both"/>
        <w:rPr>
          <w:rFonts w:ascii="Calibri" w:eastAsia="Calibri" w:hAnsi="Calibri"/>
          <w:b/>
        </w:rPr>
      </w:pPr>
    </w:p>
    <w:p w14:paraId="2F4BFED6" w14:textId="77777777" w:rsidR="00C57318" w:rsidRDefault="00C57318" w:rsidP="00C57318">
      <w:pPr>
        <w:jc w:val="both"/>
        <w:rPr>
          <w:rFonts w:ascii="Calibri" w:eastAsia="Calibri" w:hAnsi="Calibri"/>
          <w:b/>
        </w:rPr>
      </w:pPr>
      <w:r w:rsidRPr="009B4847">
        <w:rPr>
          <w:rFonts w:ascii="Calibri" w:eastAsia="Calibri" w:hAnsi="Calibri"/>
          <w:b/>
        </w:rPr>
        <w:t>DISTRIBUTION A. Approved for public release: distribution unlimited</w:t>
      </w:r>
      <w:r>
        <w:rPr>
          <w:rFonts w:ascii="Calibri" w:eastAsia="Calibri" w:hAnsi="Calibri"/>
          <w:b/>
        </w:rPr>
        <w:t>.</w:t>
      </w:r>
    </w:p>
    <w:p w14:paraId="117C2512" w14:textId="77777777" w:rsidR="00C57318" w:rsidRDefault="00C57318" w:rsidP="00C57318">
      <w:pPr>
        <w:jc w:val="both"/>
        <w:rPr>
          <w:rFonts w:ascii="Calibri" w:eastAsia="Calibri" w:hAnsi="Calibri"/>
          <w:b/>
        </w:rPr>
      </w:pPr>
    </w:p>
    <w:p w14:paraId="62A6E865" w14:textId="77777777" w:rsidR="00C57318" w:rsidRPr="009C681B" w:rsidRDefault="00C57318" w:rsidP="00C57318">
      <w:pPr>
        <w:jc w:val="both"/>
        <w:rPr>
          <w:rFonts w:ascii="Calibri" w:eastAsia="Calibri" w:hAnsi="Calibri"/>
          <w:b/>
        </w:rPr>
      </w:pPr>
      <w:r w:rsidRPr="009C681B">
        <w:rPr>
          <w:rFonts w:ascii="Calibri" w:eastAsia="Calibri" w:hAnsi="Calibri"/>
          <w:b/>
        </w:rPr>
        <w:t xml:space="preserve">Redistributions of </w:t>
      </w:r>
      <w:r w:rsidRPr="009C681B">
        <w:rPr>
          <w:b/>
          <w:lang w:val="en"/>
        </w:rPr>
        <w:t>source and binary forms, with or without modification, are</w:t>
      </w:r>
      <w:r>
        <w:rPr>
          <w:b/>
          <w:lang w:val="en"/>
        </w:rPr>
        <w:t xml:space="preserve"> </w:t>
      </w:r>
      <w:r w:rsidRPr="009C681B">
        <w:rPr>
          <w:b/>
          <w:lang w:val="en"/>
        </w:rPr>
        <w:t>permitted if redistributions</w:t>
      </w:r>
      <w:r w:rsidRPr="009C681B">
        <w:rPr>
          <w:rFonts w:ascii="Calibri" w:eastAsia="Calibri" w:hAnsi="Calibri"/>
          <w:b/>
        </w:rPr>
        <w:t xml:space="preserve"> retain the above distribution statement and the following disclaimer.</w:t>
      </w:r>
    </w:p>
    <w:p w14:paraId="382E681F" w14:textId="77777777" w:rsidR="00C57318" w:rsidRDefault="00C57318" w:rsidP="00C57318">
      <w:pPr>
        <w:jc w:val="both"/>
        <w:rPr>
          <w:rFonts w:ascii="Arial" w:eastAsia="Calibri" w:hAnsi="Arial" w:cs="Arial"/>
          <w:b/>
          <w:lang w:val="en"/>
        </w:rPr>
      </w:pPr>
    </w:p>
    <w:p w14:paraId="675D49A5" w14:textId="77777777" w:rsidR="00C57318" w:rsidRPr="00C22380" w:rsidRDefault="00C57318" w:rsidP="00C57318">
      <w:pPr>
        <w:jc w:val="both"/>
        <w:rPr>
          <w:rFonts w:eastAsia="Calibri" w:cstheme="minorHAnsi"/>
          <w:b/>
          <w:lang w:val="en"/>
        </w:rPr>
      </w:pPr>
      <w:r w:rsidRPr="00C22380">
        <w:rPr>
          <w:rFonts w:eastAsia="Calibri" w:cstheme="minorHAnsi"/>
          <w:b/>
          <w:lang w:val="en"/>
        </w:rPr>
        <w:t>DISCLAIMER</w:t>
      </w:r>
    </w:p>
    <w:p w14:paraId="00DF3DB9" w14:textId="77777777" w:rsidR="00C57318" w:rsidRPr="00C22380" w:rsidRDefault="00C57318" w:rsidP="00C57318">
      <w:pPr>
        <w:ind w:left="720"/>
        <w:jc w:val="both"/>
        <w:rPr>
          <w:rFonts w:eastAsia="Calibri" w:cstheme="minorHAnsi"/>
          <w:b/>
          <w:lang w:val="en"/>
        </w:rPr>
      </w:pPr>
    </w:p>
    <w:p w14:paraId="0F4FA293" w14:textId="77777777" w:rsidR="00C57318" w:rsidRDefault="00C57318" w:rsidP="00C57318">
      <w:pPr>
        <w:jc w:val="both"/>
        <w:rPr>
          <w:rFonts w:eastAsia="Calibri" w:cstheme="minorHAnsi"/>
          <w:lang w:val="en"/>
        </w:rPr>
      </w:pPr>
      <w:r w:rsidRPr="00C22380">
        <w:rPr>
          <w:rFonts w:eastAsia="Calibri" w:cstheme="minorHAnsi"/>
          <w:lang w:val="en"/>
        </w:rPr>
        <w:t>THE SOFTWARE IS SUPPLIED “AS IS” WITHOUT WARRANTY OF ANY KIND.</w:t>
      </w:r>
    </w:p>
    <w:p w14:paraId="7D1C9600" w14:textId="77777777" w:rsidR="00C57318" w:rsidRPr="00C22380" w:rsidRDefault="00C57318" w:rsidP="00C57318">
      <w:pPr>
        <w:jc w:val="both"/>
        <w:rPr>
          <w:rFonts w:eastAsia="Calibri" w:cstheme="minorHAnsi"/>
          <w:lang w:val="en"/>
        </w:rPr>
      </w:pPr>
    </w:p>
    <w:p w14:paraId="4CB376F9" w14:textId="77777777" w:rsidR="00C57318" w:rsidRPr="00026703" w:rsidRDefault="00C57318" w:rsidP="00C57318">
      <w:pPr>
        <w:jc w:val="both"/>
        <w:rPr>
          <w:rFonts w:cstheme="minorHAnsi"/>
        </w:rPr>
      </w:pPr>
      <w:r>
        <w:rPr>
          <w:rFonts w:cstheme="minorHAnsi"/>
        </w:rPr>
        <w:t>AS THE OWNER OF THE SOFTWARE</w:t>
      </w:r>
      <w:r w:rsidRPr="00026703">
        <w:rPr>
          <w:rFonts w:cstheme="minorHAnsi"/>
        </w:rPr>
        <w:t>, THE UNITED STATES, THE UNITED STATES DEPARTMENT OF DEFENSE, AND THEIR EMPLOYEES: (1) DISCLAIM ANY WARRANTIES, EXPRESS OR IMPLIED, INCLUDING BUT NOT LIMITED TO ANY IMPLIED WARRANTIES OF MERCHANTABILITY, FITNESS FOR A PARTICULAR PURPOSE, TITLE OR NON-INFRINGEMENT, (2) DO NOT ASSUME ANY LEGAL LIABILITY OR RESPONSIBILITY FOR THE ACCURACY, COMPLETENESS, OR USEFULNESS OF THE SOFTWARE, (3) DO NOT REPRESENT THAT USE OF THE SOFTWARE WOULD NOT INFRINGE PRIVATELY OWNED RIGHTS, (4) DO NOT WARRANT THAT THE SOFTWARE WILL FUNCTION UNINTERRUPTED, THAT IT IS ERROR-FREE OR THAT ANY ERRORS WILL BE CORRECTED.</w:t>
      </w:r>
    </w:p>
    <w:p w14:paraId="20C942E1" w14:textId="7C768C58" w:rsidR="00C57318" w:rsidRDefault="00C57318" w:rsidP="00C57318">
      <w:pPr>
        <w:rPr>
          <w:rFonts w:cstheme="minorHAnsi"/>
        </w:rPr>
      </w:pPr>
      <w:r w:rsidRPr="00026703">
        <w:rPr>
          <w:rFonts w:cstheme="minorHAnsi"/>
        </w:rPr>
        <w:t>PORTIONS OF THE SOFTWARE RESULTED FROM WORK DEVELOPED BY OR FOR THE U.S. GOVERNMENT AND ARE SUBJECT TO THE FOLLOWING LICENSE: THE GOVERNMENT IS GRANTED FOR ITSELF AND OTHERS ACTING ON ITS BEHALF A PAID-UP, NONEXCLUSIVE, IRREVOCABLE WORLDWIDE LICENSE IN THIS COMPUTER SOFTWARE TO REPRODUCE, PREPARE DERIVATIVE WORKS, TO PERFORM OR DISPLAY ANY PORTION OF THAT WORK, AND TO PERMIT OTHERS TO DO SO FOR GOVERNMENT PURPOSES.</w:t>
      </w:r>
    </w:p>
    <w:p w14:paraId="6AF305BA" w14:textId="77777777" w:rsidR="00C57318" w:rsidRDefault="00C57318">
      <w:pPr>
        <w:rPr>
          <w:rFonts w:cstheme="minorHAnsi"/>
        </w:rPr>
      </w:pPr>
      <w:r>
        <w:rPr>
          <w:rFonts w:cstheme="minorHAnsi"/>
        </w:rPr>
        <w:br w:type="page"/>
      </w:r>
    </w:p>
    <w:p w14:paraId="1DF992E9" w14:textId="41E246F7" w:rsidR="00F44257" w:rsidRPr="005A6899" w:rsidRDefault="00F44257" w:rsidP="00936310">
      <w:pPr>
        <w:pStyle w:val="Heading1"/>
        <w:numPr>
          <w:ilvl w:val="0"/>
          <w:numId w:val="11"/>
        </w:numPr>
        <w:spacing w:before="0" w:line="360" w:lineRule="auto"/>
      </w:pPr>
      <w:r w:rsidRPr="005A6899">
        <w:lastRenderedPageBreak/>
        <w:t>Introduction</w:t>
      </w:r>
      <w:bookmarkEnd w:id="0"/>
      <w:r w:rsidRPr="005A6899">
        <w:t xml:space="preserve"> </w:t>
      </w:r>
    </w:p>
    <w:p w14:paraId="13F18EAA" w14:textId="34FABF30" w:rsidR="00441B41" w:rsidRDefault="00734FCE" w:rsidP="00936310">
      <w:pPr>
        <w:spacing w:line="360" w:lineRule="auto"/>
      </w:pPr>
      <w:r>
        <w:rPr>
          <w:lang w:val="en-GB"/>
        </w:rPr>
        <w:t xml:space="preserve">The intended purpose of </w:t>
      </w:r>
      <w:r w:rsidR="009F0DF1" w:rsidRPr="00EF3B52">
        <w:rPr>
          <w:lang w:val="en-GB"/>
        </w:rPr>
        <w:t xml:space="preserve">this document </w:t>
      </w:r>
      <w:r w:rsidR="009D58FA" w:rsidRPr="00EF3B52">
        <w:rPr>
          <w:lang w:val="en-GB"/>
        </w:rPr>
        <w:t>is to serve</w:t>
      </w:r>
      <w:r w:rsidR="009F0DF1" w:rsidRPr="00EF3B52">
        <w:rPr>
          <w:lang w:val="en-GB"/>
        </w:rPr>
        <w:t xml:space="preserve"> as a user </w:t>
      </w:r>
      <w:r>
        <w:rPr>
          <w:lang w:val="en-GB"/>
        </w:rPr>
        <w:t xml:space="preserve">guide </w:t>
      </w:r>
      <w:r w:rsidR="00AE4796" w:rsidRPr="00EF3B52">
        <w:rPr>
          <w:lang w:val="en-GB"/>
        </w:rPr>
        <w:t xml:space="preserve">for </w:t>
      </w:r>
      <w:r w:rsidR="0076372A">
        <w:rPr>
          <w:lang w:val="en-GB"/>
        </w:rPr>
        <w:t>‘seqCAB’</w:t>
      </w:r>
      <w:r w:rsidR="00E03593">
        <w:rPr>
          <w:lang w:val="en-GB"/>
        </w:rPr>
        <w:t xml:space="preserve"> BLAST+ utility </w:t>
      </w:r>
      <w:r w:rsidR="009F0DF1" w:rsidRPr="00EF3B52">
        <w:rPr>
          <w:lang w:val="en-GB"/>
        </w:rPr>
        <w:t>user</w:t>
      </w:r>
      <w:r w:rsidR="00F11774" w:rsidRPr="00EF3B52">
        <w:rPr>
          <w:lang w:val="en-GB"/>
        </w:rPr>
        <w:t>s.</w:t>
      </w:r>
      <w:r w:rsidR="00181398" w:rsidRPr="00EF3B52">
        <w:rPr>
          <w:lang w:val="en-GB"/>
        </w:rPr>
        <w:t xml:space="preserve"> </w:t>
      </w:r>
      <w:r w:rsidR="00E03593">
        <w:rPr>
          <w:lang w:val="en-GB"/>
        </w:rPr>
        <w:t>The core design of seqCAB combines</w:t>
      </w:r>
      <w:r w:rsidR="00F11774" w:rsidRPr="00EF3B52">
        <w:rPr>
          <w:lang w:val="en-GB"/>
        </w:rPr>
        <w:t xml:space="preserve"> simplicity with efficiency </w:t>
      </w:r>
      <w:r>
        <w:rPr>
          <w:lang w:val="en-GB"/>
        </w:rPr>
        <w:t>for</w:t>
      </w:r>
      <w:r w:rsidR="00181398" w:rsidRPr="00EF3B52">
        <w:rPr>
          <w:lang w:val="en-GB"/>
        </w:rPr>
        <w:t xml:space="preserve"> users </w:t>
      </w:r>
      <w:r w:rsidR="0076372A">
        <w:rPr>
          <w:lang w:val="en-GB"/>
        </w:rPr>
        <w:t>seeking</w:t>
      </w:r>
      <w:r w:rsidR="00181398" w:rsidRPr="00EF3B52">
        <w:rPr>
          <w:lang w:val="en-GB"/>
        </w:rPr>
        <w:t xml:space="preserve"> quick and qualitive </w:t>
      </w:r>
      <w:r>
        <w:rPr>
          <w:lang w:val="en-GB"/>
        </w:rPr>
        <w:t>assessment of high throughput sequence data</w:t>
      </w:r>
      <w:r w:rsidR="0076372A">
        <w:rPr>
          <w:lang w:val="en-GB"/>
        </w:rPr>
        <w:t xml:space="preserve">sets, irrespective of organism (Eukaryote or Prokaryote) </w:t>
      </w:r>
      <w:r>
        <w:rPr>
          <w:lang w:val="en-GB"/>
        </w:rPr>
        <w:t>or molecule type (protein or nucleic acid), in the current era of</w:t>
      </w:r>
      <w:r w:rsidR="00596AAD" w:rsidRPr="00EF3B52">
        <w:rPr>
          <w:lang w:val="en-GB"/>
        </w:rPr>
        <w:t xml:space="preserve"> exponential </w:t>
      </w:r>
      <w:r>
        <w:rPr>
          <w:lang w:val="en-GB"/>
        </w:rPr>
        <w:t>‘omics’ data growth</w:t>
      </w:r>
      <w:r w:rsidR="00596AAD" w:rsidRPr="00EF3B52">
        <w:rPr>
          <w:lang w:val="en-GB"/>
        </w:rPr>
        <w:t xml:space="preserve">. </w:t>
      </w:r>
      <w:r w:rsidR="0076372A">
        <w:rPr>
          <w:lang w:val="en-GB"/>
        </w:rPr>
        <w:t>This guide explains</w:t>
      </w:r>
      <w:r w:rsidR="00596AAD" w:rsidRPr="00EF3B52">
        <w:rPr>
          <w:lang w:val="en-GB"/>
        </w:rPr>
        <w:t xml:space="preserve"> how to use </w:t>
      </w:r>
      <w:r w:rsidR="009D58FA" w:rsidRPr="00EF3B52">
        <w:rPr>
          <w:lang w:val="en-GB"/>
        </w:rPr>
        <w:t>seqCAB</w:t>
      </w:r>
      <w:r>
        <w:rPr>
          <w:lang w:val="en-GB"/>
        </w:rPr>
        <w:t>,</w:t>
      </w:r>
      <w:r w:rsidR="009D58FA" w:rsidRPr="00EF3B52">
        <w:rPr>
          <w:lang w:val="en-GB"/>
        </w:rPr>
        <w:t xml:space="preserve"> </w:t>
      </w:r>
      <w:r w:rsidR="00F40D3D" w:rsidRPr="00EF3B52">
        <w:rPr>
          <w:lang w:val="en-GB"/>
        </w:rPr>
        <w:t xml:space="preserve">a </w:t>
      </w:r>
      <w:r w:rsidR="009D58FA" w:rsidRPr="00EF3B52">
        <w:rPr>
          <w:lang w:val="en-GB"/>
        </w:rPr>
        <w:t xml:space="preserve">BLAST+ </w:t>
      </w:r>
      <w:r>
        <w:rPr>
          <w:lang w:val="en-GB"/>
        </w:rPr>
        <w:t>utility that optimizes performance</w:t>
      </w:r>
      <w:r w:rsidR="00F40D3D" w:rsidRPr="00EF3B52">
        <w:rPr>
          <w:lang w:val="en-GB"/>
        </w:rPr>
        <w:t xml:space="preserve"> </w:t>
      </w:r>
      <w:r w:rsidR="009D58FA" w:rsidRPr="00EF3B52">
        <w:rPr>
          <w:lang w:val="en-GB"/>
        </w:rPr>
        <w:t>by</w:t>
      </w:r>
      <w:r w:rsidR="00596AAD" w:rsidRPr="00EF3B52">
        <w:rPr>
          <w:lang w:val="en-GB"/>
        </w:rPr>
        <w:t xml:space="preserve"> </w:t>
      </w:r>
      <w:r w:rsidR="009D58FA" w:rsidRPr="00EF3B52">
        <w:rPr>
          <w:lang w:val="en-GB"/>
        </w:rPr>
        <w:t>90% to 110% on H</w:t>
      </w:r>
      <w:r w:rsidR="00F40D3D" w:rsidRPr="00EF3B52">
        <w:rPr>
          <w:lang w:val="en-GB"/>
        </w:rPr>
        <w:t>igh Performance Computing (HPC)</w:t>
      </w:r>
      <w:r w:rsidR="009D58FA" w:rsidRPr="00EF3B52">
        <w:rPr>
          <w:lang w:val="en-GB"/>
        </w:rPr>
        <w:t xml:space="preserve"> </w:t>
      </w:r>
      <w:r w:rsidR="00F40D3D" w:rsidRPr="00EF3B52">
        <w:rPr>
          <w:lang w:val="en-GB"/>
        </w:rPr>
        <w:t xml:space="preserve">platforms </w:t>
      </w:r>
      <w:r w:rsidR="009D58FA" w:rsidRPr="00EF3B52">
        <w:rPr>
          <w:lang w:val="en-GB"/>
        </w:rPr>
        <w:t xml:space="preserve">without altering the functionality or results of NCBI BLAST+. </w:t>
      </w:r>
      <w:r>
        <w:rPr>
          <w:lang w:val="en-GB"/>
        </w:rPr>
        <w:t>Additionally, this document covers the use of</w:t>
      </w:r>
      <w:r w:rsidR="009D58FA" w:rsidRPr="00EF3B52">
        <w:rPr>
          <w:lang w:val="en-GB"/>
        </w:rPr>
        <w:t xml:space="preserve"> </w:t>
      </w:r>
      <w:r w:rsidR="0076372A">
        <w:rPr>
          <w:lang w:val="en-GB"/>
        </w:rPr>
        <w:t>a</w:t>
      </w:r>
      <w:r>
        <w:rPr>
          <w:lang w:val="en-GB"/>
        </w:rPr>
        <w:t xml:space="preserve"> </w:t>
      </w:r>
      <w:r w:rsidR="0076372A">
        <w:rPr>
          <w:lang w:val="en-GB"/>
        </w:rPr>
        <w:t xml:space="preserve">tool </w:t>
      </w:r>
      <w:r>
        <w:rPr>
          <w:lang w:val="en-GB"/>
        </w:rPr>
        <w:t xml:space="preserve">developed to annotate </w:t>
      </w:r>
      <w:r w:rsidR="009D58FA" w:rsidRPr="00EF3B52">
        <w:rPr>
          <w:lang w:val="en-GB"/>
        </w:rPr>
        <w:t>seqCAB</w:t>
      </w:r>
      <w:r>
        <w:rPr>
          <w:lang w:val="en-GB"/>
        </w:rPr>
        <w:t xml:space="preserve"> BLAST results</w:t>
      </w:r>
      <w:r w:rsidR="0076372A">
        <w:rPr>
          <w:lang w:val="en-GB"/>
        </w:rPr>
        <w:t xml:space="preserve"> – called </w:t>
      </w:r>
      <w:r>
        <w:rPr>
          <w:lang w:val="en-GB"/>
        </w:rPr>
        <w:t>‘seqCAB_annotation’</w:t>
      </w:r>
      <w:r w:rsidR="0076372A">
        <w:rPr>
          <w:lang w:val="en-GB"/>
        </w:rPr>
        <w:t xml:space="preserve">.  </w:t>
      </w:r>
      <w:r w:rsidR="00BC36BC">
        <w:rPr>
          <w:lang w:val="en-GB"/>
        </w:rPr>
        <w:t xml:space="preserve">Combined features of </w:t>
      </w:r>
      <w:r w:rsidR="000A2F52">
        <w:rPr>
          <w:lang w:val="en-GB"/>
        </w:rPr>
        <w:t>seqCAB</w:t>
      </w:r>
      <w:r w:rsidR="00BC36BC">
        <w:rPr>
          <w:lang w:val="en-GB"/>
        </w:rPr>
        <w:t xml:space="preserve"> include FASTA format conversion from</w:t>
      </w:r>
      <w:r w:rsidR="009D58FA" w:rsidRPr="00EF3B52">
        <w:rPr>
          <w:lang w:val="en-GB"/>
        </w:rPr>
        <w:t xml:space="preserve"> over 25 commonly used data formats</w:t>
      </w:r>
      <w:r w:rsidR="00F11774" w:rsidRPr="00EF3B52">
        <w:rPr>
          <w:lang w:val="en-GB"/>
        </w:rPr>
        <w:t xml:space="preserve">, </w:t>
      </w:r>
      <w:r w:rsidR="00BC36BC">
        <w:rPr>
          <w:lang w:val="en-GB"/>
        </w:rPr>
        <w:t>rapid BLAST execution</w:t>
      </w:r>
      <w:r w:rsidR="00F60E1B">
        <w:rPr>
          <w:lang w:val="en-GB"/>
        </w:rPr>
        <w:t xml:space="preserve"> against local database (ncbi nt or nr, or user custom databse)</w:t>
      </w:r>
      <w:r w:rsidR="00BC36BC">
        <w:rPr>
          <w:lang w:val="en-GB"/>
        </w:rPr>
        <w:t xml:space="preserve">, FASTA </w:t>
      </w:r>
      <w:r w:rsidR="00F60E1B">
        <w:rPr>
          <w:lang w:val="en-GB"/>
        </w:rPr>
        <w:t xml:space="preserve">file </w:t>
      </w:r>
      <w:r w:rsidR="00596AAD" w:rsidRPr="00EF3B52">
        <w:rPr>
          <w:lang w:val="en-GB"/>
        </w:rPr>
        <w:t>annotati</w:t>
      </w:r>
      <w:r w:rsidR="00BC36BC">
        <w:rPr>
          <w:lang w:val="en-GB"/>
        </w:rPr>
        <w:t>on with</w:t>
      </w:r>
      <w:r w:rsidR="00596AAD" w:rsidRPr="00EF3B52">
        <w:rPr>
          <w:lang w:val="en-GB"/>
        </w:rPr>
        <w:t xml:space="preserve"> BLAST </w:t>
      </w:r>
      <w:r w:rsidR="00F60E1B">
        <w:rPr>
          <w:lang w:val="en-GB"/>
        </w:rPr>
        <w:t>top hits</w:t>
      </w:r>
      <w:r w:rsidR="00596AAD" w:rsidRPr="00EF3B52">
        <w:rPr>
          <w:lang w:val="en-GB"/>
        </w:rPr>
        <w:t xml:space="preserve">, </w:t>
      </w:r>
      <w:r w:rsidR="00BC36BC">
        <w:rPr>
          <w:lang w:val="en-GB"/>
        </w:rPr>
        <w:t xml:space="preserve">annotation report generation (TSV/CSV) for </w:t>
      </w:r>
      <w:r w:rsidR="00596AAD" w:rsidRPr="00EF3B52">
        <w:rPr>
          <w:lang w:val="en-GB"/>
        </w:rPr>
        <w:t>quick mani</w:t>
      </w:r>
      <w:r w:rsidR="00BC36BC">
        <w:rPr>
          <w:lang w:val="en-GB"/>
        </w:rPr>
        <w:t xml:space="preserve">pulation and interpretation of BLAST </w:t>
      </w:r>
      <w:r w:rsidR="00596AAD" w:rsidRPr="00EF3B52">
        <w:rPr>
          <w:lang w:val="en-GB"/>
        </w:rPr>
        <w:t>results</w:t>
      </w:r>
      <w:r w:rsidR="00F60E1B">
        <w:rPr>
          <w:lang w:val="en-GB"/>
        </w:rPr>
        <w:t>, full taxonomy assignment of top hits</w:t>
      </w:r>
      <w:r w:rsidR="00F11774" w:rsidRPr="00EF3B52">
        <w:rPr>
          <w:lang w:val="en-GB"/>
        </w:rPr>
        <w:t xml:space="preserve"> </w:t>
      </w:r>
      <w:r w:rsidR="00F60E1B">
        <w:rPr>
          <w:lang w:val="en-GB"/>
        </w:rPr>
        <w:t xml:space="preserve">based on user-designated thresholds (% identity, occurrence and sequence length) </w:t>
      </w:r>
      <w:r w:rsidR="00BC36BC">
        <w:rPr>
          <w:lang w:val="en-GB"/>
        </w:rPr>
        <w:t xml:space="preserve">for downstream </w:t>
      </w:r>
      <w:r w:rsidR="00F11774" w:rsidRPr="00EF3B52">
        <w:rPr>
          <w:lang w:val="en-GB"/>
        </w:rPr>
        <w:t>data</w:t>
      </w:r>
      <w:r w:rsidR="00BC36BC">
        <w:rPr>
          <w:lang w:val="en-GB"/>
        </w:rPr>
        <w:t xml:space="preserve"> </w:t>
      </w:r>
      <w:r w:rsidR="0084500E">
        <w:rPr>
          <w:lang w:val="en-GB"/>
        </w:rPr>
        <w:t>visualization</w:t>
      </w:r>
      <w:r w:rsidR="00F11774" w:rsidRPr="00EF3B52">
        <w:rPr>
          <w:lang w:val="en-GB"/>
        </w:rPr>
        <w:t>.</w:t>
      </w:r>
      <w:r w:rsidR="009D58FA" w:rsidRPr="00EF3B52">
        <w:rPr>
          <w:lang w:val="en-GB"/>
        </w:rPr>
        <w:t xml:space="preserve">  </w:t>
      </w:r>
      <w:r w:rsidR="00441B41">
        <w:rPr>
          <w:lang w:val="en-GB"/>
        </w:rPr>
        <w:t>This document can be found at:</w:t>
      </w:r>
      <w:r w:rsidR="00441B41" w:rsidRPr="00441B41">
        <w:rPr>
          <w:highlight w:val="yellow"/>
        </w:rPr>
        <w:t xml:space="preserve"> </w:t>
      </w:r>
      <w:r w:rsidR="00441B41" w:rsidRPr="008317FD">
        <w:rPr>
          <w:rStyle w:val="Hyperlink"/>
        </w:rPr>
        <w:t>https://github.com/aminakjackson/seqCAB/blob/master/seqCAB_User_Guide</w:t>
      </w:r>
    </w:p>
    <w:p w14:paraId="0BEF14F0" w14:textId="338F1A52" w:rsidR="00596AAD" w:rsidRPr="00EF3B52" w:rsidRDefault="00596AAD" w:rsidP="00936310">
      <w:pPr>
        <w:spacing w:line="360" w:lineRule="auto"/>
        <w:rPr>
          <w:lang w:val="en-GB"/>
        </w:rPr>
      </w:pPr>
    </w:p>
    <w:p w14:paraId="4D4A0FCE" w14:textId="28584E25" w:rsidR="006819E5" w:rsidRPr="005A6899" w:rsidRDefault="005A6899" w:rsidP="00936310">
      <w:pPr>
        <w:pStyle w:val="Heading2"/>
        <w:numPr>
          <w:ilvl w:val="1"/>
          <w:numId w:val="12"/>
        </w:numPr>
        <w:spacing w:before="0" w:line="360" w:lineRule="auto"/>
        <w:ind w:left="288" w:hanging="288"/>
      </w:pPr>
      <w:bookmarkStart w:id="1" w:name="_Toc529095543"/>
      <w:r>
        <w:t>Outline</w:t>
      </w:r>
      <w:bookmarkEnd w:id="1"/>
    </w:p>
    <w:p w14:paraId="4EF6C7CE" w14:textId="5934BAA3" w:rsidR="00FB15D9" w:rsidRPr="00EF3B52" w:rsidRDefault="006819E5" w:rsidP="00936310">
      <w:pPr>
        <w:spacing w:line="360" w:lineRule="auto"/>
        <w:rPr>
          <w:lang w:val="en-GB"/>
        </w:rPr>
      </w:pPr>
      <w:r w:rsidRPr="00EF3B52">
        <w:rPr>
          <w:lang w:val="en-GB"/>
        </w:rPr>
        <w:t xml:space="preserve">This section </w:t>
      </w:r>
      <w:r w:rsidR="00DC058E">
        <w:rPr>
          <w:lang w:val="en-GB"/>
        </w:rPr>
        <w:t>provides an overview of</w:t>
      </w:r>
      <w:r w:rsidRPr="00EF3B52">
        <w:rPr>
          <w:lang w:val="en-GB"/>
        </w:rPr>
        <w:t xml:space="preserve"> how </w:t>
      </w:r>
      <w:r w:rsidR="00DC058E">
        <w:rPr>
          <w:lang w:val="en-GB"/>
        </w:rPr>
        <w:t>‘</w:t>
      </w:r>
      <w:r w:rsidRPr="00EF3B52">
        <w:rPr>
          <w:lang w:val="en-GB"/>
        </w:rPr>
        <w:t>seqCAB</w:t>
      </w:r>
      <w:r w:rsidR="00DC058E">
        <w:rPr>
          <w:lang w:val="en-GB"/>
        </w:rPr>
        <w:t>’</w:t>
      </w:r>
      <w:r w:rsidRPr="00EF3B52">
        <w:rPr>
          <w:lang w:val="en-GB"/>
        </w:rPr>
        <w:t xml:space="preserve"> </w:t>
      </w:r>
      <w:r w:rsidR="00F525CD">
        <w:rPr>
          <w:lang w:val="en-GB"/>
        </w:rPr>
        <w:t>BLAST job performance by utilizing all</w:t>
      </w:r>
      <w:r w:rsidRPr="00EF3B52">
        <w:rPr>
          <w:lang w:val="en-GB"/>
        </w:rPr>
        <w:t xml:space="preserve"> allocated resources</w:t>
      </w:r>
      <w:r w:rsidR="00F525CD">
        <w:rPr>
          <w:lang w:val="en-GB"/>
        </w:rPr>
        <w:t xml:space="preserve"> for job distribution</w:t>
      </w:r>
      <w:r w:rsidRPr="00EF3B52">
        <w:rPr>
          <w:lang w:val="en-GB"/>
        </w:rPr>
        <w:t xml:space="preserve">. </w:t>
      </w:r>
      <w:r w:rsidR="00F44257" w:rsidRPr="00EF3B52">
        <w:rPr>
          <w:lang w:val="en-GB"/>
        </w:rPr>
        <w:t>seqCAB</w:t>
      </w:r>
      <w:r w:rsidR="001A6844">
        <w:rPr>
          <w:lang w:val="en-GB"/>
        </w:rPr>
        <w:t>.py</w:t>
      </w:r>
      <w:r w:rsidR="00F44257" w:rsidRPr="00EF3B52">
        <w:rPr>
          <w:lang w:val="en-GB"/>
        </w:rPr>
        <w:t xml:space="preserve"> implementation with</w:t>
      </w:r>
      <w:r w:rsidR="00F44257" w:rsidRPr="00EF3B52">
        <w:t xml:space="preserve"> Message Passing Interface (MPI)</w:t>
      </w:r>
      <w:r w:rsidRPr="00EF3B52">
        <w:t xml:space="preserve"> uses MPI collectives scatter, gather and broadcast to distribute queries on multiple cores and create multiple instances of BLAST reference database that are searched in parallel</w:t>
      </w:r>
      <w:r w:rsidR="009D58FA" w:rsidRPr="00EF3B52">
        <w:t xml:space="preserve">. </w:t>
      </w:r>
      <w:r w:rsidR="00A75528" w:rsidRPr="00EF3B52">
        <w:t>At the core level, seqCAB uses python multiprocessing object pool for further parallelization</w:t>
      </w:r>
      <w:r w:rsidR="00C8158F">
        <w:t>, thereby</w:t>
      </w:r>
      <w:r w:rsidR="00A75528" w:rsidRPr="00EF3B52">
        <w:t xml:space="preserve"> increasing the</w:t>
      </w:r>
      <w:r w:rsidR="00E54C6C">
        <w:t xml:space="preserve"> number of queries searched at one</w:t>
      </w:r>
      <w:r w:rsidR="00A75528" w:rsidRPr="00EF3B52">
        <w:t xml:space="preserve"> time. </w:t>
      </w:r>
      <w:r w:rsidR="00C8158F">
        <w:t xml:space="preserve">Using the </w:t>
      </w:r>
      <w:r w:rsidR="00C8158F" w:rsidRPr="00EF3B52">
        <w:t xml:space="preserve">seqCAB.py python script with </w:t>
      </w:r>
      <w:r w:rsidR="00C8158F">
        <w:t xml:space="preserve">python supported module MPI4py, </w:t>
      </w:r>
      <w:r w:rsidR="002E3CFD" w:rsidRPr="00EF3B52">
        <w:t>seqCAB utilizes seqCAB MPI implementation for data format conversion</w:t>
      </w:r>
      <w:r w:rsidR="00E54C6C">
        <w:t xml:space="preserve"> and BLAST search</w:t>
      </w:r>
      <w:r w:rsidR="00C8158F">
        <w:t>. The</w:t>
      </w:r>
      <w:r w:rsidR="002E3CFD" w:rsidRPr="00EF3B52">
        <w:t xml:space="preserve"> </w:t>
      </w:r>
      <w:r w:rsidR="005B5210">
        <w:t>A</w:t>
      </w:r>
      <w:r w:rsidR="00C8158F">
        <w:t xml:space="preserve">nnotation tool </w:t>
      </w:r>
      <w:r w:rsidR="007067A1" w:rsidRPr="00EF3B52">
        <w:rPr>
          <w:lang w:val="en-GB"/>
        </w:rPr>
        <w:t>seqCAB_annotation.py</w:t>
      </w:r>
      <w:r w:rsidR="00C8158F">
        <w:rPr>
          <w:lang w:val="en-GB"/>
        </w:rPr>
        <w:t xml:space="preserve"> </w:t>
      </w:r>
      <w:r w:rsidR="00B13CEC" w:rsidRPr="00EF3B52">
        <w:rPr>
          <w:lang w:val="en-GB"/>
        </w:rPr>
        <w:t xml:space="preserve">uses </w:t>
      </w:r>
      <w:r w:rsidR="00B13CEC" w:rsidRPr="00EF3B52">
        <w:t>Python</w:t>
      </w:r>
      <w:r w:rsidR="007067A1" w:rsidRPr="00EF3B52">
        <w:t xml:space="preserve"> data advanced modules</w:t>
      </w:r>
      <w:r w:rsidR="00B13CEC" w:rsidRPr="00EF3B52">
        <w:t xml:space="preserve"> </w:t>
      </w:r>
      <w:r w:rsidR="007067A1" w:rsidRPr="00EF3B52">
        <w:rPr>
          <w:lang w:val="en-GB"/>
        </w:rPr>
        <w:t>Pandas</w:t>
      </w:r>
      <w:r w:rsidR="00B13CEC" w:rsidRPr="00EF3B52">
        <w:rPr>
          <w:lang w:val="en-GB"/>
        </w:rPr>
        <w:t xml:space="preserve"> to extract pertinent </w:t>
      </w:r>
      <w:r w:rsidR="00C8158F">
        <w:rPr>
          <w:lang w:val="en-GB"/>
        </w:rPr>
        <w:t xml:space="preserve">annotation and taxonomic </w:t>
      </w:r>
      <w:r w:rsidR="00B13CEC" w:rsidRPr="00EF3B52">
        <w:rPr>
          <w:lang w:val="en-GB"/>
        </w:rPr>
        <w:t>information from the BLAST output file</w:t>
      </w:r>
      <w:r w:rsidR="007067A1" w:rsidRPr="00EF3B52">
        <w:rPr>
          <w:lang w:val="en-GB"/>
        </w:rPr>
        <w:t xml:space="preserve"> </w:t>
      </w:r>
      <w:r w:rsidR="00C8158F">
        <w:rPr>
          <w:lang w:val="en-GB"/>
        </w:rPr>
        <w:t xml:space="preserve">through </w:t>
      </w:r>
      <w:r w:rsidR="007067A1" w:rsidRPr="00EF3B52">
        <w:rPr>
          <w:lang w:val="en-GB"/>
        </w:rPr>
        <w:t>python multiprocessing for parallelization.</w:t>
      </w:r>
    </w:p>
    <w:p w14:paraId="6C5C0EB0" w14:textId="756021B1" w:rsidR="00FB15D9" w:rsidRPr="00EF3B52" w:rsidRDefault="006E3032" w:rsidP="00936310">
      <w:pPr>
        <w:pStyle w:val="Heading1"/>
        <w:numPr>
          <w:ilvl w:val="0"/>
          <w:numId w:val="9"/>
        </w:numPr>
        <w:spacing w:before="0" w:line="360" w:lineRule="auto"/>
        <w:ind w:left="360"/>
        <w:rPr>
          <w:lang w:val="en-GB"/>
        </w:rPr>
      </w:pPr>
      <w:bookmarkStart w:id="2" w:name="_Toc529095544"/>
      <w:r w:rsidRPr="00EF3B52">
        <w:rPr>
          <w:lang w:val="en-GB"/>
        </w:rPr>
        <w:lastRenderedPageBreak/>
        <w:t>Software installation</w:t>
      </w:r>
      <w:bookmarkEnd w:id="2"/>
      <w:r w:rsidRPr="00EF3B52">
        <w:rPr>
          <w:lang w:val="en-GB"/>
        </w:rPr>
        <w:t xml:space="preserve"> </w:t>
      </w:r>
    </w:p>
    <w:p w14:paraId="10362FDD" w14:textId="24730F08" w:rsidR="006E3032" w:rsidRDefault="003C5FF3" w:rsidP="00936310">
      <w:pPr>
        <w:spacing w:line="360" w:lineRule="auto"/>
        <w:rPr>
          <w:lang w:val="en-GB"/>
        </w:rPr>
      </w:pPr>
      <w:r>
        <w:rPr>
          <w:lang w:val="en-GB"/>
        </w:rPr>
        <w:t xml:space="preserve">This section covers basic seqCAB software installation. </w:t>
      </w:r>
      <w:r w:rsidR="003743FC">
        <w:rPr>
          <w:lang w:val="en-GB"/>
        </w:rPr>
        <w:t>More d</w:t>
      </w:r>
      <w:r w:rsidR="006E3032" w:rsidRPr="00EF3B52">
        <w:rPr>
          <w:lang w:val="en-GB"/>
        </w:rPr>
        <w:t xml:space="preserve">etailed </w:t>
      </w:r>
      <w:r w:rsidR="003743FC">
        <w:rPr>
          <w:lang w:val="en-GB"/>
        </w:rPr>
        <w:t xml:space="preserve">instructions for </w:t>
      </w:r>
      <w:r w:rsidR="006E3032" w:rsidRPr="00EF3B52">
        <w:rPr>
          <w:lang w:val="en-GB"/>
        </w:rPr>
        <w:t xml:space="preserve">software </w:t>
      </w:r>
      <w:r w:rsidR="003743FC">
        <w:rPr>
          <w:lang w:val="en-GB"/>
        </w:rPr>
        <w:t xml:space="preserve">compilation is described </w:t>
      </w:r>
      <w:r w:rsidR="00C02191">
        <w:rPr>
          <w:lang w:val="en-GB"/>
        </w:rPr>
        <w:t xml:space="preserve">in </w:t>
      </w:r>
      <w:r w:rsidR="003743FC">
        <w:rPr>
          <w:lang w:val="en-GB"/>
        </w:rPr>
        <w:t xml:space="preserve">README.md: </w:t>
      </w:r>
      <w:hyperlink r:id="rId8" w:history="1">
        <w:r w:rsidR="008317FD" w:rsidRPr="00C63CDA">
          <w:rPr>
            <w:rStyle w:val="Hyperlink"/>
            <w:lang w:val="en-GB"/>
          </w:rPr>
          <w:t>https://github.com/aminakjackson/seqCAB/blob/master/README.md</w:t>
        </w:r>
      </w:hyperlink>
    </w:p>
    <w:p w14:paraId="09D6E2F7" w14:textId="4CE284A6" w:rsidR="006E3032" w:rsidRPr="00EF3B52" w:rsidRDefault="006E3032" w:rsidP="00936310">
      <w:pPr>
        <w:pStyle w:val="Heading2"/>
        <w:numPr>
          <w:ilvl w:val="1"/>
          <w:numId w:val="9"/>
        </w:numPr>
        <w:spacing w:before="0" w:line="360" w:lineRule="auto"/>
        <w:ind w:left="360" w:hanging="360"/>
        <w:rPr>
          <w:lang w:val="en-GB"/>
        </w:rPr>
      </w:pPr>
      <w:bookmarkStart w:id="3" w:name="_Toc529095545"/>
      <w:r w:rsidRPr="00EF3B52">
        <w:rPr>
          <w:lang w:val="en-GB"/>
        </w:rPr>
        <w:t>seqCAB.py</w:t>
      </w:r>
      <w:bookmarkEnd w:id="3"/>
    </w:p>
    <w:p w14:paraId="13CDE19E" w14:textId="59710BCC" w:rsidR="006E3032" w:rsidRPr="00EF3B52" w:rsidRDefault="006E3032" w:rsidP="00936310">
      <w:pPr>
        <w:spacing w:line="360" w:lineRule="auto"/>
        <w:rPr>
          <w:lang w:val="en-GB"/>
        </w:rPr>
      </w:pPr>
      <w:r w:rsidRPr="00A93FCD">
        <w:t xml:space="preserve">Running </w:t>
      </w:r>
      <w:r w:rsidR="005C7642">
        <w:t xml:space="preserve">the </w:t>
      </w:r>
      <w:r w:rsidRPr="00A93FCD">
        <w:t xml:space="preserve">seqCAB.py </w:t>
      </w:r>
      <w:r w:rsidR="005C7642">
        <w:t xml:space="preserve">script </w:t>
      </w:r>
      <w:r w:rsidRPr="00A93FCD">
        <w:t>for data conversion</w:t>
      </w:r>
      <w:r w:rsidR="001A6844">
        <w:t xml:space="preserve"> and</w:t>
      </w:r>
      <w:r w:rsidRPr="00A93FCD">
        <w:t xml:space="preserve"> </w:t>
      </w:r>
      <w:r w:rsidR="001A6844" w:rsidRPr="00A93FCD">
        <w:t xml:space="preserve">BLAST search </w:t>
      </w:r>
      <w:r w:rsidRPr="00A93FCD">
        <w:t>requires downloading and installing the following software</w:t>
      </w:r>
      <w:r w:rsidRPr="00EF3B52">
        <w:rPr>
          <w:lang w:val="en-GB"/>
        </w:rPr>
        <w:t xml:space="preserve">. </w:t>
      </w:r>
    </w:p>
    <w:p w14:paraId="3C92A568" w14:textId="0C0053F3" w:rsidR="00D15EA3" w:rsidRPr="00EF3B52" w:rsidRDefault="006E3032" w:rsidP="00936310">
      <w:pPr>
        <w:spacing w:line="360" w:lineRule="auto"/>
      </w:pPr>
      <w:r w:rsidRPr="00EF3B52">
        <w:rPr>
          <w:lang w:val="en-GB"/>
        </w:rPr>
        <w:t>NCBI BLAST</w:t>
      </w:r>
      <w:r w:rsidR="00871F08" w:rsidRPr="00EF3B52">
        <w:rPr>
          <w:lang w:val="en-GB"/>
        </w:rPr>
        <w:t xml:space="preserve">+   </w:t>
      </w:r>
    </w:p>
    <w:p w14:paraId="0C30E853" w14:textId="5E38DCB1" w:rsidR="006E3032" w:rsidRPr="00EF3B52" w:rsidRDefault="00D15EA3" w:rsidP="00936310">
      <w:pPr>
        <w:spacing w:line="360" w:lineRule="auto"/>
      </w:pPr>
      <w:r w:rsidRPr="00EF3B52">
        <w:rPr>
          <w:lang w:val="en-GB"/>
        </w:rPr>
        <w:t>Download either</w:t>
      </w:r>
      <w:r w:rsidR="00871F08" w:rsidRPr="00EF3B52">
        <w:rPr>
          <w:lang w:val="en-GB"/>
        </w:rPr>
        <w:t xml:space="preserve"> ncbi-blast-2.2.31+-src.tar.gz </w:t>
      </w:r>
      <w:r w:rsidR="00056E4F">
        <w:rPr>
          <w:lang w:val="en-GB"/>
        </w:rPr>
        <w:t>or</w:t>
      </w:r>
      <w:r w:rsidR="00871F08" w:rsidRPr="00EF3B52">
        <w:rPr>
          <w:lang w:val="en-GB"/>
        </w:rPr>
        <w:t xml:space="preserve"> </w:t>
      </w:r>
      <w:r w:rsidR="00871F08" w:rsidRPr="00EF3B52">
        <w:rPr>
          <w:bCs/>
        </w:rPr>
        <w:t>ncbi-blast-2.2.30+-src.tar.gz</w:t>
      </w:r>
      <w:r w:rsidRPr="00EF3B52">
        <w:t xml:space="preserve">. Both versions were tested successfully on our SGI </w:t>
      </w:r>
      <w:r w:rsidR="00056E4F">
        <w:t xml:space="preserve">system </w:t>
      </w:r>
      <w:r w:rsidRPr="00EF3B52">
        <w:t xml:space="preserve">compiling with c++ compilers. </w:t>
      </w:r>
      <w:r w:rsidR="006373E8" w:rsidRPr="00EF3B52">
        <w:t>The latest versions of BLAST+ could only compile with gcc</w:t>
      </w:r>
      <w:r w:rsidR="00056E4F">
        <w:t>,</w:t>
      </w:r>
      <w:r w:rsidR="006373E8" w:rsidRPr="00EF3B52">
        <w:t xml:space="preserve"> and </w:t>
      </w:r>
      <w:r w:rsidR="00056E4F">
        <w:t>therefore does</w:t>
      </w:r>
      <w:r w:rsidR="006373E8" w:rsidRPr="00EF3B52">
        <w:t xml:space="preserve"> not work with MPI</w:t>
      </w:r>
      <w:r w:rsidR="00056E4F">
        <w:t>.</w:t>
      </w:r>
      <w:r w:rsidR="00871F08" w:rsidRPr="00EF3B52">
        <w:rPr>
          <w:lang w:val="en-GB"/>
        </w:rPr>
        <w:t xml:space="preserve"> </w:t>
      </w:r>
    </w:p>
    <w:p w14:paraId="52C9D7CB" w14:textId="2EED2405" w:rsidR="00871F08" w:rsidRPr="00EF3B52" w:rsidRDefault="00C445AA" w:rsidP="00936310">
      <w:pPr>
        <w:spacing w:line="360" w:lineRule="auto"/>
        <w:ind w:left="720"/>
        <w:contextualSpacing/>
        <w:rPr>
          <w:color w:val="24292E"/>
          <w:shd w:val="clear" w:color="auto" w:fill="FFFFFF"/>
        </w:rPr>
      </w:pPr>
      <w:hyperlink r:id="rId9" w:history="1">
        <w:r w:rsidR="00871F08" w:rsidRPr="00EF3B52">
          <w:rPr>
            <w:rStyle w:val="Hyperlink"/>
            <w:shd w:val="clear" w:color="auto" w:fill="FFFFFF"/>
          </w:rPr>
          <w:t>ftp://ftp.ncbi.nlm.nih.gov/blast/executables/blast+/2.2.31/ncbi-blast-2.2.31+-src.tar.gz</w:t>
        </w:r>
      </w:hyperlink>
      <w:r w:rsidR="00871F08" w:rsidRPr="00EF3B52">
        <w:rPr>
          <w:color w:val="24292E"/>
          <w:shd w:val="clear" w:color="auto" w:fill="FFFFFF"/>
        </w:rPr>
        <w:t xml:space="preserve"> </w:t>
      </w:r>
    </w:p>
    <w:p w14:paraId="5906F9E6" w14:textId="26CB9AE8" w:rsidR="00C74DBF" w:rsidRPr="00EF3B52" w:rsidRDefault="00C74DBF" w:rsidP="00936310">
      <w:pPr>
        <w:pStyle w:val="ListParagraph"/>
        <w:numPr>
          <w:ilvl w:val="0"/>
          <w:numId w:val="2"/>
        </w:numPr>
        <w:spacing w:line="360" w:lineRule="auto"/>
      </w:pPr>
      <w:r w:rsidRPr="00EF3B52">
        <w:t xml:space="preserve">Python 3 </w:t>
      </w:r>
    </w:p>
    <w:p w14:paraId="4F761D53" w14:textId="0C5297F7" w:rsidR="00D15EA3" w:rsidRPr="00EF3B52" w:rsidRDefault="00D15EA3" w:rsidP="00936310">
      <w:pPr>
        <w:spacing w:line="360" w:lineRule="auto"/>
        <w:ind w:left="360"/>
        <w:contextualSpacing/>
      </w:pPr>
      <w:r w:rsidRPr="00EF3B52">
        <w:t xml:space="preserve">Download python 3 at </w:t>
      </w:r>
      <w:hyperlink r:id="rId10" w:history="1">
        <w:r w:rsidRPr="00EF3B52">
          <w:rPr>
            <w:rStyle w:val="Hyperlink"/>
          </w:rPr>
          <w:t>https://www.python.org/downloads/source/</w:t>
        </w:r>
      </w:hyperlink>
      <w:r w:rsidRPr="00EF3B52">
        <w:t xml:space="preserve"> . Although python 2 would work, we recommend python 3.</w:t>
      </w:r>
    </w:p>
    <w:p w14:paraId="114C27F9" w14:textId="7C9560F3" w:rsidR="00163B53" w:rsidRPr="00EF3B52" w:rsidRDefault="00056E4F" w:rsidP="00936310">
      <w:pPr>
        <w:pStyle w:val="ListParagraph"/>
        <w:numPr>
          <w:ilvl w:val="0"/>
          <w:numId w:val="2"/>
        </w:numPr>
        <w:spacing w:line="360" w:lineRule="auto"/>
      </w:pPr>
      <w:r>
        <w:t>Python Modules: F</w:t>
      </w:r>
      <w:r w:rsidR="00163B53" w:rsidRPr="00EF3B52">
        <w:t xml:space="preserve">ollow the installation in the link below or use the installation instructions in our readme.  </w:t>
      </w:r>
    </w:p>
    <w:p w14:paraId="1013E493" w14:textId="04B9B62A" w:rsidR="00D15EA3" w:rsidRPr="00EF3B52" w:rsidRDefault="00D15EA3" w:rsidP="00936310">
      <w:pPr>
        <w:pStyle w:val="ListParagraph"/>
        <w:numPr>
          <w:ilvl w:val="1"/>
          <w:numId w:val="2"/>
        </w:numPr>
        <w:spacing w:line="360" w:lineRule="auto"/>
      </w:pPr>
      <w:r w:rsidRPr="00EF3B52">
        <w:t xml:space="preserve">Download mpi4y version 2 for MPI python MPI module. </w:t>
      </w:r>
      <w:hyperlink r:id="rId11" w:anchor="using-pip-or-easy-install" w:history="1">
        <w:r w:rsidRPr="00EF3B52">
          <w:rPr>
            <w:rStyle w:val="Hyperlink"/>
          </w:rPr>
          <w:t>https://mpi4py.readthedocs.io/en/stable/install.html#using-pip-or-easy-install</w:t>
        </w:r>
      </w:hyperlink>
      <w:r w:rsidRPr="00EF3B52">
        <w:t xml:space="preserve"> or </w:t>
      </w:r>
      <w:hyperlink r:id="rId12" w:history="1">
        <w:r w:rsidRPr="00EF3B52">
          <w:rPr>
            <w:rStyle w:val="Hyperlink"/>
          </w:rPr>
          <w:t>https://pypi.python.org/pypi/mpi4py</w:t>
        </w:r>
      </w:hyperlink>
      <w:r w:rsidRPr="00EF3B52">
        <w:t xml:space="preserve">  </w:t>
      </w:r>
      <w:r w:rsidR="00056E4F">
        <w:t xml:space="preserve">; </w:t>
      </w:r>
      <w:r w:rsidR="00163B53" w:rsidRPr="00EF3B52">
        <w:t xml:space="preserve">install mpi4py by executing </w:t>
      </w:r>
    </w:p>
    <w:p w14:paraId="047AEE2A" w14:textId="6478E0BD" w:rsidR="00163B53" w:rsidRPr="00C26402" w:rsidRDefault="00163B53" w:rsidP="00936310">
      <w:pPr>
        <w:spacing w:line="360" w:lineRule="auto"/>
        <w:ind w:left="1080"/>
        <w:contextualSpacing/>
        <w:rPr>
          <w:rFonts w:ascii="Courier New" w:hAnsi="Courier New" w:cs="Courier New"/>
        </w:rPr>
      </w:pPr>
      <w:r w:rsidRPr="00C26402">
        <w:rPr>
          <w:rFonts w:ascii="Courier New" w:hAnsi="Courier New" w:cs="Courier New"/>
        </w:rPr>
        <w:t>$ pip install mpi4py</w:t>
      </w:r>
    </w:p>
    <w:p w14:paraId="4FA295A6" w14:textId="5CC3578C" w:rsidR="00163B53" w:rsidRPr="00EF3B52" w:rsidRDefault="00163B53" w:rsidP="00936310">
      <w:pPr>
        <w:pStyle w:val="ListParagraph"/>
        <w:numPr>
          <w:ilvl w:val="1"/>
          <w:numId w:val="2"/>
        </w:numPr>
        <w:spacing w:line="360" w:lineRule="auto"/>
      </w:pPr>
      <w:r w:rsidRPr="00EF3B52">
        <w:t xml:space="preserve">Download pandas module using this link </w:t>
      </w:r>
      <w:hyperlink r:id="rId13" w:history="1">
        <w:r w:rsidRPr="00EF3B52">
          <w:rPr>
            <w:rStyle w:val="Hyperlink"/>
          </w:rPr>
          <w:t>https://pandas.pydata.org</w:t>
        </w:r>
      </w:hyperlink>
      <w:r w:rsidRPr="00EF3B52">
        <w:t xml:space="preserve"> </w:t>
      </w:r>
      <w:r w:rsidR="00056E4F">
        <w:t>;</w:t>
      </w:r>
      <w:r w:rsidRPr="00EF3B52">
        <w:t xml:space="preserve"> install pandas by executing </w:t>
      </w:r>
    </w:p>
    <w:p w14:paraId="29B3B544" w14:textId="6E3DA879" w:rsidR="00163B53" w:rsidRDefault="00163B53" w:rsidP="00936310">
      <w:pPr>
        <w:pStyle w:val="ListParagraph"/>
        <w:spacing w:line="360" w:lineRule="auto"/>
        <w:ind w:left="1080"/>
        <w:rPr>
          <w:rFonts w:ascii="Courier New" w:hAnsi="Courier New" w:cs="Courier New"/>
        </w:rPr>
      </w:pPr>
      <w:r w:rsidRPr="00C26402">
        <w:rPr>
          <w:rFonts w:ascii="Courier New" w:hAnsi="Courier New" w:cs="Courier New"/>
        </w:rPr>
        <w:t>$</w:t>
      </w:r>
      <w:r w:rsidRPr="00C26402">
        <w:rPr>
          <w:rFonts w:ascii="Courier New" w:hAnsi="Courier New" w:cs="Courier New"/>
          <w:color w:val="000000"/>
          <w:sz w:val="20"/>
          <w:szCs w:val="20"/>
        </w:rPr>
        <w:t xml:space="preserve"> </w:t>
      </w:r>
      <w:r w:rsidRPr="00C26402">
        <w:rPr>
          <w:rFonts w:ascii="Courier New" w:hAnsi="Courier New" w:cs="Courier New"/>
        </w:rPr>
        <w:t>pip install pandas</w:t>
      </w:r>
    </w:p>
    <w:p w14:paraId="794A8213" w14:textId="59B06870" w:rsidR="00DB0BB3" w:rsidRDefault="00DB0BB3" w:rsidP="00936310">
      <w:pPr>
        <w:pStyle w:val="ListParagraph"/>
        <w:numPr>
          <w:ilvl w:val="1"/>
          <w:numId w:val="2"/>
        </w:numPr>
        <w:spacing w:line="360" w:lineRule="auto"/>
      </w:pPr>
      <w:r w:rsidRPr="00DB0BB3">
        <w:t>Install biopython</w:t>
      </w:r>
      <w:r w:rsidR="000B7A87">
        <w:t xml:space="preserve"> by following instructions in this link</w:t>
      </w:r>
      <w:r w:rsidRPr="00DB0BB3">
        <w:t xml:space="preserve"> </w:t>
      </w:r>
      <w:hyperlink r:id="rId14" w:history="1">
        <w:r w:rsidRPr="00381368">
          <w:rPr>
            <w:rStyle w:val="Hyperlink"/>
          </w:rPr>
          <w:t>https://biopython.org</w:t>
        </w:r>
      </w:hyperlink>
      <w:r>
        <w:t xml:space="preserve"> </w:t>
      </w:r>
      <w:r w:rsidR="000B7A87">
        <w:t xml:space="preserve">or use conda </w:t>
      </w:r>
    </w:p>
    <w:p w14:paraId="015D764C" w14:textId="6A44F4A0" w:rsidR="00DB0BB3" w:rsidRPr="00DB0BB3" w:rsidRDefault="00DB0BB3" w:rsidP="00936310">
      <w:pPr>
        <w:pStyle w:val="ListParagraph"/>
        <w:spacing w:line="360" w:lineRule="auto"/>
        <w:ind w:left="1440"/>
      </w:pPr>
      <w:r>
        <w:t xml:space="preserve">$ </w:t>
      </w:r>
      <w:r w:rsidRPr="00DB0BB3">
        <w:rPr>
          <w:rFonts w:ascii="Courier New" w:hAnsi="Courier New" w:cs="Courier New"/>
        </w:rPr>
        <w:t>conda install biopython</w:t>
      </w:r>
      <w:r w:rsidR="000B7A87">
        <w:rPr>
          <w:rFonts w:ascii="Courier New" w:hAnsi="Courier New" w:cs="Courier New"/>
        </w:rPr>
        <w:t xml:space="preserve"> </w:t>
      </w:r>
    </w:p>
    <w:p w14:paraId="5B838D63" w14:textId="59151362" w:rsidR="00163B53" w:rsidRPr="00EF3B52" w:rsidRDefault="00163B53" w:rsidP="00936310">
      <w:pPr>
        <w:pStyle w:val="ListParagraph"/>
        <w:spacing w:line="360" w:lineRule="auto"/>
        <w:ind w:left="1440"/>
      </w:pPr>
    </w:p>
    <w:p w14:paraId="2324D25C" w14:textId="43756A8D" w:rsidR="00577BCA" w:rsidRPr="00EF3B52" w:rsidRDefault="00163B53" w:rsidP="00936310">
      <w:pPr>
        <w:pStyle w:val="ListParagraph"/>
        <w:spacing w:line="360" w:lineRule="auto"/>
        <w:ind w:left="0"/>
      </w:pPr>
      <w:r w:rsidRPr="00EF3B52">
        <w:lastRenderedPageBreak/>
        <w:t xml:space="preserve">Note: The quickest way </w:t>
      </w:r>
      <w:r w:rsidR="002B2753">
        <w:t>to install</w:t>
      </w:r>
      <w:r w:rsidR="00577BCA" w:rsidRPr="00EF3B52">
        <w:t xml:space="preserve"> python and the required modules </w:t>
      </w:r>
      <w:r w:rsidR="002B2753">
        <w:t>is by</w:t>
      </w:r>
      <w:r w:rsidR="00577BCA" w:rsidRPr="00EF3B52">
        <w:t xml:space="preserve"> installing Anaconda3</w:t>
      </w:r>
      <w:r w:rsidR="002B2753">
        <w:t xml:space="preserve">: </w:t>
      </w:r>
      <w:hyperlink r:id="rId15" w:history="1">
        <w:r w:rsidR="00577BCA" w:rsidRPr="00EF3B52">
          <w:rPr>
            <w:rStyle w:val="Hyperlink"/>
          </w:rPr>
          <w:t>https://repo.anaconda.com/archive/Anaconda3-5.2.0-Linux-x86_64.sh</w:t>
        </w:r>
      </w:hyperlink>
      <w:r w:rsidR="00577BCA" w:rsidRPr="00EF3B52">
        <w:t xml:space="preserve"> </w:t>
      </w:r>
      <w:r w:rsidR="002B2753">
        <w:t xml:space="preserve">, </w:t>
      </w:r>
      <w:r w:rsidR="00577BCA" w:rsidRPr="00EF3B52">
        <w:t xml:space="preserve">and </w:t>
      </w:r>
      <w:r w:rsidR="002B2753">
        <w:t xml:space="preserve">then </w:t>
      </w:r>
      <w:r w:rsidR="00577BCA" w:rsidRPr="00EF3B52">
        <w:t xml:space="preserve">using conda to install pandas and mpi4py modules. </w:t>
      </w:r>
    </w:p>
    <w:p w14:paraId="631956FA" w14:textId="7948B6FA" w:rsidR="000E4C34" w:rsidRDefault="000E4C34" w:rsidP="00936310">
      <w:pPr>
        <w:pStyle w:val="Heading2"/>
        <w:numPr>
          <w:ilvl w:val="1"/>
          <w:numId w:val="9"/>
        </w:numPr>
        <w:spacing w:before="0" w:line="360" w:lineRule="auto"/>
        <w:ind w:left="360" w:hanging="360"/>
      </w:pPr>
      <w:bookmarkStart w:id="4" w:name="_Toc529095546"/>
      <w:r>
        <w:t>seqCAB_lift.py</w:t>
      </w:r>
      <w:bookmarkEnd w:id="4"/>
    </w:p>
    <w:p w14:paraId="75A08463" w14:textId="7D6B59A0" w:rsidR="000E4C34" w:rsidRPr="000E4C34" w:rsidRDefault="000E4C34" w:rsidP="00936310">
      <w:pPr>
        <w:spacing w:line="360" w:lineRule="auto"/>
      </w:pPr>
      <w:r>
        <w:t xml:space="preserve">seqCAB_lift.py uses Biopython and pandas modules.  </w:t>
      </w:r>
    </w:p>
    <w:p w14:paraId="56A6D3EF" w14:textId="379B7D0E" w:rsidR="00577BCA" w:rsidRPr="00EF3B52" w:rsidRDefault="00577BCA" w:rsidP="00936310">
      <w:pPr>
        <w:pStyle w:val="Heading2"/>
        <w:numPr>
          <w:ilvl w:val="1"/>
          <w:numId w:val="9"/>
        </w:numPr>
        <w:spacing w:before="0" w:line="360" w:lineRule="auto"/>
        <w:ind w:left="360" w:hanging="360"/>
      </w:pPr>
      <w:bookmarkStart w:id="5" w:name="_Toc529095547"/>
      <w:r w:rsidRPr="00EF3B52">
        <w:t>seqCAB_annotation.py</w:t>
      </w:r>
      <w:bookmarkEnd w:id="5"/>
    </w:p>
    <w:p w14:paraId="59959CAD" w14:textId="2ECF6F98" w:rsidR="00577BCA" w:rsidRPr="00EF3B52" w:rsidRDefault="003C5FF3" w:rsidP="00936310">
      <w:pPr>
        <w:pStyle w:val="ListParagraph"/>
        <w:spacing w:line="360" w:lineRule="auto"/>
        <w:ind w:left="0"/>
      </w:pPr>
      <w:r>
        <w:t xml:space="preserve">Running </w:t>
      </w:r>
      <w:r w:rsidR="005C7642">
        <w:t xml:space="preserve">the </w:t>
      </w:r>
      <w:r>
        <w:t>seqCAB_</w:t>
      </w:r>
      <w:r w:rsidR="00577BCA" w:rsidRPr="00EF3B52">
        <w:t>annotation</w:t>
      </w:r>
      <w:r>
        <w:t>.py</w:t>
      </w:r>
      <w:r w:rsidR="00577BCA" w:rsidRPr="00EF3B52">
        <w:t xml:space="preserve"> script </w:t>
      </w:r>
      <w:r w:rsidR="00490D79">
        <w:t>only requires the</w:t>
      </w:r>
      <w:r w:rsidR="00577BCA" w:rsidRPr="00EF3B52">
        <w:t xml:space="preserve"> pandas module</w:t>
      </w:r>
      <w:r w:rsidR="00490D79">
        <w:t xml:space="preserve"> (see above)</w:t>
      </w:r>
      <w:r w:rsidR="00577BCA" w:rsidRPr="00EF3B52">
        <w:t xml:space="preserve">. </w:t>
      </w:r>
    </w:p>
    <w:p w14:paraId="5BA879A7" w14:textId="648F4380" w:rsidR="00577BCA" w:rsidRPr="00EF3B52" w:rsidRDefault="00577BCA" w:rsidP="00936310">
      <w:pPr>
        <w:pStyle w:val="Heading1"/>
        <w:numPr>
          <w:ilvl w:val="0"/>
          <w:numId w:val="9"/>
        </w:numPr>
        <w:spacing w:before="0" w:line="360" w:lineRule="auto"/>
        <w:ind w:left="360"/>
      </w:pPr>
      <w:bookmarkStart w:id="6" w:name="_Toc529095548"/>
      <w:r w:rsidRPr="00EF3B52">
        <w:t>Running seqCAB</w:t>
      </w:r>
      <w:bookmarkEnd w:id="6"/>
    </w:p>
    <w:p w14:paraId="7A68E3B9" w14:textId="4187E105" w:rsidR="00D7159E" w:rsidRPr="00EF3B52" w:rsidRDefault="00D7159E" w:rsidP="00936310">
      <w:pPr>
        <w:pStyle w:val="ListParagraph"/>
        <w:spacing w:line="360" w:lineRule="auto"/>
        <w:ind w:left="0"/>
      </w:pPr>
      <w:r w:rsidRPr="00EF3B52">
        <w:t xml:space="preserve">This section describes how to run seqCAB for </w:t>
      </w:r>
      <w:r w:rsidR="005C7642" w:rsidRPr="00EF3B52">
        <w:t xml:space="preserve">data format conversion, </w:t>
      </w:r>
      <w:r w:rsidR="001A6844">
        <w:t>optimized</w:t>
      </w:r>
      <w:r w:rsidR="005C7642">
        <w:t xml:space="preserve"> </w:t>
      </w:r>
      <w:r w:rsidRPr="00EF3B52">
        <w:t xml:space="preserve">BLAST </w:t>
      </w:r>
      <w:r w:rsidR="001A6844">
        <w:t>job distribution</w:t>
      </w:r>
      <w:r w:rsidRPr="00EF3B52">
        <w:t>,</w:t>
      </w:r>
      <w:r w:rsidR="005C7642">
        <w:t xml:space="preserve"> and</w:t>
      </w:r>
      <w:r w:rsidRPr="00EF3B52">
        <w:t xml:space="preserve"> FASTA annotation and taxonomy assignment. </w:t>
      </w:r>
    </w:p>
    <w:p w14:paraId="315DAD26" w14:textId="0FC89152" w:rsidR="00AC1546" w:rsidRPr="00AC1546" w:rsidRDefault="00D7159E" w:rsidP="00936310">
      <w:pPr>
        <w:pStyle w:val="Heading2"/>
        <w:numPr>
          <w:ilvl w:val="1"/>
          <w:numId w:val="9"/>
        </w:numPr>
        <w:spacing w:before="0" w:line="360" w:lineRule="auto"/>
        <w:ind w:left="360" w:hanging="360"/>
      </w:pPr>
      <w:r w:rsidRPr="00AC1546">
        <w:t xml:space="preserve"> </w:t>
      </w:r>
      <w:bookmarkStart w:id="7" w:name="_Toc529095549"/>
      <w:r w:rsidRPr="00AC1546">
        <w:t>Running seqCAB for BLAST</w:t>
      </w:r>
      <w:r w:rsidR="00CB541E" w:rsidRPr="00AC1546">
        <w:t xml:space="preserve"> searches</w:t>
      </w:r>
      <w:bookmarkEnd w:id="7"/>
    </w:p>
    <w:p w14:paraId="38CA6DD8" w14:textId="0EB0249D" w:rsidR="006C5D4C" w:rsidRPr="00EF3B52" w:rsidRDefault="00CB541E" w:rsidP="00936310">
      <w:pPr>
        <w:pStyle w:val="ListParagraph"/>
        <w:spacing w:line="360" w:lineRule="auto"/>
        <w:ind w:left="0"/>
      </w:pPr>
      <w:r w:rsidRPr="00EF3B52">
        <w:t xml:space="preserve"> </w:t>
      </w:r>
      <w:r w:rsidR="00AC1546" w:rsidRPr="00EF3B52">
        <w:t>First,</w:t>
      </w:r>
      <w:r w:rsidRPr="00EF3B52">
        <w:t xml:space="preserve"> we will make the following assumptions:</w:t>
      </w:r>
    </w:p>
    <w:p w14:paraId="0A345396" w14:textId="7F3E7426" w:rsidR="00CB541E" w:rsidRPr="00EF3B52" w:rsidRDefault="00CB541E" w:rsidP="00936310">
      <w:pPr>
        <w:pStyle w:val="ListParagraph"/>
        <w:numPr>
          <w:ilvl w:val="0"/>
          <w:numId w:val="2"/>
        </w:numPr>
        <w:spacing w:line="360" w:lineRule="auto"/>
      </w:pPr>
      <w:r w:rsidRPr="00EF3B52">
        <w:t>Y</w:t>
      </w:r>
      <w:r w:rsidR="00D7159E" w:rsidRPr="00EF3B52">
        <w:t>ou are running seqCAB on HPC cluster</w:t>
      </w:r>
      <w:r w:rsidR="00C02191">
        <w:t xml:space="preserve"> (SGI)</w:t>
      </w:r>
      <w:r w:rsidR="00D7159E" w:rsidRPr="00EF3B52">
        <w:t xml:space="preserve">. </w:t>
      </w:r>
    </w:p>
    <w:p w14:paraId="0A82BD5E" w14:textId="75E1AF53" w:rsidR="00930243" w:rsidRPr="00EF3B52" w:rsidRDefault="00D7159E" w:rsidP="00936310">
      <w:pPr>
        <w:pStyle w:val="ListParagraph"/>
        <w:numPr>
          <w:ilvl w:val="0"/>
          <w:numId w:val="2"/>
        </w:numPr>
        <w:spacing w:line="360" w:lineRule="auto"/>
      </w:pPr>
      <w:r w:rsidRPr="00EF3B52">
        <w:t>You</w:t>
      </w:r>
      <w:r w:rsidR="00CB541E" w:rsidRPr="00EF3B52">
        <w:t xml:space="preserve"> have </w:t>
      </w:r>
      <w:r w:rsidRPr="00EF3B52">
        <w:t xml:space="preserve">compiled </w:t>
      </w:r>
      <w:r w:rsidR="00CB541E" w:rsidRPr="00EF3B52">
        <w:t>a</w:t>
      </w:r>
      <w:r w:rsidRPr="00EF3B52">
        <w:t xml:space="preserve"> running version of BLAST</w:t>
      </w:r>
      <w:r w:rsidR="00CB541E" w:rsidRPr="00EF3B52">
        <w:t xml:space="preserve"> c++ compliers (i.e. icc, icpc, mpiicc and </w:t>
      </w:r>
      <w:r w:rsidR="00930243" w:rsidRPr="00EF3B52">
        <w:t>mpiicpc)</w:t>
      </w:r>
      <w:r w:rsidRPr="00EF3B52">
        <w:t>.</w:t>
      </w:r>
      <w:r w:rsidR="00930243" w:rsidRPr="00EF3B52">
        <w:t xml:space="preserve">  For information on </w:t>
      </w:r>
      <w:r w:rsidR="000A1889">
        <w:t xml:space="preserve">how to compile BLAST on HPC follow </w:t>
      </w:r>
      <w:r w:rsidR="00930243" w:rsidRPr="00EF3B52">
        <w:t>readme</w:t>
      </w:r>
      <w:r w:rsidR="000A1889">
        <w:t>.md instructions:</w:t>
      </w:r>
      <w:r w:rsidR="00930243" w:rsidRPr="00EF3B52">
        <w:t xml:space="preserve"> </w:t>
      </w:r>
      <w:hyperlink r:id="rId16" w:history="1">
        <w:r w:rsidR="00930243" w:rsidRPr="00EF3B52">
          <w:rPr>
            <w:rStyle w:val="Hyperlink"/>
          </w:rPr>
          <w:t>https://github.com/aminakjackson/seqCAB/blob/master/README.md</w:t>
        </w:r>
      </w:hyperlink>
      <w:r w:rsidR="00930243" w:rsidRPr="00EF3B52">
        <w:rPr>
          <w:rStyle w:val="Hyperlink"/>
        </w:rPr>
        <w:t>.</w:t>
      </w:r>
      <w:r w:rsidRPr="00EF3B52">
        <w:t xml:space="preserve"> </w:t>
      </w:r>
    </w:p>
    <w:p w14:paraId="225F703B" w14:textId="5994DB9C" w:rsidR="00930243" w:rsidRPr="00EF3B52" w:rsidRDefault="00930243" w:rsidP="00936310">
      <w:pPr>
        <w:pStyle w:val="ListParagraph"/>
        <w:numPr>
          <w:ilvl w:val="0"/>
          <w:numId w:val="2"/>
        </w:numPr>
        <w:spacing w:line="360" w:lineRule="auto"/>
      </w:pPr>
      <w:r w:rsidRPr="00EF3B52">
        <w:t xml:space="preserve">You are familiar with the functionality of BLAST. For </w:t>
      </w:r>
      <w:r w:rsidR="00D7159E" w:rsidRPr="00EF3B52">
        <w:t xml:space="preserve">information on how BLAST </w:t>
      </w:r>
      <w:r w:rsidRPr="00EF3B52">
        <w:t xml:space="preserve">works go to </w:t>
      </w:r>
      <w:r w:rsidR="00D7159E" w:rsidRPr="00EF3B52">
        <w:t xml:space="preserve">NCBI website: </w:t>
      </w:r>
      <w:hyperlink r:id="rId17" w:history="1">
        <w:r w:rsidR="00CF1AF7" w:rsidRPr="00EF3B52">
          <w:rPr>
            <w:rStyle w:val="Hyperlink"/>
          </w:rPr>
          <w:t>https://www.ncbi.nlm.nih.gov/books/NBK279668/</w:t>
        </w:r>
      </w:hyperlink>
      <w:r w:rsidR="00CF1AF7" w:rsidRPr="00EF3B52">
        <w:t xml:space="preserve"> </w:t>
      </w:r>
      <w:r w:rsidRPr="00EF3B52">
        <w:t xml:space="preserve">and/or </w:t>
      </w:r>
      <w:hyperlink r:id="rId18" w:history="1">
        <w:r w:rsidRPr="00EF3B52">
          <w:rPr>
            <w:rStyle w:val="Hyperlink"/>
          </w:rPr>
          <w:t>https://www.ncbi.nlm.nih.gov/books/NBK279690/</w:t>
        </w:r>
      </w:hyperlink>
      <w:r w:rsidRPr="00EF3B52">
        <w:t xml:space="preserve"> </w:t>
      </w:r>
    </w:p>
    <w:p w14:paraId="5A0D5D2B" w14:textId="49A4ED8F" w:rsidR="005147AC" w:rsidRPr="00EF3B52" w:rsidRDefault="00930243" w:rsidP="00936310">
      <w:pPr>
        <w:spacing w:line="360" w:lineRule="auto"/>
        <w:contextualSpacing/>
      </w:pPr>
      <w:r w:rsidRPr="00EF3B52">
        <w:t xml:space="preserve">Depending on your HPC environment, you may need to </w:t>
      </w:r>
      <w:r w:rsidR="00BB6FD5">
        <w:t xml:space="preserve">execute seqCAB by requesting an interactive session or using a job scheduler </w:t>
      </w:r>
      <w:r w:rsidR="009F01CA">
        <w:t>(</w:t>
      </w:r>
      <w:r w:rsidR="00BB6FD5">
        <w:t>qsub</w:t>
      </w:r>
      <w:r w:rsidR="009F01CA">
        <w:t>)</w:t>
      </w:r>
      <w:r w:rsidR="00BB6FD5">
        <w:t xml:space="preserve"> system, e.g., </w:t>
      </w:r>
      <w:r w:rsidRPr="00EF3B52">
        <w:t xml:space="preserve">PBS. </w:t>
      </w:r>
      <w:r w:rsidR="005B7BE4">
        <w:t xml:space="preserve">Keep in mind that the method </w:t>
      </w:r>
      <w:r w:rsidR="009F01CA">
        <w:t xml:space="preserve">for </w:t>
      </w:r>
      <w:r w:rsidR="005B7BE4">
        <w:t>requesting</w:t>
      </w:r>
      <w:r w:rsidRPr="00EF3B52">
        <w:t xml:space="preserve"> </w:t>
      </w:r>
      <w:r w:rsidR="0069497B" w:rsidRPr="00EF3B52">
        <w:t xml:space="preserve">batch </w:t>
      </w:r>
      <w:r w:rsidRPr="00EF3B52">
        <w:t>interactive session</w:t>
      </w:r>
      <w:r w:rsidR="005B7BE4">
        <w:t>s</w:t>
      </w:r>
      <w:r w:rsidRPr="00EF3B52">
        <w:t xml:space="preserve"> differs </w:t>
      </w:r>
      <w:r w:rsidR="005B7BE4">
        <w:t xml:space="preserve">based on HPC system </w:t>
      </w:r>
      <w:r w:rsidR="005147AC" w:rsidRPr="00EF3B52">
        <w:t>configuration</w:t>
      </w:r>
      <w:r w:rsidR="005B7BE4">
        <w:t xml:space="preserve"> and resources</w:t>
      </w:r>
      <w:r w:rsidR="005147AC" w:rsidRPr="00EF3B52">
        <w:t xml:space="preserve">. </w:t>
      </w:r>
      <w:r w:rsidR="005B7BE4">
        <w:t xml:space="preserve">Please consult your system administrator for clarification of queue types, and walltime and node allocations. </w:t>
      </w:r>
      <w:r w:rsidR="002E19D3">
        <w:t>Below is an</w:t>
      </w:r>
      <w:r w:rsidR="005147AC" w:rsidRPr="00EF3B52">
        <w:t xml:space="preserve"> example of </w:t>
      </w:r>
      <w:r w:rsidR="005A48FB">
        <w:t>an</w:t>
      </w:r>
      <w:r w:rsidR="005147AC" w:rsidRPr="00EF3B52">
        <w:t xml:space="preserve"> interactive session </w:t>
      </w:r>
      <w:r w:rsidR="005A48FB">
        <w:t xml:space="preserve">request </w:t>
      </w:r>
      <w:r w:rsidR="005147AC" w:rsidRPr="00EF3B52">
        <w:t>on our SGI Thunder system:</w:t>
      </w:r>
    </w:p>
    <w:p w14:paraId="17536292" w14:textId="1ABF9969" w:rsidR="005147AC" w:rsidRPr="00EF3B52" w:rsidRDefault="005147AC" w:rsidP="00936310">
      <w:pPr>
        <w:spacing w:line="360" w:lineRule="auto"/>
        <w:contextualSpacing/>
        <w:rPr>
          <w:rFonts w:ascii="Courier New" w:hAnsi="Courier New" w:cs="Courier New"/>
          <w:i/>
          <w:iCs/>
          <w:color w:val="000000" w:themeColor="text1"/>
        </w:rPr>
      </w:pPr>
      <w:r w:rsidRPr="00EF3B52">
        <w:rPr>
          <w:rFonts w:ascii="Courier New" w:hAnsi="Courier New" w:cs="Courier New"/>
          <w:i/>
          <w:color w:val="000000" w:themeColor="text1"/>
        </w:rPr>
        <w:t>$ qsub -l walltime=5:00:00 -q standard -A &lt;myacc&gt; -l ncpus=</w:t>
      </w:r>
      <w:r w:rsidRPr="00EF3B52">
        <w:rPr>
          <w:rFonts w:ascii="Courier New" w:hAnsi="Courier New" w:cs="Courier New"/>
          <w:i/>
          <w:iCs/>
          <w:color w:val="000000" w:themeColor="text1"/>
        </w:rPr>
        <w:t>72 -I</w:t>
      </w:r>
    </w:p>
    <w:p w14:paraId="1DCBF405" w14:textId="3AE2D9C4" w:rsidR="0069497B" w:rsidRPr="00EF3B52" w:rsidRDefault="0069497B" w:rsidP="00936310">
      <w:pPr>
        <w:pStyle w:val="ListParagraph"/>
        <w:numPr>
          <w:ilvl w:val="0"/>
          <w:numId w:val="6"/>
        </w:numPr>
        <w:spacing w:line="360" w:lineRule="auto"/>
      </w:pPr>
      <w:r w:rsidRPr="00EF3B52">
        <w:t>-l walltime=&lt;5:00:00&gt; amount of time you will using the computing nodes</w:t>
      </w:r>
    </w:p>
    <w:p w14:paraId="399CE4A1" w14:textId="097D8748" w:rsidR="0069497B" w:rsidRPr="00EF3B52" w:rsidRDefault="0069497B" w:rsidP="00936310">
      <w:pPr>
        <w:pStyle w:val="ListParagraph"/>
        <w:numPr>
          <w:ilvl w:val="0"/>
          <w:numId w:val="6"/>
        </w:numPr>
        <w:spacing w:line="360" w:lineRule="auto"/>
      </w:pPr>
      <w:r w:rsidRPr="00EF3B52">
        <w:t xml:space="preserve">-l </w:t>
      </w:r>
      <w:r w:rsidRPr="00EF3B52">
        <w:rPr>
          <w:lang w:eastAsia="ja-JP"/>
        </w:rPr>
        <w:t>ncpus=</w:t>
      </w:r>
      <w:r w:rsidRPr="00EF3B52">
        <w:t xml:space="preserve"> &lt;72&gt;: number of cores</w:t>
      </w:r>
    </w:p>
    <w:p w14:paraId="555057AE" w14:textId="7EC6BD68" w:rsidR="0069497B" w:rsidRPr="00EF3B52" w:rsidRDefault="0069497B" w:rsidP="00936310">
      <w:pPr>
        <w:pStyle w:val="ListParagraph"/>
        <w:numPr>
          <w:ilvl w:val="0"/>
          <w:numId w:val="6"/>
        </w:numPr>
        <w:spacing w:line="360" w:lineRule="auto"/>
      </w:pPr>
      <w:r w:rsidRPr="00EF3B52">
        <w:t>-q &lt;standard&gt;: name of the queue you be running. Others may include debug, PHI, etc.</w:t>
      </w:r>
    </w:p>
    <w:p w14:paraId="2BC8F804" w14:textId="73C88C43" w:rsidR="0069497B" w:rsidRPr="00EF3B52" w:rsidRDefault="00475D69" w:rsidP="00936310">
      <w:pPr>
        <w:spacing w:line="360" w:lineRule="auto"/>
        <w:contextualSpacing/>
      </w:pPr>
      <w:r>
        <w:lastRenderedPageBreak/>
        <w:t>After securing an appropriate session or queue, verify that</w:t>
      </w:r>
      <w:r w:rsidR="0069497B" w:rsidRPr="00EF3B52">
        <w:t xml:space="preserve"> the </w:t>
      </w:r>
      <w:r w:rsidR="009F01CA">
        <w:t xml:space="preserve">required </w:t>
      </w:r>
      <w:r w:rsidR="0069497B" w:rsidRPr="00EF3B52">
        <w:t xml:space="preserve">modules </w:t>
      </w:r>
      <w:r>
        <w:t>use</w:t>
      </w:r>
      <w:r w:rsidR="0069497B" w:rsidRPr="00EF3B52">
        <w:t xml:space="preserve"> the same compilers as used to compile BLAST</w:t>
      </w:r>
      <w:r w:rsidR="00EF3B52" w:rsidRPr="00EF3B52">
        <w:t xml:space="preserve"> by executing:</w:t>
      </w:r>
    </w:p>
    <w:p w14:paraId="7B109F57" w14:textId="58278A5B" w:rsidR="00EF3B52" w:rsidRDefault="00EF3B52" w:rsidP="00936310">
      <w:pPr>
        <w:spacing w:line="360" w:lineRule="auto"/>
        <w:contextualSpacing/>
        <w:rPr>
          <w:rFonts w:ascii="Courier New" w:hAnsi="Courier New" w:cs="Courier New"/>
        </w:rPr>
      </w:pPr>
      <w:r w:rsidRPr="00C26402">
        <w:rPr>
          <w:rFonts w:ascii="Courier New" w:hAnsi="Courier New" w:cs="Courier New"/>
        </w:rPr>
        <w:t>$ module list</w:t>
      </w:r>
    </w:p>
    <w:p w14:paraId="2C613AA8" w14:textId="387AEB2A" w:rsidR="00C26402" w:rsidRDefault="00C26402" w:rsidP="00936310">
      <w:pPr>
        <w:spacing w:line="360" w:lineRule="auto"/>
        <w:contextualSpacing/>
      </w:pPr>
      <w:r>
        <w:rPr>
          <w:rFonts w:ascii="Courier New" w:hAnsi="Courier New" w:cs="Courier New"/>
        </w:rPr>
        <w:t>$ module load &lt;mpi-module&gt; (</w:t>
      </w:r>
      <w:r>
        <w:t>i</w:t>
      </w:r>
      <w:r w:rsidR="009F01CA">
        <w:t xml:space="preserve">n the event </w:t>
      </w:r>
      <w:r>
        <w:t xml:space="preserve">the module is not </w:t>
      </w:r>
      <w:r w:rsidR="009F01CA">
        <w:t xml:space="preserve">yet </w:t>
      </w:r>
      <w:r>
        <w:t>loaded).</w:t>
      </w:r>
    </w:p>
    <w:p w14:paraId="726F8D23" w14:textId="7CB45194" w:rsidR="00C26402" w:rsidRDefault="00C26402" w:rsidP="00936310">
      <w:pPr>
        <w:spacing w:line="360" w:lineRule="auto"/>
        <w:contextualSpacing/>
      </w:pPr>
      <w:r>
        <w:t>Set the environment variables to point to the right compliers by executing the following</w:t>
      </w:r>
      <w:r w:rsidR="00BC0D46">
        <w:t xml:space="preserve"> (depending on your shell).</w:t>
      </w:r>
    </w:p>
    <w:p w14:paraId="600B73DE" w14:textId="1F27ADD7" w:rsidR="00BC0D46" w:rsidRPr="00C86ACF" w:rsidRDefault="00BC0D46" w:rsidP="00936310">
      <w:pPr>
        <w:spacing w:line="360" w:lineRule="auto"/>
        <w:contextualSpacing/>
        <w:rPr>
          <w:rFonts w:ascii="Courier New" w:hAnsi="Courier New" w:cs="Courier New"/>
        </w:rPr>
      </w:pPr>
      <w:r w:rsidRPr="00C86ACF">
        <w:rPr>
          <w:rFonts w:ascii="Courier New" w:hAnsi="Courier New" w:cs="Courier New"/>
        </w:rPr>
        <w:t>$ setenv CC mpiicc or setenv CC icc</w:t>
      </w:r>
    </w:p>
    <w:p w14:paraId="0043BB0A" w14:textId="2CAA8ADC" w:rsidR="00BC0D46" w:rsidRPr="00C86ACF" w:rsidRDefault="00BC0D46" w:rsidP="00936310">
      <w:pPr>
        <w:spacing w:line="360" w:lineRule="auto"/>
        <w:contextualSpacing/>
        <w:rPr>
          <w:rFonts w:ascii="Courier New" w:hAnsi="Courier New" w:cs="Courier New"/>
        </w:rPr>
      </w:pPr>
      <w:r w:rsidRPr="00C86ACF">
        <w:rPr>
          <w:rFonts w:ascii="Courier New" w:hAnsi="Courier New" w:cs="Courier New"/>
        </w:rPr>
        <w:t>$ setenv CXX mpicpc or setenv CXX icpc</w:t>
      </w:r>
    </w:p>
    <w:p w14:paraId="416B1D63" w14:textId="77777777" w:rsidR="00BC0D46" w:rsidRPr="00BC0D46" w:rsidRDefault="00BC0D46" w:rsidP="00936310">
      <w:pPr>
        <w:spacing w:line="360" w:lineRule="auto"/>
        <w:contextualSpacing/>
      </w:pPr>
      <w:r w:rsidRPr="00BC0D46">
        <w:t>or</w:t>
      </w:r>
    </w:p>
    <w:p w14:paraId="455345FE" w14:textId="259DE993" w:rsidR="00BC0D46" w:rsidRPr="00C86ACF" w:rsidRDefault="00BC0D46" w:rsidP="00936310">
      <w:pPr>
        <w:spacing w:line="360" w:lineRule="auto"/>
        <w:contextualSpacing/>
        <w:rPr>
          <w:rFonts w:ascii="Courier New" w:hAnsi="Courier New" w:cs="Courier New"/>
        </w:rPr>
      </w:pPr>
      <w:r w:rsidRPr="00C86ACF">
        <w:rPr>
          <w:rFonts w:ascii="Courier New" w:hAnsi="Courier New" w:cs="Courier New"/>
        </w:rPr>
        <w:t>$ export CC=mpiicc or export CC=icc</w:t>
      </w:r>
    </w:p>
    <w:p w14:paraId="26B10022" w14:textId="3616631A" w:rsidR="00BC0D46" w:rsidRDefault="00BC0D46" w:rsidP="00936310">
      <w:pPr>
        <w:spacing w:line="360" w:lineRule="auto"/>
        <w:contextualSpacing/>
        <w:rPr>
          <w:rFonts w:ascii="Courier New" w:hAnsi="Courier New" w:cs="Courier New"/>
        </w:rPr>
      </w:pPr>
      <w:r w:rsidRPr="00C86ACF">
        <w:rPr>
          <w:rFonts w:ascii="Courier New" w:hAnsi="Courier New" w:cs="Courier New"/>
        </w:rPr>
        <w:t>$ export CXX=mpiicpc or export CXX=icpc</w:t>
      </w:r>
      <w:r w:rsidRPr="00C86ACF">
        <w:rPr>
          <w:rFonts w:ascii="Courier New" w:hAnsi="Courier New" w:cs="Courier New"/>
        </w:rPr>
        <w:tab/>
      </w:r>
    </w:p>
    <w:p w14:paraId="73B58C87" w14:textId="382B79E4" w:rsidR="00C86ACF" w:rsidRDefault="00C86ACF" w:rsidP="00936310">
      <w:pPr>
        <w:spacing w:line="360" w:lineRule="auto"/>
        <w:rPr>
          <w:rFonts w:ascii="Courier New" w:hAnsi="Courier New" w:cs="Courier New"/>
        </w:rPr>
      </w:pPr>
      <w:r>
        <w:rPr>
          <w:rFonts w:ascii="Courier New" w:hAnsi="Courier New" w:cs="Courier New"/>
        </w:rPr>
        <w:t>$</w:t>
      </w:r>
      <w:r w:rsidRPr="00C86ACF">
        <w:rPr>
          <w:rFonts w:ascii="Monaco" w:eastAsiaTheme="minorHAnsi" w:hAnsi="Monaco" w:cstheme="minorBidi"/>
          <w:color w:val="E6F7F9"/>
          <w:sz w:val="15"/>
          <w:szCs w:val="15"/>
        </w:rPr>
        <w:t xml:space="preserve"> </w:t>
      </w:r>
      <w:r w:rsidRPr="00C86ACF">
        <w:rPr>
          <w:rFonts w:ascii="Courier New" w:hAnsi="Courier New" w:cs="Courier New"/>
        </w:rPr>
        <w:t>set CONDA_PATH /home/</w:t>
      </w:r>
      <w:r>
        <w:rPr>
          <w:rFonts w:ascii="Courier New" w:hAnsi="Courier New" w:cs="Courier New"/>
        </w:rPr>
        <w:t>myhome/anaconda3</w:t>
      </w:r>
      <w:r w:rsidRPr="00C86ACF">
        <w:rPr>
          <w:rFonts w:ascii="Courier New" w:hAnsi="Courier New" w:cs="Courier New"/>
        </w:rPr>
        <w:t>/bin</w:t>
      </w:r>
    </w:p>
    <w:p w14:paraId="709757CA" w14:textId="4689FDE7" w:rsidR="00C86ACF" w:rsidRDefault="00031551" w:rsidP="00936310">
      <w:pPr>
        <w:spacing w:line="360" w:lineRule="auto"/>
      </w:pPr>
      <w:r>
        <w:t>You are now ready to run</w:t>
      </w:r>
      <w:r w:rsidR="009F01CA">
        <w:t xml:space="preserve"> your BLAST search by executing the following, interactively or within a job script (see below):</w:t>
      </w:r>
    </w:p>
    <w:p w14:paraId="09A71C4F" w14:textId="3110ED17" w:rsidR="00031551" w:rsidRDefault="00031551" w:rsidP="00936310">
      <w:pPr>
        <w:spacing w:line="360" w:lineRule="auto"/>
        <w:rPr>
          <w:rFonts w:ascii="Courier New" w:hAnsi="Courier New" w:cs="Courier New"/>
        </w:rPr>
      </w:pPr>
      <w:r w:rsidRPr="00031551">
        <w:rPr>
          <w:rFonts w:ascii="Courier New" w:hAnsi="Courier New" w:cs="Courier New"/>
        </w:rPr>
        <w:t xml:space="preserve">$ time mpirun -np </w:t>
      </w:r>
      <w:r>
        <w:rPr>
          <w:rFonts w:ascii="Courier New" w:hAnsi="Courier New" w:cs="Courier New"/>
        </w:rPr>
        <w:t>72</w:t>
      </w:r>
      <w:r w:rsidRPr="00031551">
        <w:rPr>
          <w:rFonts w:ascii="Courier New" w:hAnsi="Courier New" w:cs="Courier New"/>
        </w:rPr>
        <w:t xml:space="preserve"> python </w:t>
      </w:r>
      <w:r>
        <w:rPr>
          <w:rFonts w:ascii="Courier New" w:hAnsi="Courier New" w:cs="Courier New"/>
        </w:rPr>
        <w:t>seqCAB</w:t>
      </w:r>
      <w:r w:rsidRPr="00031551">
        <w:rPr>
          <w:rFonts w:ascii="Courier New" w:hAnsi="Courier New" w:cs="Courier New"/>
        </w:rPr>
        <w:t>.py myfasta.fasta "blastp -db myblast_database_path/nr -num_threads 2 -evalue 1e-5 -max_target_seqs 10" BLAST.out</w:t>
      </w:r>
    </w:p>
    <w:p w14:paraId="65A33DB3" w14:textId="0B50A64F" w:rsidR="005A772A" w:rsidRDefault="00795A9E" w:rsidP="00936310">
      <w:pPr>
        <w:spacing w:line="360" w:lineRule="auto"/>
      </w:pPr>
      <w:r>
        <w:t xml:space="preserve">While the Batch interactive may perform as fast as Batch submission, for jobs greater than 10,000 </w:t>
      </w:r>
      <w:r w:rsidR="003C4F9E">
        <w:t>nucleotide</w:t>
      </w:r>
      <w:r>
        <w:t xml:space="preserve"> </w:t>
      </w:r>
      <w:r w:rsidR="003C4F9E">
        <w:t>or 1000 amino acid sequences</w:t>
      </w:r>
      <w:r>
        <w:t>, it may be essential to use batch submission</w:t>
      </w:r>
      <w:r w:rsidR="003C4F9E">
        <w:t xml:space="preserve"> to ensure sufficient allocated resources</w:t>
      </w:r>
      <w:r w:rsidR="002142FE">
        <w:t xml:space="preserve"> to complete the run</w:t>
      </w:r>
      <w:r>
        <w:t xml:space="preserve">. Here is an example </w:t>
      </w:r>
      <w:r w:rsidR="002142FE">
        <w:t xml:space="preserve">job script required for Batch submission, created for </w:t>
      </w:r>
      <w:r>
        <w:t>Portable Batch System (</w:t>
      </w:r>
      <w:r w:rsidRPr="00795A9E">
        <w:rPr>
          <w:bCs/>
        </w:rPr>
        <w:t>PBS</w:t>
      </w:r>
      <w:r w:rsidRPr="00795A9E">
        <w:t>)</w:t>
      </w:r>
      <w:r w:rsidR="005A772A">
        <w:t>.</w:t>
      </w:r>
    </w:p>
    <w:p w14:paraId="62EEBF54" w14:textId="64F2BE69" w:rsidR="005A772A" w:rsidRDefault="005A772A" w:rsidP="00936310">
      <w:pPr>
        <w:spacing w:line="360" w:lineRule="auto"/>
        <w:rPr>
          <w:rFonts w:ascii="Century Gothic" w:hAnsi="Century Gothic"/>
        </w:rPr>
      </w:pPr>
      <w:r>
        <w:rPr>
          <w:rFonts w:ascii="Century Gothic" w:hAnsi="Century Gothic"/>
        </w:rPr>
        <w:t>#!/bin/</w:t>
      </w:r>
      <w:r w:rsidRPr="005A772A">
        <w:rPr>
          <w:rFonts w:ascii="Century Gothic" w:hAnsi="Century Gothic"/>
        </w:rPr>
        <w:t>sh</w:t>
      </w:r>
    </w:p>
    <w:p w14:paraId="7C2EE8B5" w14:textId="24EB913D" w:rsidR="005A772A" w:rsidRPr="005A772A" w:rsidRDefault="005A772A" w:rsidP="00936310">
      <w:pPr>
        <w:spacing w:line="360" w:lineRule="auto"/>
      </w:pPr>
      <w:r w:rsidRPr="005A772A">
        <w:t xml:space="preserve">#Start with required PBS directives </w:t>
      </w:r>
    </w:p>
    <w:p w14:paraId="48E7C735" w14:textId="0558F1A8" w:rsidR="005A772A" w:rsidRPr="005A772A" w:rsidRDefault="005A772A" w:rsidP="00936310">
      <w:pPr>
        <w:spacing w:line="360" w:lineRule="auto"/>
        <w:rPr>
          <w:i/>
        </w:rPr>
      </w:pPr>
      <w:r w:rsidRPr="005A772A">
        <w:rPr>
          <w:i/>
        </w:rPr>
        <w:t xml:space="preserve">  # required for your projects account id</w:t>
      </w:r>
    </w:p>
    <w:p w14:paraId="399BB9C0" w14:textId="26B7596F" w:rsidR="005A772A" w:rsidRPr="005A772A" w:rsidRDefault="005A772A" w:rsidP="00936310">
      <w:pPr>
        <w:spacing w:line="360" w:lineRule="auto"/>
        <w:rPr>
          <w:rFonts w:ascii="Century Gothic" w:hAnsi="Century Gothic"/>
        </w:rPr>
      </w:pPr>
      <w:r w:rsidRPr="005A772A">
        <w:rPr>
          <w:rFonts w:ascii="Century Gothic" w:hAnsi="Century Gothic"/>
        </w:rPr>
        <w:t xml:space="preserve">  #PBS -A </w:t>
      </w:r>
      <w:r w:rsidRPr="005A772A">
        <w:rPr>
          <w:rFonts w:ascii="Century Gothic" w:hAnsi="Century Gothic"/>
          <w:i/>
          <w:iCs/>
        </w:rPr>
        <w:t>Project_ID</w:t>
      </w:r>
    </w:p>
    <w:p w14:paraId="2631CF1F" w14:textId="442C9728" w:rsidR="005A772A" w:rsidRPr="005A772A" w:rsidRDefault="005A772A" w:rsidP="00936310">
      <w:pPr>
        <w:spacing w:line="360" w:lineRule="auto"/>
        <w:rPr>
          <w:i/>
        </w:rPr>
      </w:pPr>
      <w:r w:rsidRPr="005A772A">
        <w:rPr>
          <w:i/>
        </w:rPr>
        <w:t xml:space="preserve">  # Required allocation of wall time clock for the job</w:t>
      </w:r>
    </w:p>
    <w:p w14:paraId="3A7CC06A" w14:textId="0EE428EC" w:rsidR="005A772A" w:rsidRPr="005A772A" w:rsidRDefault="005A772A" w:rsidP="00936310">
      <w:pPr>
        <w:spacing w:line="360" w:lineRule="auto"/>
        <w:rPr>
          <w:rFonts w:ascii="Century Gothic" w:hAnsi="Century Gothic"/>
        </w:rPr>
      </w:pPr>
      <w:r>
        <w:rPr>
          <w:rFonts w:ascii="Century Gothic" w:hAnsi="Century Gothic"/>
        </w:rPr>
        <w:t xml:space="preserve">  #PBS -l walltime=15</w:t>
      </w:r>
      <w:r w:rsidRPr="005A772A">
        <w:rPr>
          <w:rFonts w:ascii="Century Gothic" w:hAnsi="Century Gothic"/>
        </w:rPr>
        <w:t>:00:00</w:t>
      </w:r>
    </w:p>
    <w:p w14:paraId="5EEE7BBF" w14:textId="379AC48E" w:rsidR="005A772A" w:rsidRPr="005A772A" w:rsidRDefault="005A772A" w:rsidP="00936310">
      <w:pPr>
        <w:spacing w:line="360" w:lineRule="auto"/>
        <w:rPr>
          <w:i/>
        </w:rPr>
      </w:pPr>
      <w:r w:rsidRPr="005A772A">
        <w:rPr>
          <w:i/>
        </w:rPr>
        <w:t xml:space="preserve">  # Required allocation for desired number of cores.</w:t>
      </w:r>
    </w:p>
    <w:p w14:paraId="021594A2" w14:textId="27FEA139" w:rsidR="005A772A" w:rsidRPr="005A772A" w:rsidRDefault="005A772A" w:rsidP="00936310">
      <w:pPr>
        <w:spacing w:line="360" w:lineRule="auto"/>
        <w:rPr>
          <w:rFonts w:ascii="Century Gothic" w:hAnsi="Century Gothic"/>
        </w:rPr>
      </w:pPr>
      <w:r>
        <w:rPr>
          <w:rFonts w:ascii="Century Gothic" w:hAnsi="Century Gothic"/>
        </w:rPr>
        <w:t xml:space="preserve">  #PBS -l ncpus=72</w:t>
      </w:r>
    </w:p>
    <w:p w14:paraId="10F3AFCB" w14:textId="2CABA844" w:rsidR="005A772A" w:rsidRPr="005A772A" w:rsidRDefault="005A772A" w:rsidP="00936310">
      <w:pPr>
        <w:spacing w:line="360" w:lineRule="auto"/>
        <w:rPr>
          <w:i/>
        </w:rPr>
      </w:pPr>
      <w:r w:rsidRPr="005A772A">
        <w:rPr>
          <w:i/>
        </w:rPr>
        <w:t xml:space="preserve">  # Required request for the queue to run in</w:t>
      </w:r>
    </w:p>
    <w:p w14:paraId="2C08D90B" w14:textId="3A3F0454" w:rsidR="005A772A" w:rsidRPr="005A772A" w:rsidRDefault="005A772A" w:rsidP="00936310">
      <w:pPr>
        <w:spacing w:line="360" w:lineRule="auto"/>
        <w:rPr>
          <w:rFonts w:ascii="Century Gothic" w:hAnsi="Century Gothic"/>
        </w:rPr>
      </w:pPr>
      <w:r w:rsidRPr="005A772A">
        <w:rPr>
          <w:rFonts w:ascii="Century Gothic" w:hAnsi="Century Gothic"/>
        </w:rPr>
        <w:t xml:space="preserve">  #PBS -q </w:t>
      </w:r>
      <w:r>
        <w:rPr>
          <w:rFonts w:ascii="Century Gothic" w:hAnsi="Century Gothic"/>
        </w:rPr>
        <w:t>standard</w:t>
      </w:r>
    </w:p>
    <w:p w14:paraId="6A7B4459" w14:textId="55B95C6F" w:rsidR="005A772A" w:rsidRPr="005A772A" w:rsidRDefault="005A772A" w:rsidP="00936310">
      <w:pPr>
        <w:spacing w:line="360" w:lineRule="auto"/>
        <w:rPr>
          <w:i/>
        </w:rPr>
      </w:pPr>
      <w:r>
        <w:rPr>
          <w:i/>
        </w:rPr>
        <w:lastRenderedPageBreak/>
        <w:t xml:space="preserve">  #  job name </w:t>
      </w:r>
      <w:r w:rsidR="00E12DF3">
        <w:rPr>
          <w:i/>
        </w:rPr>
        <w:t>optional.</w:t>
      </w:r>
    </w:p>
    <w:p w14:paraId="15FA03DE" w14:textId="77777777" w:rsidR="005A772A" w:rsidRPr="005A772A" w:rsidRDefault="005A772A" w:rsidP="00936310">
      <w:pPr>
        <w:spacing w:line="360" w:lineRule="auto"/>
        <w:rPr>
          <w:rFonts w:ascii="Century Gothic" w:hAnsi="Century Gothic"/>
        </w:rPr>
      </w:pPr>
      <w:r w:rsidRPr="005A772A">
        <w:rPr>
          <w:rFonts w:ascii="Century Gothic" w:hAnsi="Century Gothic"/>
        </w:rPr>
        <w:t xml:space="preserve">  #PBS -N </w:t>
      </w:r>
      <w:r w:rsidRPr="005A772A">
        <w:rPr>
          <w:rFonts w:ascii="Century Gothic" w:hAnsi="Century Gothic"/>
          <w:i/>
          <w:iCs/>
        </w:rPr>
        <w:t>myjob</w:t>
      </w:r>
    </w:p>
    <w:p w14:paraId="54C391E0" w14:textId="18B58466" w:rsidR="005A772A" w:rsidRDefault="005A772A" w:rsidP="00936310">
      <w:pPr>
        <w:spacing w:line="360" w:lineRule="auto"/>
        <w:rPr>
          <w:rFonts w:ascii="Century Gothic" w:hAnsi="Century Gothic"/>
        </w:rPr>
      </w:pPr>
      <w:r w:rsidRPr="005A772A">
        <w:rPr>
          <w:rFonts w:ascii="Century Gothic" w:hAnsi="Century Gothic"/>
        </w:rPr>
        <w:t xml:space="preserve">  </w:t>
      </w:r>
      <w:r w:rsidR="00E12DF3">
        <w:rPr>
          <w:rFonts w:ascii="Century Gothic" w:hAnsi="Century Gothic"/>
        </w:rPr>
        <w:t xml:space="preserve">  cd $WORKING</w:t>
      </w:r>
      <w:r w:rsidRPr="005A772A">
        <w:rPr>
          <w:rFonts w:ascii="Century Gothic" w:hAnsi="Century Gothic"/>
        </w:rPr>
        <w:t>DIR</w:t>
      </w:r>
    </w:p>
    <w:p w14:paraId="3A87B0F7" w14:textId="029CC901" w:rsidR="00E12DF3" w:rsidRPr="000E4C34" w:rsidRDefault="00E12DF3" w:rsidP="00936310">
      <w:pPr>
        <w:spacing w:line="360" w:lineRule="auto"/>
        <w:rPr>
          <w:i/>
        </w:rPr>
      </w:pPr>
      <w:r w:rsidRPr="000E4C34">
        <w:rPr>
          <w:i/>
        </w:rPr>
        <w:t>#Load modules that have the C++ compilers used to compile BLAST</w:t>
      </w:r>
    </w:p>
    <w:p w14:paraId="431BDEE9" w14:textId="7781526A" w:rsidR="00E12DF3" w:rsidRDefault="00E12DF3" w:rsidP="00936310">
      <w:pPr>
        <w:spacing w:line="360" w:lineRule="auto"/>
        <w:rPr>
          <w:rFonts w:ascii="Century Gothic" w:hAnsi="Century Gothic"/>
        </w:rPr>
      </w:pPr>
      <w:r>
        <w:rPr>
          <w:rFonts w:ascii="Century Gothic" w:hAnsi="Century Gothic"/>
        </w:rPr>
        <w:t>module load intel_mpi</w:t>
      </w:r>
    </w:p>
    <w:p w14:paraId="1F4364DE" w14:textId="3743AE6F" w:rsidR="00E12DF3" w:rsidRDefault="00E12DF3" w:rsidP="00936310">
      <w:pPr>
        <w:spacing w:line="360" w:lineRule="auto"/>
        <w:rPr>
          <w:rFonts w:ascii="Century Gothic" w:hAnsi="Century Gothic"/>
        </w:rPr>
      </w:pPr>
      <w:r>
        <w:rPr>
          <w:rFonts w:ascii="Century Gothic" w:hAnsi="Century Gothic"/>
        </w:rPr>
        <w:t>module load intel-7</w:t>
      </w:r>
    </w:p>
    <w:p w14:paraId="5F555BBC" w14:textId="68AD3308" w:rsidR="00E12DF3" w:rsidRPr="000E4C34" w:rsidRDefault="00E12DF3" w:rsidP="00936310">
      <w:pPr>
        <w:spacing w:line="360" w:lineRule="auto"/>
        <w:rPr>
          <w:i/>
        </w:rPr>
      </w:pPr>
      <w:r w:rsidRPr="000E4C34">
        <w:t>#</w:t>
      </w:r>
      <w:r w:rsidRPr="000E4C34">
        <w:rPr>
          <w:i/>
        </w:rPr>
        <w:t>Set to Anaconda that has python modules needed for seqCAB</w:t>
      </w:r>
    </w:p>
    <w:p w14:paraId="2F632A5B" w14:textId="77777777" w:rsidR="00E12DF3" w:rsidRPr="00E12DF3" w:rsidRDefault="00E12DF3" w:rsidP="00936310">
      <w:pPr>
        <w:spacing w:line="360" w:lineRule="auto"/>
        <w:rPr>
          <w:rFonts w:ascii="Century Gothic" w:hAnsi="Century Gothic"/>
        </w:rPr>
      </w:pPr>
      <w:r w:rsidRPr="00E12DF3">
        <w:rPr>
          <w:rFonts w:ascii="Century Gothic" w:hAnsi="Century Gothic"/>
        </w:rPr>
        <w:t>set CONDA_PATH /home/myhome/anaconda3/bin</w:t>
      </w:r>
    </w:p>
    <w:p w14:paraId="22061B63" w14:textId="77777777" w:rsidR="00E12DF3" w:rsidRPr="005A772A" w:rsidRDefault="00E12DF3" w:rsidP="00936310">
      <w:pPr>
        <w:spacing w:line="360" w:lineRule="auto"/>
        <w:rPr>
          <w:rFonts w:ascii="Century Gothic" w:hAnsi="Century Gothic"/>
        </w:rPr>
      </w:pPr>
    </w:p>
    <w:p w14:paraId="3064B68C" w14:textId="4B58F7A2" w:rsidR="005A772A" w:rsidRPr="00795A9E" w:rsidRDefault="005A772A" w:rsidP="00936310">
      <w:pPr>
        <w:spacing w:line="360" w:lineRule="auto"/>
      </w:pPr>
      <w:r>
        <w:t xml:space="preserve">For more information on using PBS </w:t>
      </w:r>
      <w:r w:rsidR="001A594D">
        <w:t>visit</w:t>
      </w:r>
      <w:r>
        <w:t xml:space="preserve"> this link </w:t>
      </w:r>
      <w:hyperlink r:id="rId19" w:history="1">
        <w:r w:rsidRPr="00381368">
          <w:rPr>
            <w:rStyle w:val="Hyperlink"/>
          </w:rPr>
          <w:t>http://www.arc.ox.ac.uk/content/pbs-job-scheduler</w:t>
        </w:r>
      </w:hyperlink>
      <w:r>
        <w:t xml:space="preserve"> </w:t>
      </w:r>
    </w:p>
    <w:p w14:paraId="22A0B770" w14:textId="7C22F19D" w:rsidR="00795A9E" w:rsidRDefault="00795A9E" w:rsidP="00936310">
      <w:pPr>
        <w:spacing w:line="360" w:lineRule="auto"/>
      </w:pPr>
      <w:r>
        <w:t xml:space="preserve"> </w:t>
      </w:r>
    </w:p>
    <w:p w14:paraId="72BF05F8" w14:textId="0D96E66F" w:rsidR="00031551" w:rsidRDefault="00031551" w:rsidP="00936310">
      <w:pPr>
        <w:spacing w:line="360" w:lineRule="auto"/>
      </w:pPr>
      <w:r>
        <w:t xml:space="preserve">The following </w:t>
      </w:r>
      <w:r w:rsidR="00AB16C1">
        <w:t xml:space="preserve">points </w:t>
      </w:r>
      <w:r>
        <w:t>are worth noting:</w:t>
      </w:r>
    </w:p>
    <w:p w14:paraId="14759241" w14:textId="62B7BD06" w:rsidR="00834704" w:rsidRDefault="00031551" w:rsidP="00936310">
      <w:pPr>
        <w:pStyle w:val="ListParagraph"/>
        <w:numPr>
          <w:ilvl w:val="0"/>
          <w:numId w:val="14"/>
        </w:numPr>
        <w:spacing w:line="360" w:lineRule="auto"/>
      </w:pPr>
      <w:r>
        <w:t>Normally when running BLAST, -query is used to provide the query file</w:t>
      </w:r>
      <w:r w:rsidR="007639F0">
        <w:t xml:space="preserve"> and -out to designate an </w:t>
      </w:r>
      <w:r w:rsidR="00BA76D5">
        <w:t>output file</w:t>
      </w:r>
      <w:r>
        <w:t xml:space="preserve">. </w:t>
      </w:r>
      <w:r w:rsidR="00BA76D5">
        <w:t xml:space="preserve">However, </w:t>
      </w:r>
      <w:r>
        <w:t xml:space="preserve">when </w:t>
      </w:r>
      <w:r w:rsidR="001A594D">
        <w:t>writing the job submission script to run</w:t>
      </w:r>
      <w:r>
        <w:t xml:space="preserve"> </w:t>
      </w:r>
      <w:r w:rsidR="001A594D">
        <w:t xml:space="preserve">BLAST </w:t>
      </w:r>
      <w:r>
        <w:t>with seqCAB.</w:t>
      </w:r>
      <w:r w:rsidR="001A594D">
        <w:t xml:space="preserve">py, </w:t>
      </w:r>
      <w:r w:rsidR="00BA76D5">
        <w:t xml:space="preserve">the </w:t>
      </w:r>
      <w:r w:rsidR="001A594D">
        <w:t xml:space="preserve">usual </w:t>
      </w:r>
      <w:r w:rsidR="00BA76D5">
        <w:t>“-query” flag</w:t>
      </w:r>
      <w:r>
        <w:t xml:space="preserve"> </w:t>
      </w:r>
      <w:r w:rsidR="001A594D">
        <w:t xml:space="preserve">is replaced by “-q” (fallowed by the input file, e.g., FASTQ, FASTA, etc), the “-b” flag indicates </w:t>
      </w:r>
      <w:r w:rsidR="00BA76D5">
        <w:t>BLAST command</w:t>
      </w:r>
      <w:r w:rsidR="001A594D">
        <w:t>s</w:t>
      </w:r>
      <w:r w:rsidR="008E2B2D">
        <w:t xml:space="preserve"> </w:t>
      </w:r>
      <w:r w:rsidR="001A594D">
        <w:t xml:space="preserve">will follow next </w:t>
      </w:r>
      <w:r w:rsidR="008E2B2D">
        <w:t>inside closed quotations</w:t>
      </w:r>
      <w:r w:rsidR="001A594D">
        <w:t>, after which the usual BLAST “-out” flag is replaced with “-p”</w:t>
      </w:r>
      <w:r>
        <w:t xml:space="preserve">. </w:t>
      </w:r>
    </w:p>
    <w:p w14:paraId="1E2F3567" w14:textId="19A2F46B" w:rsidR="00FC432D" w:rsidRDefault="00031551" w:rsidP="00936310">
      <w:pPr>
        <w:pStyle w:val="ListParagraph"/>
        <w:numPr>
          <w:ilvl w:val="0"/>
          <w:numId w:val="14"/>
        </w:numPr>
        <w:spacing w:line="360" w:lineRule="auto"/>
      </w:pPr>
      <w:r>
        <w:t>With the exception on the query file name and the output file name</w:t>
      </w:r>
      <w:r w:rsidR="008E2B2D">
        <w:t xml:space="preserve"> (noted above)</w:t>
      </w:r>
      <w:r>
        <w:t xml:space="preserve">, all other BLAST parameters must </w:t>
      </w:r>
      <w:r w:rsidR="008E2B2D">
        <w:t>be within</w:t>
      </w:r>
      <w:r>
        <w:t xml:space="preserve"> close</w:t>
      </w:r>
      <w:r w:rsidR="00FC432D">
        <w:t xml:space="preserve">d quotations. Follow BLAST guidelines in the link provided earlier </w:t>
      </w:r>
      <w:r w:rsidR="008E2B2D">
        <w:t>for a full list of BLAST parameters available</w:t>
      </w:r>
      <w:r w:rsidR="00FC432D">
        <w:t xml:space="preserve">. </w:t>
      </w:r>
    </w:p>
    <w:p w14:paraId="1707A6CE" w14:textId="77777777" w:rsidR="00C65F06" w:rsidRDefault="00834704" w:rsidP="00936310">
      <w:pPr>
        <w:pStyle w:val="ListParagraph"/>
        <w:numPr>
          <w:ilvl w:val="0"/>
          <w:numId w:val="14"/>
        </w:numPr>
        <w:spacing w:line="360" w:lineRule="auto"/>
      </w:pPr>
      <w:r>
        <w:t>You do not necessarily need to e</w:t>
      </w:r>
      <w:r w:rsidR="008E2B2D">
        <w:t>xport the icc &amp; icpc compilers for</w:t>
      </w:r>
      <w:r>
        <w:t xml:space="preserve"> each run</w:t>
      </w:r>
      <w:r w:rsidR="008E2B2D">
        <w:t>,</w:t>
      </w:r>
      <w:r>
        <w:t xml:space="preserve"> but it is good practice to echo them out and make sure they </w:t>
      </w:r>
      <w:r w:rsidR="008E2B2D">
        <w:t xml:space="preserve">are always </w:t>
      </w:r>
      <w:r>
        <w:t xml:space="preserve">within </w:t>
      </w:r>
      <w:r w:rsidR="008E2B2D">
        <w:t xml:space="preserve">the </w:t>
      </w:r>
      <w:r>
        <w:t xml:space="preserve">BLAST path. </w:t>
      </w:r>
    </w:p>
    <w:p w14:paraId="05285A40" w14:textId="05271AF3" w:rsidR="00C65F06" w:rsidRDefault="00834704" w:rsidP="00936310">
      <w:pPr>
        <w:pStyle w:val="ListParagraph"/>
        <w:numPr>
          <w:ilvl w:val="0"/>
          <w:numId w:val="14"/>
        </w:numPr>
        <w:spacing w:line="360" w:lineRule="auto"/>
      </w:pPr>
      <w:r>
        <w:t xml:space="preserve">If your query file is not </w:t>
      </w:r>
      <w:r w:rsidR="008E2B2D">
        <w:t xml:space="preserve">in </w:t>
      </w:r>
      <w:r>
        <w:t>FASTA</w:t>
      </w:r>
      <w:r w:rsidR="008E2B2D">
        <w:t xml:space="preserve"> format</w:t>
      </w:r>
      <w:r>
        <w:t xml:space="preserve">, </w:t>
      </w:r>
      <w:r w:rsidR="008E2B2D">
        <w:t>the specific</w:t>
      </w:r>
      <w:r>
        <w:t xml:space="preserve"> format extension</w:t>
      </w:r>
      <w:r w:rsidR="008E2B2D">
        <w:t xml:space="preserve"> must be designated after a “.”</w:t>
      </w:r>
      <w:r>
        <w:t xml:space="preserve"> to allow seqCAB to convert it into a FASTA file</w:t>
      </w:r>
      <w:r w:rsidR="008E2B2D">
        <w:t>,</w:t>
      </w:r>
      <w:r w:rsidR="00BF3B0C">
        <w:t xml:space="preserve"> </w:t>
      </w:r>
      <w:r w:rsidR="008E2B2D">
        <w:t>using FASTA-reader, the default input format</w:t>
      </w:r>
      <w:r w:rsidR="00BF3B0C">
        <w:t xml:space="preserve"> for BLAST+. For example, </w:t>
      </w:r>
      <w:r w:rsidR="00B75294">
        <w:t xml:space="preserve">when running the example command to call </w:t>
      </w:r>
      <w:r w:rsidR="00077122">
        <w:t>s</w:t>
      </w:r>
      <w:r w:rsidR="00B75294">
        <w:t xml:space="preserve">eqCAB.py and BLAST above, designating the input sequence file as </w:t>
      </w:r>
      <w:r w:rsidR="00B75294" w:rsidRPr="00C65F06">
        <w:rPr>
          <w:rFonts w:ascii="Courier New" w:hAnsi="Courier New" w:cs="Courier New"/>
        </w:rPr>
        <w:t>m</w:t>
      </w:r>
      <w:r w:rsidR="00FB6741">
        <w:rPr>
          <w:rFonts w:ascii="Courier New" w:hAnsi="Courier New" w:cs="Courier New"/>
        </w:rPr>
        <w:t>yinput</w:t>
      </w:r>
      <w:r w:rsidR="00BF3B0C" w:rsidRPr="00C65F06">
        <w:rPr>
          <w:rFonts w:ascii="Courier New" w:hAnsi="Courier New" w:cs="Courier New"/>
        </w:rPr>
        <w:t>file.</w:t>
      </w:r>
      <w:r w:rsidR="00077122">
        <w:rPr>
          <w:rFonts w:ascii="Courier New" w:hAnsi="Courier New" w:cs="Courier New"/>
        </w:rPr>
        <w:t>fastq</w:t>
      </w:r>
      <w:r w:rsidR="00B75294">
        <w:t xml:space="preserve"> </w:t>
      </w:r>
      <w:r w:rsidR="00BF3B0C">
        <w:t>will all</w:t>
      </w:r>
      <w:r w:rsidR="00B75294">
        <w:t xml:space="preserve">ow seqCAB to convert your </w:t>
      </w:r>
      <w:r w:rsidR="00BF3B0C">
        <w:t xml:space="preserve">sequence </w:t>
      </w:r>
      <w:r w:rsidR="00B75294">
        <w:t xml:space="preserve">input </w:t>
      </w:r>
      <w:r w:rsidR="00BF3B0C">
        <w:t xml:space="preserve">file from </w:t>
      </w:r>
      <w:r w:rsidR="00077122">
        <w:t>FASTQ</w:t>
      </w:r>
      <w:r w:rsidR="00BF3B0C">
        <w:t xml:space="preserve"> fo</w:t>
      </w:r>
      <w:r w:rsidR="00B75294">
        <w:t>rmat to FASTA</w:t>
      </w:r>
      <w:r w:rsidR="00BF3B0C">
        <w:t xml:space="preserve"> format.</w:t>
      </w:r>
      <w:r w:rsidR="00C65F06">
        <w:t xml:space="preserve"> </w:t>
      </w:r>
    </w:p>
    <w:p w14:paraId="1E78BE0B" w14:textId="657CD9E4" w:rsidR="00031551" w:rsidRDefault="00C65F06" w:rsidP="00936310">
      <w:pPr>
        <w:spacing w:line="360" w:lineRule="auto"/>
      </w:pPr>
      <w:r>
        <w:t xml:space="preserve">Once the job starts running, </w:t>
      </w:r>
      <w:r w:rsidR="001E7ED6">
        <w:t>you will immediately see a generated FASTA file</w:t>
      </w:r>
      <w:r>
        <w:t xml:space="preserve"> in your working directory. Subsequently</w:t>
      </w:r>
      <w:r w:rsidR="00FC432D">
        <w:t>, two directories will immediately be created</w:t>
      </w:r>
      <w:r w:rsidR="00AA277A">
        <w:t xml:space="preserve"> in your working directory</w:t>
      </w:r>
      <w:r w:rsidR="00FC432D">
        <w:t xml:space="preserve">. </w:t>
      </w:r>
      <w:r w:rsidR="00031551">
        <w:t xml:space="preserve"> </w:t>
      </w:r>
    </w:p>
    <w:p w14:paraId="6541B2FF" w14:textId="67C959F2" w:rsidR="003510F6" w:rsidRDefault="00AA277A" w:rsidP="00936310">
      <w:pPr>
        <w:pStyle w:val="ListParagraph"/>
        <w:numPr>
          <w:ilvl w:val="0"/>
          <w:numId w:val="15"/>
        </w:numPr>
        <w:spacing w:line="360" w:lineRule="auto"/>
      </w:pPr>
      <w:r>
        <w:lastRenderedPageBreak/>
        <w:t>my</w:t>
      </w:r>
      <w:r w:rsidR="00FB6741">
        <w:t>input</w:t>
      </w:r>
      <w:r w:rsidR="00C65F06">
        <w:t>file</w:t>
      </w:r>
      <w:r w:rsidR="00DC2D64">
        <w:t xml:space="preserve">_BLAST_Input_DIR: </w:t>
      </w:r>
      <w:r>
        <w:t>directory with the divided input files spread across the core</w:t>
      </w:r>
      <w:r w:rsidR="00DC2D64">
        <w:t xml:space="preserve">; number of files equivalent to number of </w:t>
      </w:r>
      <w:r w:rsidR="00356BE9">
        <w:t xml:space="preserve">user-assigned </w:t>
      </w:r>
      <w:r w:rsidR="00DC2D64">
        <w:t>cores</w:t>
      </w:r>
    </w:p>
    <w:p w14:paraId="7D64CC4F" w14:textId="6BF7B28F" w:rsidR="00AA277A" w:rsidRDefault="00C65F06" w:rsidP="00936310">
      <w:pPr>
        <w:pStyle w:val="ListParagraph"/>
        <w:numPr>
          <w:ilvl w:val="0"/>
          <w:numId w:val="15"/>
        </w:numPr>
        <w:spacing w:line="360" w:lineRule="auto"/>
      </w:pPr>
      <w:r>
        <w:t>my</w:t>
      </w:r>
      <w:r w:rsidR="00FB6741">
        <w:t>inputfile</w:t>
      </w:r>
      <w:r w:rsidR="005829A5">
        <w:t>_BLAST_Out</w:t>
      </w:r>
      <w:r w:rsidR="00AA277A">
        <w:t>put_DIR: directory with the output f</w:t>
      </w:r>
      <w:r w:rsidR="00DC2D64">
        <w:t xml:space="preserve">ile results from BLAST searches; number of files equivalent to number of </w:t>
      </w:r>
      <w:r w:rsidR="00356BE9">
        <w:t xml:space="preserve">user-assigned </w:t>
      </w:r>
      <w:r w:rsidR="00DC2D64">
        <w:t>cores (correspond</w:t>
      </w:r>
      <w:r w:rsidR="00356BE9">
        <w:t>ing</w:t>
      </w:r>
      <w:r w:rsidR="00DC2D64">
        <w:t xml:space="preserve"> file numbers in my</w:t>
      </w:r>
      <w:r w:rsidR="00FB6741">
        <w:t>input</w:t>
      </w:r>
      <w:r w:rsidR="00DC2D64">
        <w:t>file_BLAST_Input_DIR directory)</w:t>
      </w:r>
    </w:p>
    <w:p w14:paraId="112C668E" w14:textId="09DB5E4F" w:rsidR="00357295" w:rsidRDefault="00AA277A" w:rsidP="00936310">
      <w:pPr>
        <w:spacing w:line="360" w:lineRule="auto"/>
      </w:pPr>
      <w:r>
        <w:t>Both the input and output files are indexed</w:t>
      </w:r>
      <w:r w:rsidR="00DC1710">
        <w:t xml:space="preserve"> within their respective directories (</w:t>
      </w:r>
      <w:r w:rsidR="00356BE9">
        <w:t xml:space="preserve">explanation </w:t>
      </w:r>
      <w:r w:rsidR="00DC1710">
        <w:t>above)</w:t>
      </w:r>
      <w:r>
        <w:t xml:space="preserve">. The </w:t>
      </w:r>
      <w:r w:rsidR="0087159B">
        <w:t xml:space="preserve">input </w:t>
      </w:r>
      <w:r>
        <w:t xml:space="preserve">index file has a corresponding index for its BLAST </w:t>
      </w:r>
      <w:r w:rsidR="00356BE9">
        <w:t xml:space="preserve">output </w:t>
      </w:r>
      <w:r>
        <w:t>results in the output file</w:t>
      </w:r>
      <w:r w:rsidR="0087159B">
        <w:t xml:space="preserve">, for consistency and </w:t>
      </w:r>
      <w:r>
        <w:t>easy tracking</w:t>
      </w:r>
      <w:r w:rsidR="0087159B">
        <w:t>,</w:t>
      </w:r>
      <w:r>
        <w:t xml:space="preserve"> or if you </w:t>
      </w:r>
      <w:r w:rsidR="0087159B">
        <w:t>wish</w:t>
      </w:r>
      <w:r>
        <w:t xml:space="preserve"> to view </w:t>
      </w:r>
      <w:r w:rsidR="0087159B">
        <w:t xml:space="preserve">partial </w:t>
      </w:r>
      <w:r>
        <w:t xml:space="preserve">results before the entire job is completed. </w:t>
      </w:r>
    </w:p>
    <w:p w14:paraId="3185410E" w14:textId="194C67C7" w:rsidR="000E4C34" w:rsidRDefault="000E4C34" w:rsidP="00936310">
      <w:pPr>
        <w:pStyle w:val="Heading2"/>
        <w:numPr>
          <w:ilvl w:val="1"/>
          <w:numId w:val="9"/>
        </w:numPr>
        <w:spacing w:before="0" w:line="360" w:lineRule="auto"/>
        <w:ind w:left="360" w:hanging="360"/>
      </w:pPr>
      <w:bookmarkStart w:id="8" w:name="_Toc529095550"/>
      <w:r>
        <w:t>Running seqCAB_lift.py for rescue</w:t>
      </w:r>
      <w:bookmarkEnd w:id="8"/>
    </w:p>
    <w:p w14:paraId="18400AEB" w14:textId="295840F3" w:rsidR="007C5072" w:rsidRPr="00BC5883" w:rsidRDefault="007C5072" w:rsidP="00936310">
      <w:pPr>
        <w:spacing w:line="360" w:lineRule="auto"/>
      </w:pPr>
      <w:r w:rsidRPr="00BC5883">
        <w:t xml:space="preserve">In the event of premature termination of a seqCAB homology search, due to unforeseen circumstances, e.g., HPC system outage or wall-time exceeded, the custom script ‘seqCAB_lift.py’ permits the user to pick up the BLAST job where it left off, rather than starting the run from the beginning, generating a single final output directory of all BLAST hits. </w:t>
      </w:r>
    </w:p>
    <w:p w14:paraId="46AF6A4A" w14:textId="3DE1C67F" w:rsidR="007C5072" w:rsidRPr="00BC5883" w:rsidRDefault="007C5072" w:rsidP="00936310">
      <w:pPr>
        <w:spacing w:line="360" w:lineRule="auto"/>
      </w:pPr>
      <w:r w:rsidRPr="00BC5883">
        <w:rPr>
          <w:lang w:val="en-GB"/>
        </w:rPr>
        <w:t>As a preventative measure, when submitting the initial job script for seqCAB homology search and annotation (-A) assignment, users can pre-emptively call upon seqCAB_lift.py by assigning the -j flag, followed by -walltime &lt;i&gt; (</w:t>
      </w:r>
      <w:r w:rsidR="00BC5883" w:rsidRPr="00BC5883">
        <w:rPr>
          <w:lang w:val="en-GB"/>
        </w:rPr>
        <w:t>actual anticipated walltime (mins) minus 5</w:t>
      </w:r>
      <w:r w:rsidRPr="00BC5883">
        <w:rPr>
          <w:lang w:val="en-GB"/>
        </w:rPr>
        <w:t>) and the name of the job script to be resubmitted in the event of a crash.</w:t>
      </w:r>
      <w:r w:rsidR="00BC5883" w:rsidRPr="00BC5883">
        <w:rPr>
          <w:lang w:val="en-GB"/>
        </w:rPr>
        <w:t xml:space="preserve"> </w:t>
      </w:r>
      <w:r w:rsidR="00BC5883" w:rsidRPr="000E4C34">
        <w:t>R</w:t>
      </w:r>
      <w:r w:rsidR="00BC5883">
        <w:t xml:space="preserve">unning the rescue script seqCAB_lift.py is semi-automated. </w:t>
      </w:r>
      <w:r w:rsidR="00BC5883" w:rsidRPr="00BC5883">
        <w:rPr>
          <w:lang w:val="en-GB"/>
        </w:rPr>
        <w:t xml:space="preserve">If activated (i.e., your BLAST job is not completed with 5 mins remaining of the assigned wall-time), </w:t>
      </w:r>
      <w:r w:rsidRPr="00BC5883">
        <w:t xml:space="preserve">‘seqCAB_lift.py’ generates a FASTA file of all unprocessed sequences (i.e., sequences not yet processed by BLAST) that permits the user to resubmit the </w:t>
      </w:r>
      <w:r w:rsidR="00BC5883" w:rsidRPr="00BC5883">
        <w:t xml:space="preserve">seqCAB </w:t>
      </w:r>
      <w:r w:rsidRPr="00BC5883">
        <w:t xml:space="preserve">job </w:t>
      </w:r>
      <w:r w:rsidR="00BC5883" w:rsidRPr="00BC5883">
        <w:t>on</w:t>
      </w:r>
      <w:r w:rsidRPr="00BC5883">
        <w:t xml:space="preserve"> </w:t>
      </w:r>
      <w:r w:rsidR="00BC5883" w:rsidRPr="00BC5883">
        <w:t xml:space="preserve">just </w:t>
      </w:r>
      <w:r w:rsidRPr="00BC5883">
        <w:t xml:space="preserve">the </w:t>
      </w:r>
      <w:r w:rsidRPr="00BC5883">
        <w:rPr>
          <w:rFonts w:ascii="Courier New" w:hAnsi="Courier New" w:cs="Courier New"/>
        </w:rPr>
        <w:t>unprocessed</w:t>
      </w:r>
      <w:r w:rsidR="00BC5883" w:rsidRPr="00BC5883">
        <w:rPr>
          <w:rFonts w:ascii="Courier New" w:hAnsi="Courier New" w:cs="Courier New"/>
        </w:rPr>
        <w:t>_lift.FASTA</w:t>
      </w:r>
      <w:r w:rsidRPr="00BC5883">
        <w:t xml:space="preserve">, rather than rerunning BLAST from the start on the entire dataset. </w:t>
      </w:r>
    </w:p>
    <w:p w14:paraId="64A46545" w14:textId="0161316D" w:rsidR="00EC1416" w:rsidRDefault="00EC1416" w:rsidP="00936310">
      <w:pPr>
        <w:pStyle w:val="Heading2"/>
        <w:numPr>
          <w:ilvl w:val="1"/>
          <w:numId w:val="9"/>
        </w:numPr>
        <w:spacing w:before="0" w:line="360" w:lineRule="auto"/>
        <w:ind w:left="360" w:hanging="360"/>
      </w:pPr>
      <w:bookmarkStart w:id="9" w:name="_Toc529095551"/>
      <w:r w:rsidRPr="00EF3B52">
        <w:t>seqCAB_annotation.py</w:t>
      </w:r>
      <w:r>
        <w:t xml:space="preserve"> for FASTA annotation</w:t>
      </w:r>
      <w:r w:rsidR="008119F9">
        <w:t>, BLAST filtering and taxonomic assignment</w:t>
      </w:r>
      <w:r>
        <w:t>.</w:t>
      </w:r>
      <w:bookmarkEnd w:id="9"/>
    </w:p>
    <w:p w14:paraId="08B1D7E0" w14:textId="176F02FD" w:rsidR="00936310" w:rsidRPr="00936310" w:rsidRDefault="00936310" w:rsidP="00936310">
      <w:pPr>
        <w:spacing w:line="360" w:lineRule="auto"/>
      </w:pPr>
      <w:r w:rsidRPr="00936310">
        <w:t>Both ‘</w:t>
      </w:r>
      <w:r w:rsidRPr="00936310">
        <w:rPr>
          <w:lang w:val="en-GB"/>
        </w:rPr>
        <w:t xml:space="preserve">seqCAB_annotation.py’ (standalone version) and ‘seqCAB_annotation1.py’ (automated version) use the </w:t>
      </w:r>
      <w:r w:rsidRPr="00936310">
        <w:t>Python Pandas-Data Frame</w:t>
      </w:r>
      <w:r w:rsidRPr="00936310">
        <w:rPr>
          <w:lang w:val="en-GB"/>
        </w:rPr>
        <w:t xml:space="preserve"> module (Pandas) to extract pertinent information from top hits in the BLAST output file that is used to populate Annotation report(s) (TSV/CSV format).</w:t>
      </w:r>
    </w:p>
    <w:p w14:paraId="06004AE1" w14:textId="1BB4D32B" w:rsidR="00A424CD" w:rsidRPr="00A424CD" w:rsidRDefault="000E4C34" w:rsidP="00936310">
      <w:pPr>
        <w:pStyle w:val="Heading3"/>
        <w:numPr>
          <w:ilvl w:val="1"/>
          <w:numId w:val="20"/>
        </w:numPr>
        <w:spacing w:before="0" w:line="360" w:lineRule="auto"/>
        <w:rPr>
          <w:b/>
        </w:rPr>
      </w:pPr>
      <w:bookmarkStart w:id="10" w:name="_Toc529095552"/>
      <w:r>
        <w:rPr>
          <w:b/>
        </w:rPr>
        <w:t>s</w:t>
      </w:r>
      <w:r w:rsidR="009807B3">
        <w:rPr>
          <w:b/>
        </w:rPr>
        <w:t>eqCAB_</w:t>
      </w:r>
      <w:r w:rsidR="00A424CD" w:rsidRPr="00A424CD">
        <w:rPr>
          <w:b/>
        </w:rPr>
        <w:t>annotation</w:t>
      </w:r>
      <w:r w:rsidR="00AB42A8">
        <w:rPr>
          <w:b/>
        </w:rPr>
        <w:t>.py</w:t>
      </w:r>
      <w:r w:rsidR="00A424CD" w:rsidRPr="00A424CD">
        <w:rPr>
          <w:b/>
        </w:rPr>
        <w:t xml:space="preserve"> input </w:t>
      </w:r>
      <w:r w:rsidR="009807B3">
        <w:rPr>
          <w:b/>
        </w:rPr>
        <w:t xml:space="preserve">and output </w:t>
      </w:r>
      <w:r w:rsidR="00A424CD" w:rsidRPr="00A424CD">
        <w:rPr>
          <w:b/>
        </w:rPr>
        <w:t>files</w:t>
      </w:r>
      <w:bookmarkEnd w:id="10"/>
    </w:p>
    <w:p w14:paraId="562C016E" w14:textId="713FB306" w:rsidR="00A424CD" w:rsidRPr="00A424CD" w:rsidRDefault="00A424CD" w:rsidP="00936310">
      <w:pPr>
        <w:spacing w:line="360" w:lineRule="auto"/>
        <w:rPr>
          <w:b/>
        </w:rPr>
      </w:pPr>
      <w:r w:rsidRPr="00A424CD">
        <w:rPr>
          <w:b/>
        </w:rPr>
        <w:t>Input files</w:t>
      </w:r>
    </w:p>
    <w:p w14:paraId="6CE9B941" w14:textId="5067AF6B" w:rsidR="00EC1416" w:rsidRDefault="00AB16C1" w:rsidP="00936310">
      <w:pPr>
        <w:spacing w:line="360" w:lineRule="auto"/>
      </w:pPr>
      <w:r>
        <w:lastRenderedPageBreak/>
        <w:t>The</w:t>
      </w:r>
      <w:r w:rsidR="00EC1416">
        <w:t xml:space="preserve"> following </w:t>
      </w:r>
      <w:r w:rsidR="00892C05">
        <w:t>input</w:t>
      </w:r>
      <w:r w:rsidR="00EC1416">
        <w:t xml:space="preserve"> files</w:t>
      </w:r>
      <w:r>
        <w:t xml:space="preserve"> are re</w:t>
      </w:r>
      <w:r w:rsidR="008039AD">
        <w:t>quired</w:t>
      </w:r>
      <w:r w:rsidR="00EC1416">
        <w:t>:</w:t>
      </w:r>
    </w:p>
    <w:p w14:paraId="4CDD5FD7" w14:textId="66ACB546" w:rsidR="00EC1416" w:rsidRDefault="005829A5" w:rsidP="00936310">
      <w:pPr>
        <w:pStyle w:val="ListParagraph"/>
        <w:numPr>
          <w:ilvl w:val="0"/>
          <w:numId w:val="16"/>
        </w:numPr>
        <w:spacing w:line="360" w:lineRule="auto"/>
      </w:pPr>
      <w:r>
        <w:t>BLAST o</w:t>
      </w:r>
      <w:r w:rsidR="00EC1416">
        <w:t xml:space="preserve">utput directory consisting </w:t>
      </w:r>
      <w:r>
        <w:t xml:space="preserve">of </w:t>
      </w:r>
      <w:r w:rsidR="00EC1416">
        <w:t>your BLAST search results</w:t>
      </w:r>
      <w:r>
        <w:t xml:space="preserve">, </w:t>
      </w:r>
      <w:r w:rsidR="00AB42A8">
        <w:t>from seqCAB.py step described above</w:t>
      </w:r>
      <w:r>
        <w:t xml:space="preserve"> (myqueryfile _BLAST_Output_DIR)</w:t>
      </w:r>
      <w:r w:rsidR="00892C05">
        <w:t xml:space="preserve">. </w:t>
      </w:r>
      <w:r w:rsidR="00AB42A8">
        <w:t xml:space="preserve">Note: </w:t>
      </w:r>
      <w:r>
        <w:t>You</w:t>
      </w:r>
      <w:r w:rsidR="00892C05">
        <w:t xml:space="preserve"> can also use a single BLAST output file</w:t>
      </w:r>
      <w:r w:rsidR="00AB42A8">
        <w:t xml:space="preserve"> (generated from </w:t>
      </w:r>
      <w:r w:rsidR="004C5293">
        <w:t xml:space="preserve">seqCAB.py or </w:t>
      </w:r>
      <w:r w:rsidR="00AB42A8">
        <w:t>generic BLAST execution)</w:t>
      </w:r>
      <w:r w:rsidR="00892C05">
        <w:t xml:space="preserve">. </w:t>
      </w:r>
      <w:r w:rsidR="00753F48">
        <w:t>Be sure to name files accordingly, as seqCAB_annotation</w:t>
      </w:r>
      <w:r w:rsidR="00EE44E9">
        <w:t>.py</w:t>
      </w:r>
      <w:r w:rsidR="00753F48">
        <w:t xml:space="preserve"> looks for the “DIR” extension at the end of the input directory or file name. </w:t>
      </w:r>
    </w:p>
    <w:p w14:paraId="144F77C5" w14:textId="3B9B3329" w:rsidR="00EC1416" w:rsidRDefault="00EC1416" w:rsidP="00936310">
      <w:pPr>
        <w:pStyle w:val="ListParagraph"/>
        <w:numPr>
          <w:ilvl w:val="0"/>
          <w:numId w:val="16"/>
        </w:numPr>
        <w:spacing w:line="360" w:lineRule="auto"/>
      </w:pPr>
      <w:r>
        <w:t>The original FASTA file corresponding to your BLAST results</w:t>
      </w:r>
      <w:r w:rsidR="00FD7DBC">
        <w:t xml:space="preserve"> (make sure prefixes match with the BLAST output directory or file)</w:t>
      </w:r>
      <w:r>
        <w:t>.</w:t>
      </w:r>
    </w:p>
    <w:p w14:paraId="6B82F186" w14:textId="09722FB7" w:rsidR="00892C05" w:rsidRDefault="00FD7DBC" w:rsidP="00936310">
      <w:pPr>
        <w:pStyle w:val="ListParagraph"/>
        <w:numPr>
          <w:ilvl w:val="0"/>
          <w:numId w:val="16"/>
        </w:numPr>
        <w:spacing w:line="360" w:lineRule="auto"/>
      </w:pPr>
      <w:r>
        <w:t>If taxonomic assignments (Super Kingdom down to species) are desired, download the t</w:t>
      </w:r>
      <w:r w:rsidR="00892C05">
        <w:t>axonomy</w:t>
      </w:r>
      <w:r w:rsidR="00EC1416">
        <w:t xml:space="preserve"> database from NCBI</w:t>
      </w:r>
      <w:r w:rsidR="00A424CD">
        <w:t xml:space="preserve"> (optional)</w:t>
      </w:r>
      <w:r>
        <w:t xml:space="preserve">. A </w:t>
      </w:r>
      <w:r w:rsidRPr="00812368">
        <w:t>script is provided</w:t>
      </w:r>
      <w:r>
        <w:t xml:space="preserve"> </w:t>
      </w:r>
      <w:r w:rsidR="00812368">
        <w:t xml:space="preserve">(taxonmy_conversion.py) </w:t>
      </w:r>
      <w:r>
        <w:t xml:space="preserve">to convert the NCBI taxonomy database into a TSV/CSV format </w:t>
      </w:r>
      <w:r w:rsidR="00D8173A">
        <w:t>utilized</w:t>
      </w:r>
      <w:r>
        <w:t xml:space="preserve"> by seqCAB_annotation.py.</w:t>
      </w:r>
      <w:r w:rsidR="00EC1416">
        <w:t xml:space="preserve"> </w:t>
      </w:r>
    </w:p>
    <w:p w14:paraId="19788796" w14:textId="365EB611" w:rsidR="00892C05" w:rsidRPr="00EC1416" w:rsidRDefault="00D8173A" w:rsidP="00936310">
      <w:pPr>
        <w:spacing w:line="360" w:lineRule="auto"/>
      </w:pPr>
      <w:r>
        <w:t>We recommend keeping all input files</w:t>
      </w:r>
      <w:r w:rsidR="00892C05">
        <w:t xml:space="preserve"> in the same directory </w:t>
      </w:r>
      <w:r>
        <w:t xml:space="preserve">in which </w:t>
      </w:r>
      <w:r w:rsidR="00892C05">
        <w:t xml:space="preserve">you are running the script. </w:t>
      </w:r>
    </w:p>
    <w:p w14:paraId="70386E3A" w14:textId="7A03CC93" w:rsidR="00892C05" w:rsidRDefault="00D8173A" w:rsidP="00936310">
      <w:pPr>
        <w:spacing w:line="360" w:lineRule="auto"/>
      </w:pPr>
      <w:r>
        <w:t>Things to note</w:t>
      </w:r>
      <w:r w:rsidR="00892C05">
        <w:t>:</w:t>
      </w:r>
    </w:p>
    <w:p w14:paraId="2DCA2D52" w14:textId="708ECB1E" w:rsidR="00892C05" w:rsidRDefault="00A45082" w:rsidP="00936310">
      <w:pPr>
        <w:pStyle w:val="ListParagraph"/>
        <w:numPr>
          <w:ilvl w:val="0"/>
          <w:numId w:val="17"/>
        </w:numPr>
        <w:spacing w:line="360" w:lineRule="auto"/>
      </w:pPr>
      <w:r>
        <w:t>The pandas</w:t>
      </w:r>
      <w:r w:rsidR="00892C05">
        <w:t xml:space="preserve"> module </w:t>
      </w:r>
      <w:r>
        <w:t xml:space="preserve">must be </w:t>
      </w:r>
      <w:r w:rsidR="00892C05">
        <w:t>installed. If you are using Anaconda</w:t>
      </w:r>
      <w:r w:rsidR="001700AA">
        <w:t xml:space="preserve">, </w:t>
      </w:r>
      <w:r w:rsidR="000152DB">
        <w:t xml:space="preserve">following </w:t>
      </w:r>
      <w:r w:rsidR="00120F6E">
        <w:t>the execution</w:t>
      </w:r>
      <w:r w:rsidR="000152DB">
        <w:t xml:space="preserve"> of seqCAB.py (section 3.1 above), pandas will already be installed. See readme.md: </w:t>
      </w:r>
      <w:hyperlink r:id="rId20" w:history="1">
        <w:r w:rsidR="00892C05" w:rsidRPr="00EF3B52">
          <w:rPr>
            <w:rStyle w:val="Hyperlink"/>
          </w:rPr>
          <w:t>https://github.com/aminakjackson/seqCAB/blob/master/README.md</w:t>
        </w:r>
      </w:hyperlink>
    </w:p>
    <w:p w14:paraId="582AD06D" w14:textId="2B6ED7E4" w:rsidR="00892C05" w:rsidRPr="009008B4" w:rsidRDefault="00667E20" w:rsidP="00936310">
      <w:pPr>
        <w:pStyle w:val="ListParagraph"/>
        <w:numPr>
          <w:ilvl w:val="0"/>
          <w:numId w:val="17"/>
        </w:numPr>
        <w:spacing w:line="360" w:lineRule="auto"/>
      </w:pPr>
      <w:r w:rsidRPr="009008B4">
        <w:t>Python 3</w:t>
      </w:r>
      <w:r w:rsidR="007B7EB4" w:rsidRPr="009008B4">
        <w:t xml:space="preserve"> is required to run seqCAB_annotaion.py </w:t>
      </w:r>
    </w:p>
    <w:p w14:paraId="6A60CF60" w14:textId="6B7C5D28" w:rsidR="00A424CD" w:rsidRDefault="00A424CD" w:rsidP="00936310">
      <w:pPr>
        <w:spacing w:line="360" w:lineRule="auto"/>
        <w:rPr>
          <w:b/>
        </w:rPr>
      </w:pPr>
      <w:r w:rsidRPr="00A424CD">
        <w:rPr>
          <w:b/>
        </w:rPr>
        <w:t>Output files</w:t>
      </w:r>
    </w:p>
    <w:p w14:paraId="5E6769C6" w14:textId="0BFD7B98" w:rsidR="00DA0C77" w:rsidRDefault="007F71DC" w:rsidP="00936310">
      <w:pPr>
        <w:spacing w:line="360" w:lineRule="auto"/>
      </w:pPr>
      <w:r>
        <w:t xml:space="preserve">seqCAB_annotation.py always generates an output directory (BLAST_Output_DIRmyfasta_DIRBLAST_annotation_DIR) containing files that are indexed according to the originally indexed files in the seqCAB.py output directory. These files are then concatenated </w:t>
      </w:r>
      <w:r w:rsidR="0095788A">
        <w:t xml:space="preserve">into </w:t>
      </w:r>
      <w:r w:rsidR="002549B7">
        <w:t>several corresponding</w:t>
      </w:r>
      <w:r w:rsidR="0095788A">
        <w:t xml:space="preserve"> file</w:t>
      </w:r>
      <w:r>
        <w:t xml:space="preserve"> types</w:t>
      </w:r>
      <w:r w:rsidR="0095788A">
        <w:t>. Y</w:t>
      </w:r>
      <w:r>
        <w:t xml:space="preserve">our output file </w:t>
      </w:r>
      <w:r w:rsidR="002549B7">
        <w:t>count</w:t>
      </w:r>
      <w:r>
        <w:t xml:space="preserve"> and type </w:t>
      </w:r>
      <w:r w:rsidR="00A424CD" w:rsidRPr="00A424CD">
        <w:t>will vary depe</w:t>
      </w:r>
      <w:r w:rsidR="00A424CD">
        <w:t xml:space="preserve">nding on </w:t>
      </w:r>
      <w:r w:rsidR="00502247">
        <w:t xml:space="preserve">user-assigned </w:t>
      </w:r>
      <w:r w:rsidR="00A424CD">
        <w:t xml:space="preserve">parameter </w:t>
      </w:r>
      <w:r w:rsidR="00502247">
        <w:t xml:space="preserve">(flag) </w:t>
      </w:r>
      <w:r w:rsidR="00A424CD">
        <w:t>options</w:t>
      </w:r>
      <w:r w:rsidR="001A5FC7">
        <w:t xml:space="preserve"> (i.e., </w:t>
      </w:r>
      <w:r w:rsidR="00904597">
        <w:t xml:space="preserve">taxonomy, </w:t>
      </w:r>
      <w:r w:rsidR="001A5FC7">
        <w:t>% identity, length and occurrence)</w:t>
      </w:r>
      <w:r w:rsidR="00A424CD">
        <w:t>.</w:t>
      </w:r>
    </w:p>
    <w:p w14:paraId="1B895147" w14:textId="165C196B" w:rsidR="00DA0C77" w:rsidRDefault="00126077" w:rsidP="00936310">
      <w:pPr>
        <w:spacing w:line="360" w:lineRule="auto"/>
      </w:pPr>
      <w:r>
        <w:t xml:space="preserve">The </w:t>
      </w:r>
      <w:r w:rsidR="0095788A">
        <w:t xml:space="preserve">six </w:t>
      </w:r>
      <w:r>
        <w:t>default output files</w:t>
      </w:r>
      <w:r w:rsidR="00033939">
        <w:t>,</w:t>
      </w:r>
      <w:r>
        <w:t xml:space="preserve"> </w:t>
      </w:r>
      <w:r w:rsidR="00443147">
        <w:t xml:space="preserve">generated </w:t>
      </w:r>
      <w:r>
        <w:t xml:space="preserve">without </w:t>
      </w:r>
      <w:r w:rsidR="00033939">
        <w:t xml:space="preserve">assigning additional flags </w:t>
      </w:r>
      <w:r w:rsidR="002E68A8">
        <w:t xml:space="preserve">(section 3.2.1) </w:t>
      </w:r>
      <w:r w:rsidR="00033939">
        <w:t>are:</w:t>
      </w:r>
      <w:r>
        <w:t xml:space="preserve"> </w:t>
      </w:r>
    </w:p>
    <w:p w14:paraId="7AE2D443" w14:textId="060F2605" w:rsidR="00126077" w:rsidRDefault="00126077" w:rsidP="00936310">
      <w:pPr>
        <w:pStyle w:val="ListParagraph"/>
        <w:numPr>
          <w:ilvl w:val="0"/>
          <w:numId w:val="21"/>
        </w:numPr>
        <w:spacing w:line="360" w:lineRule="auto"/>
      </w:pPr>
      <w:r>
        <w:t>myfasata</w:t>
      </w:r>
      <w:r w:rsidRPr="00126077">
        <w:t>_allblastered_hits.tsv</w:t>
      </w:r>
    </w:p>
    <w:p w14:paraId="7364E9A5" w14:textId="6A184F0C" w:rsidR="00F22341" w:rsidRDefault="00F22341" w:rsidP="00936310">
      <w:pPr>
        <w:pStyle w:val="ListParagraph"/>
        <w:numPr>
          <w:ilvl w:val="0"/>
          <w:numId w:val="21"/>
        </w:numPr>
        <w:spacing w:line="360" w:lineRule="auto"/>
      </w:pPr>
      <w:r>
        <w:t>myfasta</w:t>
      </w:r>
      <w:r w:rsidRPr="00F22341">
        <w:t>_</w:t>
      </w:r>
      <w:r>
        <w:t>no_</w:t>
      </w:r>
      <w:r w:rsidRPr="00F22341">
        <w:t>Blast_hits.txt</w:t>
      </w:r>
    </w:p>
    <w:p w14:paraId="114F327D" w14:textId="17F7A17B" w:rsidR="00FB6024" w:rsidRDefault="00FB6024" w:rsidP="00936310">
      <w:pPr>
        <w:pStyle w:val="ListParagraph"/>
        <w:numPr>
          <w:ilvl w:val="0"/>
          <w:numId w:val="21"/>
        </w:numPr>
        <w:spacing w:line="360" w:lineRule="auto"/>
      </w:pPr>
      <w:r>
        <w:t>myfasta</w:t>
      </w:r>
      <w:r w:rsidRPr="00126077">
        <w:t>_</w:t>
      </w:r>
      <w:r>
        <w:t>f</w:t>
      </w:r>
      <w:r w:rsidRPr="00126077">
        <w:t>i</w:t>
      </w:r>
      <w:r>
        <w:t>l</w:t>
      </w:r>
      <w:r w:rsidRPr="00126077">
        <w:t>tered.tsv</w:t>
      </w:r>
    </w:p>
    <w:p w14:paraId="06DA2340" w14:textId="4A79D854" w:rsidR="007F71DC" w:rsidRDefault="007F71DC" w:rsidP="00936310">
      <w:pPr>
        <w:pStyle w:val="ListParagraph"/>
        <w:numPr>
          <w:ilvl w:val="0"/>
          <w:numId w:val="21"/>
        </w:numPr>
        <w:spacing w:line="360" w:lineRule="auto"/>
      </w:pPr>
      <w:r>
        <w:t>myfasta_</w:t>
      </w:r>
      <w:r w:rsidRPr="00F22341">
        <w:t>Species_</w:t>
      </w:r>
      <w:r>
        <w:t>un</w:t>
      </w:r>
      <w:r w:rsidRPr="00F22341">
        <w:t>filtered_occ.tsv</w:t>
      </w:r>
    </w:p>
    <w:p w14:paraId="3F6CF671" w14:textId="5237246B" w:rsidR="007F71DC" w:rsidRDefault="007F71DC" w:rsidP="00936310">
      <w:pPr>
        <w:pStyle w:val="ListParagraph"/>
        <w:numPr>
          <w:ilvl w:val="0"/>
          <w:numId w:val="21"/>
        </w:numPr>
        <w:spacing w:line="360" w:lineRule="auto"/>
      </w:pPr>
      <w:r>
        <w:t>myfasta_</w:t>
      </w:r>
      <w:r w:rsidRPr="00F22341">
        <w:t>Species_filtered_occ.tsv</w:t>
      </w:r>
    </w:p>
    <w:p w14:paraId="45B7FFD7" w14:textId="58B8C75C" w:rsidR="00BF1066" w:rsidRDefault="007F71DC" w:rsidP="00936310">
      <w:pPr>
        <w:pStyle w:val="ListParagraph"/>
        <w:numPr>
          <w:ilvl w:val="0"/>
          <w:numId w:val="21"/>
        </w:numPr>
        <w:spacing w:line="360" w:lineRule="auto"/>
      </w:pPr>
      <w:r>
        <w:lastRenderedPageBreak/>
        <w:t>myfasta_blast_annotated.fasta</w:t>
      </w:r>
    </w:p>
    <w:p w14:paraId="53E7FF81" w14:textId="7231350E" w:rsidR="00126077" w:rsidRDefault="002E68A8" w:rsidP="00936310">
      <w:pPr>
        <w:spacing w:line="360" w:lineRule="auto"/>
      </w:pPr>
      <w:r>
        <w:t>When the taxonomy flag (section 3.2.2</w:t>
      </w:r>
      <w:r w:rsidR="00904597">
        <w:t xml:space="preserve">) is used, </w:t>
      </w:r>
      <w:r w:rsidR="006475EC">
        <w:t xml:space="preserve">two </w:t>
      </w:r>
      <w:r w:rsidR="00904597">
        <w:t>additional file</w:t>
      </w:r>
      <w:r w:rsidR="00126077">
        <w:t xml:space="preserve">s </w:t>
      </w:r>
      <w:r w:rsidR="006475EC">
        <w:t>are generated</w:t>
      </w:r>
      <w:r w:rsidR="00126077">
        <w:t>:</w:t>
      </w:r>
    </w:p>
    <w:p w14:paraId="58F75F10" w14:textId="18389666" w:rsidR="00F22341" w:rsidRDefault="00F22341" w:rsidP="00936310">
      <w:pPr>
        <w:pStyle w:val="ListParagraph"/>
        <w:numPr>
          <w:ilvl w:val="0"/>
          <w:numId w:val="22"/>
        </w:numPr>
        <w:spacing w:line="360" w:lineRule="auto"/>
      </w:pPr>
      <w:r>
        <w:t>myfasta_</w:t>
      </w:r>
      <w:r w:rsidRPr="00F22341">
        <w:t>lineage.tsv</w:t>
      </w:r>
    </w:p>
    <w:p w14:paraId="6E1858D2" w14:textId="7DD2B8B7" w:rsidR="00F22341" w:rsidRDefault="00F22341" w:rsidP="00936310">
      <w:pPr>
        <w:pStyle w:val="ListParagraph"/>
        <w:numPr>
          <w:ilvl w:val="0"/>
          <w:numId w:val="22"/>
        </w:numPr>
        <w:spacing w:line="360" w:lineRule="auto"/>
      </w:pPr>
      <w:r>
        <w:t>myfasta_</w:t>
      </w:r>
      <w:r w:rsidRPr="00F22341">
        <w:t>lineage.tsv_complet_taxonomy.ts</w:t>
      </w:r>
      <w:r>
        <w:t>v</w:t>
      </w:r>
    </w:p>
    <w:p w14:paraId="1D0EA711" w14:textId="5D07DA51" w:rsidR="00A424CD" w:rsidRPr="00A424CD" w:rsidRDefault="00A424CD" w:rsidP="00936310">
      <w:pPr>
        <w:spacing w:line="360" w:lineRule="auto"/>
      </w:pPr>
    </w:p>
    <w:p w14:paraId="5548472B" w14:textId="7762356D" w:rsidR="005315EA" w:rsidRPr="00FD2899" w:rsidRDefault="005315EA" w:rsidP="00936310">
      <w:pPr>
        <w:pStyle w:val="Heading3"/>
        <w:numPr>
          <w:ilvl w:val="2"/>
          <w:numId w:val="16"/>
        </w:numPr>
        <w:spacing w:before="0" w:line="360" w:lineRule="auto"/>
        <w:rPr>
          <w:b/>
        </w:rPr>
      </w:pPr>
      <w:bookmarkStart w:id="11" w:name="_Toc529095553"/>
      <w:r w:rsidRPr="00FD2899">
        <w:rPr>
          <w:b/>
        </w:rPr>
        <w:t xml:space="preserve">seqCAB annotation </w:t>
      </w:r>
      <w:r>
        <w:rPr>
          <w:b/>
        </w:rPr>
        <w:t>without parameter options</w:t>
      </w:r>
      <w:bookmarkEnd w:id="11"/>
      <w:r w:rsidRPr="00FD2899">
        <w:rPr>
          <w:b/>
        </w:rPr>
        <w:t xml:space="preserve"> </w:t>
      </w:r>
    </w:p>
    <w:p w14:paraId="092E6E40" w14:textId="14DB4CE4" w:rsidR="005315EA" w:rsidRDefault="00186363" w:rsidP="00936310">
      <w:pPr>
        <w:spacing w:line="360" w:lineRule="auto"/>
      </w:pPr>
      <w:r>
        <w:t>Example script to run seqCAB annotation without any parameter options:</w:t>
      </w:r>
    </w:p>
    <w:p w14:paraId="0417664C" w14:textId="1C57D522" w:rsidR="005A6281" w:rsidRDefault="005A6281" w:rsidP="00936310">
      <w:pPr>
        <w:spacing w:line="360" w:lineRule="auto"/>
      </w:pPr>
      <w:r>
        <w:rPr>
          <w:rFonts w:ascii="Monaco" w:eastAsiaTheme="minorHAnsi" w:hAnsi="Monaco" w:cs="Monaco"/>
          <w:color w:val="FA61F9"/>
          <w:sz w:val="20"/>
          <w:szCs w:val="20"/>
        </w:rPr>
        <w:t>$ python seqCAB_annotation.py myBLASToutput_DIR myfasta.fasta</w:t>
      </w:r>
    </w:p>
    <w:p w14:paraId="4B41D39A" w14:textId="7B490EC4" w:rsidR="002F2DC6" w:rsidRDefault="002F2DC6" w:rsidP="00936310">
      <w:pPr>
        <w:spacing w:line="360" w:lineRule="auto"/>
      </w:pPr>
      <w:r>
        <w:t>This will result in the default files below:</w:t>
      </w:r>
    </w:p>
    <w:p w14:paraId="52671F44" w14:textId="242E6F0C" w:rsidR="00497607" w:rsidRDefault="00186363" w:rsidP="00936310">
      <w:pPr>
        <w:pStyle w:val="ListParagraph"/>
        <w:numPr>
          <w:ilvl w:val="0"/>
          <w:numId w:val="21"/>
        </w:numPr>
        <w:spacing w:line="360" w:lineRule="auto"/>
      </w:pPr>
      <w:r>
        <w:t>m</w:t>
      </w:r>
      <w:r w:rsidR="00497607">
        <w:t xml:space="preserve">yfasta_annotated.fasta: </w:t>
      </w:r>
      <w:r w:rsidR="00F35740">
        <w:t>annotated FASTA file in which the</w:t>
      </w:r>
      <w:r w:rsidR="00C1210A">
        <w:t xml:space="preserve"> query sequence</w:t>
      </w:r>
      <w:r w:rsidR="00497607">
        <w:t xml:space="preserve"> header</w:t>
      </w:r>
      <w:r w:rsidR="00C1210A">
        <w:t xml:space="preserve"> </w:t>
      </w:r>
      <w:r w:rsidR="00F35740">
        <w:t>is appended with the</w:t>
      </w:r>
      <w:r w:rsidR="00C1210A">
        <w:t xml:space="preserve"> identity of the top BLAST hit, e-value and identity score</w:t>
      </w:r>
    </w:p>
    <w:p w14:paraId="5927582E" w14:textId="43156ADF" w:rsidR="00497607" w:rsidRDefault="00497607" w:rsidP="00936310">
      <w:pPr>
        <w:pStyle w:val="ListParagraph"/>
        <w:numPr>
          <w:ilvl w:val="0"/>
          <w:numId w:val="21"/>
        </w:numPr>
        <w:spacing w:line="360" w:lineRule="auto"/>
      </w:pPr>
      <w:r>
        <w:t>myfasata</w:t>
      </w:r>
      <w:r w:rsidRPr="00126077">
        <w:t>_allblastered_hits.tsv</w:t>
      </w:r>
      <w:r w:rsidR="00F64569">
        <w:t xml:space="preserve">: </w:t>
      </w:r>
      <w:r w:rsidR="00EF7FC9">
        <w:t>TSV</w:t>
      </w:r>
      <w:r w:rsidR="00F90774">
        <w:t>/CSV</w:t>
      </w:r>
      <w:r w:rsidR="00EF7FC9">
        <w:t xml:space="preserve"> file</w:t>
      </w:r>
      <w:r w:rsidR="00F64569">
        <w:t xml:space="preserve"> of all </w:t>
      </w:r>
      <w:r>
        <w:t>BLAST hits including their index from top to bottom based on e-value</w:t>
      </w:r>
    </w:p>
    <w:p w14:paraId="556ECCCD" w14:textId="3A113652" w:rsidR="00497607" w:rsidRDefault="00497607" w:rsidP="00936310">
      <w:pPr>
        <w:pStyle w:val="ListParagraph"/>
        <w:numPr>
          <w:ilvl w:val="0"/>
          <w:numId w:val="21"/>
        </w:numPr>
        <w:spacing w:line="360" w:lineRule="auto"/>
      </w:pPr>
      <w:r>
        <w:t>myfasta</w:t>
      </w:r>
      <w:r w:rsidRPr="00F22341">
        <w:t>_</w:t>
      </w:r>
      <w:r>
        <w:t>no_</w:t>
      </w:r>
      <w:r w:rsidRPr="00F22341">
        <w:t>Blast_hits.txt</w:t>
      </w:r>
      <w:r w:rsidR="00F35740">
        <w:t>: t</w:t>
      </w:r>
      <w:r>
        <w:t>ext file of query id</w:t>
      </w:r>
      <w:r w:rsidR="009F147B">
        <w:t xml:space="preserve">s with </w:t>
      </w:r>
      <w:r>
        <w:t>no BLAST hits</w:t>
      </w:r>
    </w:p>
    <w:p w14:paraId="3D3FC4A1" w14:textId="180A9B9C" w:rsidR="00497607" w:rsidRDefault="00497607" w:rsidP="00936310">
      <w:pPr>
        <w:pStyle w:val="ListParagraph"/>
        <w:numPr>
          <w:ilvl w:val="0"/>
          <w:numId w:val="21"/>
        </w:numPr>
        <w:spacing w:line="360" w:lineRule="auto"/>
      </w:pPr>
      <w:r>
        <w:t>myfasta_</w:t>
      </w:r>
      <w:r w:rsidRPr="00F22341">
        <w:t>unfiltered_occ.tsv</w:t>
      </w:r>
      <w:r>
        <w:t xml:space="preserve">: </w:t>
      </w:r>
      <w:r w:rsidR="00EF7FC9">
        <w:t>TSV</w:t>
      </w:r>
      <w:r w:rsidR="00F90774">
        <w:t>/CSV</w:t>
      </w:r>
      <w:r w:rsidR="00EF7FC9">
        <w:t xml:space="preserve"> file containing the species n</w:t>
      </w:r>
      <w:r>
        <w:t xml:space="preserve">ame and how many times it occurred as a top hit </w:t>
      </w:r>
      <w:r w:rsidR="00EF7FC9">
        <w:t>over all your</w:t>
      </w:r>
      <w:r>
        <w:t xml:space="preserve"> BLAST results.</w:t>
      </w:r>
    </w:p>
    <w:p w14:paraId="4B2FD07A" w14:textId="77777777" w:rsidR="00A424CD" w:rsidRDefault="00A424CD" w:rsidP="00936310">
      <w:pPr>
        <w:spacing w:line="360" w:lineRule="auto"/>
      </w:pPr>
    </w:p>
    <w:p w14:paraId="6F00E8CB" w14:textId="610A2D8C" w:rsidR="00892C05" w:rsidRPr="00FD2899" w:rsidRDefault="00FD2899" w:rsidP="00936310">
      <w:pPr>
        <w:pStyle w:val="Heading3"/>
        <w:numPr>
          <w:ilvl w:val="2"/>
          <w:numId w:val="16"/>
        </w:numPr>
        <w:spacing w:before="0" w:line="360" w:lineRule="auto"/>
        <w:rPr>
          <w:b/>
        </w:rPr>
      </w:pPr>
      <w:r w:rsidRPr="00FD2899">
        <w:rPr>
          <w:b/>
        </w:rPr>
        <w:t xml:space="preserve"> </w:t>
      </w:r>
      <w:bookmarkStart w:id="12" w:name="_Toc529095554"/>
      <w:r w:rsidRPr="00FD2899">
        <w:rPr>
          <w:b/>
        </w:rPr>
        <w:t xml:space="preserve">seqCAB annotation </w:t>
      </w:r>
      <w:r>
        <w:rPr>
          <w:b/>
        </w:rPr>
        <w:t xml:space="preserve">parameter </w:t>
      </w:r>
      <w:r w:rsidR="00C374AF">
        <w:rPr>
          <w:b/>
        </w:rPr>
        <w:t xml:space="preserve">(flag) </w:t>
      </w:r>
      <w:r w:rsidRPr="00FD2899">
        <w:rPr>
          <w:b/>
        </w:rPr>
        <w:t>options</w:t>
      </w:r>
      <w:bookmarkEnd w:id="12"/>
    </w:p>
    <w:p w14:paraId="634C1AEF" w14:textId="14256F0E" w:rsidR="00892C05" w:rsidRDefault="00FD2899" w:rsidP="00936310">
      <w:pPr>
        <w:pStyle w:val="ListParagraph"/>
        <w:numPr>
          <w:ilvl w:val="0"/>
          <w:numId w:val="18"/>
        </w:numPr>
        <w:spacing w:line="360" w:lineRule="auto"/>
      </w:pPr>
      <w:r>
        <w:t xml:space="preserve">-n &lt;integer value&gt;: number of threads </w:t>
      </w:r>
    </w:p>
    <w:p w14:paraId="7F0DE61F" w14:textId="64F70C80" w:rsidR="00FD2899" w:rsidRDefault="00FD2899" w:rsidP="00936310">
      <w:pPr>
        <w:pStyle w:val="ListParagraph"/>
        <w:numPr>
          <w:ilvl w:val="0"/>
          <w:numId w:val="18"/>
        </w:numPr>
        <w:spacing w:line="360" w:lineRule="auto"/>
      </w:pPr>
      <w:r>
        <w:t xml:space="preserve">-t &lt;file csv formatted value&gt;:  taxonomy </w:t>
      </w:r>
    </w:p>
    <w:p w14:paraId="53422514" w14:textId="5E823EDB" w:rsidR="00FD2899" w:rsidRDefault="00FD2899" w:rsidP="00936310">
      <w:pPr>
        <w:pStyle w:val="ListParagraph"/>
        <w:numPr>
          <w:ilvl w:val="0"/>
          <w:numId w:val="18"/>
        </w:numPr>
        <w:spacing w:line="360" w:lineRule="auto"/>
      </w:pPr>
      <w:r>
        <w:t xml:space="preserve">-i &lt;integer value&gt;: identity score </w:t>
      </w:r>
      <w:r w:rsidR="00435B28">
        <w:t xml:space="preserve">cutoff </w:t>
      </w:r>
      <w:r>
        <w:t xml:space="preserve">based on BLAST top hit results </w:t>
      </w:r>
    </w:p>
    <w:p w14:paraId="128037C8" w14:textId="45B24015" w:rsidR="00FD2899" w:rsidRDefault="00FD2899" w:rsidP="00936310">
      <w:pPr>
        <w:pStyle w:val="ListParagraph"/>
        <w:numPr>
          <w:ilvl w:val="0"/>
          <w:numId w:val="18"/>
        </w:numPr>
        <w:spacing w:line="360" w:lineRule="auto"/>
      </w:pPr>
      <w:r>
        <w:t xml:space="preserve">-o &lt;integer value&gt;: species occurrence </w:t>
      </w:r>
      <w:r w:rsidR="00435B28">
        <w:t xml:space="preserve">cutoff </w:t>
      </w:r>
      <w:r>
        <w:t xml:space="preserve">based on top hit BLAST results </w:t>
      </w:r>
    </w:p>
    <w:p w14:paraId="2FD06BFE" w14:textId="5DDEEB84" w:rsidR="00FD2899" w:rsidRDefault="00FD2899" w:rsidP="00936310">
      <w:pPr>
        <w:pStyle w:val="ListParagraph"/>
        <w:numPr>
          <w:ilvl w:val="0"/>
          <w:numId w:val="18"/>
        </w:numPr>
        <w:spacing w:line="360" w:lineRule="auto"/>
      </w:pPr>
      <w:r>
        <w:t>-l &lt;int</w:t>
      </w:r>
      <w:r w:rsidR="00435B28">
        <w:t>eger value&gt;: s</w:t>
      </w:r>
      <w:r>
        <w:t xml:space="preserve">equence length </w:t>
      </w:r>
      <w:r w:rsidR="00435B28">
        <w:t xml:space="preserve">cutoff </w:t>
      </w:r>
      <w:r w:rsidR="00A5450A">
        <w:t xml:space="preserve">based on original FASTA </w:t>
      </w:r>
      <w:r w:rsidR="00886037">
        <w:t>file</w:t>
      </w:r>
      <w:r>
        <w:t xml:space="preserve"> </w:t>
      </w:r>
    </w:p>
    <w:p w14:paraId="5C689745" w14:textId="77777777" w:rsidR="005315EA" w:rsidRDefault="005315EA" w:rsidP="00936310">
      <w:pPr>
        <w:spacing w:line="360" w:lineRule="auto"/>
        <w:rPr>
          <w:lang w:val="en-GB"/>
        </w:rPr>
      </w:pPr>
    </w:p>
    <w:p w14:paraId="45A24198" w14:textId="4C7F6C71" w:rsidR="00A5450A" w:rsidRPr="00BC3AA8" w:rsidRDefault="00B13CEC" w:rsidP="00936310">
      <w:pPr>
        <w:spacing w:line="360" w:lineRule="auto"/>
        <w:rPr>
          <w:lang w:val="en-GB"/>
        </w:rPr>
      </w:pPr>
      <w:r w:rsidRPr="00EF3B52">
        <w:rPr>
          <w:lang w:val="en-GB"/>
        </w:rPr>
        <w:t>When -n flag</w:t>
      </w:r>
      <w:r w:rsidR="00A5450A">
        <w:rPr>
          <w:lang w:val="en-GB"/>
        </w:rPr>
        <w:t xml:space="preserve"> </w:t>
      </w:r>
      <w:r w:rsidR="001364C8">
        <w:rPr>
          <w:lang w:val="en-GB"/>
        </w:rPr>
        <w:t xml:space="preserve">is </w:t>
      </w:r>
      <w:r w:rsidR="00A5450A">
        <w:rPr>
          <w:lang w:val="en-GB"/>
        </w:rPr>
        <w:t>used</w:t>
      </w:r>
      <w:r w:rsidR="001364C8">
        <w:rPr>
          <w:lang w:val="en-GB"/>
        </w:rPr>
        <w:t>,</w:t>
      </w:r>
      <w:r w:rsidR="00A5450A">
        <w:rPr>
          <w:lang w:val="en-GB"/>
        </w:rPr>
        <w:t xml:space="preserve"> python multiprocessing module will create</w:t>
      </w:r>
      <w:r w:rsidRPr="00EF3B52">
        <w:rPr>
          <w:lang w:val="en-GB"/>
        </w:rPr>
        <w:t xml:space="preserve"> </w:t>
      </w:r>
      <w:r w:rsidR="00A5450A">
        <w:rPr>
          <w:lang w:val="en-GB"/>
        </w:rPr>
        <w:t xml:space="preserve">n </w:t>
      </w:r>
      <w:r w:rsidR="00846B09">
        <w:rPr>
          <w:lang w:val="en-GB"/>
        </w:rPr>
        <w:t xml:space="preserve">(user designated) </w:t>
      </w:r>
      <w:r w:rsidR="00A5450A">
        <w:rPr>
          <w:lang w:val="en-GB"/>
        </w:rPr>
        <w:t>number of</w:t>
      </w:r>
      <w:r w:rsidRPr="00EF3B52">
        <w:rPr>
          <w:lang w:val="en-GB"/>
        </w:rPr>
        <w:t xml:space="preserve"> threads for </w:t>
      </w:r>
      <w:r w:rsidR="00A5450A">
        <w:rPr>
          <w:lang w:val="en-GB"/>
        </w:rPr>
        <w:t xml:space="preserve">faster processing </w:t>
      </w:r>
      <w:r w:rsidRPr="00EF3B52">
        <w:rPr>
          <w:lang w:val="en-GB"/>
        </w:rPr>
        <w:t xml:space="preserve">and </w:t>
      </w:r>
      <w:r w:rsidR="00A5450A">
        <w:rPr>
          <w:lang w:val="en-GB"/>
        </w:rPr>
        <w:t>job</w:t>
      </w:r>
      <w:r w:rsidRPr="00EF3B52">
        <w:rPr>
          <w:lang w:val="en-GB"/>
        </w:rPr>
        <w:t xml:space="preserve"> </w:t>
      </w:r>
      <w:r w:rsidR="00A5450A">
        <w:rPr>
          <w:lang w:val="en-GB"/>
        </w:rPr>
        <w:t>parallelization. Note:</w:t>
      </w:r>
      <w:r w:rsidR="001364C8">
        <w:rPr>
          <w:lang w:val="en-GB"/>
        </w:rPr>
        <w:t xml:space="preserve"> </w:t>
      </w:r>
      <w:r w:rsidR="00A5450A" w:rsidRPr="00A5450A">
        <w:rPr>
          <w:lang w:val="en-GB"/>
        </w:rPr>
        <w:t xml:space="preserve">This is </w:t>
      </w:r>
      <w:r w:rsidR="00A5450A">
        <w:rPr>
          <w:lang w:val="en-GB"/>
        </w:rPr>
        <w:t>more efficient if the dataset has</w:t>
      </w:r>
      <w:r w:rsidRPr="00A5450A">
        <w:rPr>
          <w:lang w:val="en-GB"/>
        </w:rPr>
        <w:t xml:space="preserve"> </w:t>
      </w:r>
      <w:r w:rsidR="00A5450A">
        <w:rPr>
          <w:lang w:val="en-GB"/>
        </w:rPr>
        <w:t>greater than1000 sequences</w:t>
      </w:r>
      <w:r w:rsidRPr="00A5450A">
        <w:rPr>
          <w:lang w:val="en-GB"/>
        </w:rPr>
        <w:t xml:space="preserve">. </w:t>
      </w:r>
      <w:r w:rsidR="001364C8">
        <w:rPr>
          <w:lang w:val="en-GB"/>
        </w:rPr>
        <w:t>Avoid</w:t>
      </w:r>
      <w:r w:rsidR="00A5450A">
        <w:rPr>
          <w:lang w:val="en-GB"/>
        </w:rPr>
        <w:t xml:space="preserve"> assigning too many processes</w:t>
      </w:r>
      <w:r w:rsidR="00C973B1">
        <w:rPr>
          <w:lang w:val="en-GB"/>
        </w:rPr>
        <w:t>,</w:t>
      </w:r>
      <w:r w:rsidR="00A5450A">
        <w:rPr>
          <w:lang w:val="en-GB"/>
        </w:rPr>
        <w:t xml:space="preserve"> as this may create </w:t>
      </w:r>
      <w:r w:rsidR="00C973B1">
        <w:rPr>
          <w:lang w:val="en-GB"/>
        </w:rPr>
        <w:t xml:space="preserve">issues related to </w:t>
      </w:r>
      <w:r w:rsidR="00A5450A">
        <w:rPr>
          <w:lang w:val="en-GB"/>
        </w:rPr>
        <w:t xml:space="preserve">memory </w:t>
      </w:r>
      <w:r w:rsidR="00C973B1">
        <w:rPr>
          <w:lang w:val="en-GB"/>
        </w:rPr>
        <w:t>over-assignment</w:t>
      </w:r>
      <w:r w:rsidR="00A5450A">
        <w:rPr>
          <w:lang w:val="en-GB"/>
        </w:rPr>
        <w:t xml:space="preserve">. </w:t>
      </w:r>
    </w:p>
    <w:p w14:paraId="502CDA37" w14:textId="75DA5031" w:rsidR="00A5450A" w:rsidRPr="005315EA" w:rsidRDefault="005315EA" w:rsidP="00936310">
      <w:pPr>
        <w:spacing w:line="360" w:lineRule="auto"/>
        <w:rPr>
          <w:lang w:val="en-GB"/>
        </w:rPr>
      </w:pPr>
      <w:r>
        <w:rPr>
          <w:lang w:val="en-GB"/>
        </w:rPr>
        <w:t>An</w:t>
      </w:r>
      <w:r w:rsidR="00A5450A">
        <w:rPr>
          <w:lang w:val="en-GB"/>
        </w:rPr>
        <w:t xml:space="preserve"> </w:t>
      </w:r>
      <w:r>
        <w:rPr>
          <w:lang w:val="en-GB"/>
        </w:rPr>
        <w:t xml:space="preserve">example </w:t>
      </w:r>
      <w:r w:rsidR="0069069A">
        <w:rPr>
          <w:lang w:val="en-GB"/>
        </w:rPr>
        <w:t xml:space="preserve">script for </w:t>
      </w:r>
      <w:r>
        <w:rPr>
          <w:lang w:val="en-GB"/>
        </w:rPr>
        <w:t xml:space="preserve">running </w:t>
      </w:r>
      <w:r w:rsidR="00C973B1">
        <w:rPr>
          <w:lang w:val="en-GB"/>
        </w:rPr>
        <w:t>seqCAB annotation with</w:t>
      </w:r>
      <w:r>
        <w:rPr>
          <w:lang w:val="en-GB"/>
        </w:rPr>
        <w:t xml:space="preserve"> </w:t>
      </w:r>
      <w:r w:rsidR="00E07CEC">
        <w:rPr>
          <w:lang w:val="en-GB"/>
        </w:rPr>
        <w:t xml:space="preserve">-n </w:t>
      </w:r>
      <w:r w:rsidR="00706442">
        <w:rPr>
          <w:lang w:val="en-GB"/>
        </w:rPr>
        <w:t>option:</w:t>
      </w:r>
      <w:r w:rsidR="00A5450A">
        <w:rPr>
          <w:lang w:val="en-GB"/>
        </w:rPr>
        <w:br/>
      </w:r>
      <w:r w:rsidR="00A5450A">
        <w:rPr>
          <w:rFonts w:ascii="Monaco" w:eastAsiaTheme="minorHAnsi" w:hAnsi="Monaco" w:cs="Monaco"/>
          <w:color w:val="FA61F9"/>
          <w:sz w:val="20"/>
          <w:szCs w:val="20"/>
        </w:rPr>
        <w:t xml:space="preserve">$ python seqCAB_annotation.py myBLASToutput_DIR myfasta.fasta -n 12 </w:t>
      </w:r>
    </w:p>
    <w:p w14:paraId="16A588B7" w14:textId="1C1A8671" w:rsidR="009C58E2" w:rsidRDefault="005315EA" w:rsidP="00936310">
      <w:pPr>
        <w:spacing w:line="360" w:lineRule="auto"/>
        <w:rPr>
          <w:lang w:val="en-GB"/>
        </w:rPr>
      </w:pPr>
      <w:r>
        <w:rPr>
          <w:lang w:val="en-GB"/>
        </w:rPr>
        <w:t xml:space="preserve">12 is </w:t>
      </w:r>
      <w:r w:rsidR="00706442">
        <w:rPr>
          <w:lang w:val="en-GB"/>
        </w:rPr>
        <w:t>the number of threads/processes</w:t>
      </w:r>
      <w:r>
        <w:rPr>
          <w:lang w:val="en-GB"/>
        </w:rPr>
        <w:t xml:space="preserve"> that will be used by the program. </w:t>
      </w:r>
    </w:p>
    <w:p w14:paraId="40A46941" w14:textId="77777777" w:rsidR="004F647C" w:rsidRDefault="004F647C" w:rsidP="00936310">
      <w:pPr>
        <w:spacing w:line="360" w:lineRule="auto"/>
        <w:rPr>
          <w:lang w:val="en-GB"/>
        </w:rPr>
      </w:pPr>
    </w:p>
    <w:p w14:paraId="0637AA11" w14:textId="00A72D74" w:rsidR="005315EA" w:rsidRDefault="00E07CEC" w:rsidP="00936310">
      <w:pPr>
        <w:spacing w:line="360" w:lineRule="auto"/>
        <w:rPr>
          <w:lang w:val="en-GB"/>
        </w:rPr>
      </w:pPr>
      <w:r>
        <w:rPr>
          <w:lang w:val="en-GB"/>
        </w:rPr>
        <w:t>When t</w:t>
      </w:r>
      <w:r w:rsidR="005315EA">
        <w:rPr>
          <w:lang w:val="en-GB"/>
        </w:rPr>
        <w:t xml:space="preserve">he -t </w:t>
      </w:r>
      <w:r w:rsidR="003D735A">
        <w:rPr>
          <w:lang w:val="en-GB"/>
        </w:rPr>
        <w:t xml:space="preserve">flag is used, seqCAB_annotation.py matches BLAST annotations with </w:t>
      </w:r>
      <w:r w:rsidR="00DA2083">
        <w:rPr>
          <w:lang w:val="en-GB"/>
        </w:rPr>
        <w:t xml:space="preserve">corresponding </w:t>
      </w:r>
      <w:r w:rsidR="003D735A">
        <w:rPr>
          <w:lang w:val="en-GB"/>
        </w:rPr>
        <w:t xml:space="preserve">taxonomic assignments in the NCBI </w:t>
      </w:r>
      <w:r w:rsidR="005315EA">
        <w:rPr>
          <w:lang w:val="en-GB"/>
        </w:rPr>
        <w:t xml:space="preserve">taxonomy database </w:t>
      </w:r>
      <w:r w:rsidR="003D735A">
        <w:rPr>
          <w:lang w:val="en-GB"/>
        </w:rPr>
        <w:t xml:space="preserve">(taxonomy_db.csv), which we </w:t>
      </w:r>
      <w:r w:rsidR="00C06365">
        <w:rPr>
          <w:lang w:val="en-GB"/>
        </w:rPr>
        <w:t xml:space="preserve">downloaded and </w:t>
      </w:r>
      <w:r w:rsidR="003D735A">
        <w:rPr>
          <w:lang w:val="en-GB"/>
        </w:rPr>
        <w:t xml:space="preserve">converted to CSV format using the </w:t>
      </w:r>
      <w:r w:rsidR="00120F6E">
        <w:rPr>
          <w:lang w:val="en-GB"/>
        </w:rPr>
        <w:t>‘</w:t>
      </w:r>
      <w:r w:rsidR="00120F6E" w:rsidRPr="00120F6E">
        <w:rPr>
          <w:lang w:val="en-GB"/>
        </w:rPr>
        <w:t>taxonomy_conversion</w:t>
      </w:r>
      <w:r w:rsidR="003D735A" w:rsidRPr="00120F6E">
        <w:rPr>
          <w:lang w:val="en-GB"/>
        </w:rPr>
        <w:t>.py</w:t>
      </w:r>
      <w:r w:rsidR="00120F6E">
        <w:rPr>
          <w:lang w:val="en-GB"/>
        </w:rPr>
        <w:t>’</w:t>
      </w:r>
      <w:r w:rsidR="003D735A" w:rsidRPr="00120F6E">
        <w:rPr>
          <w:lang w:val="en-GB"/>
        </w:rPr>
        <w:t xml:space="preserve"> script</w:t>
      </w:r>
      <w:r w:rsidR="00BC3AA8" w:rsidRPr="00120F6E">
        <w:rPr>
          <w:lang w:val="en-GB"/>
        </w:rPr>
        <w:t>.</w:t>
      </w:r>
      <w:r w:rsidR="00BC3AA8">
        <w:rPr>
          <w:lang w:val="en-GB"/>
        </w:rPr>
        <w:t xml:space="preserve"> </w:t>
      </w:r>
      <w:r w:rsidR="003D735A">
        <w:rPr>
          <w:lang w:val="en-GB"/>
        </w:rPr>
        <w:t xml:space="preserve">Both the script to convert the NCBI taxonomy </w:t>
      </w:r>
      <w:r w:rsidR="00AE1F97">
        <w:rPr>
          <w:lang w:val="en-GB"/>
        </w:rPr>
        <w:t>database to CSV format and the</w:t>
      </w:r>
      <w:r w:rsidR="003D735A">
        <w:rPr>
          <w:lang w:val="en-GB"/>
        </w:rPr>
        <w:t xml:space="preserve"> readily available taxonomy_db.csv </w:t>
      </w:r>
      <w:r w:rsidR="00E27C21">
        <w:rPr>
          <w:lang w:val="en-GB"/>
        </w:rPr>
        <w:t xml:space="preserve">(latest version) </w:t>
      </w:r>
      <w:r w:rsidR="00AE1F97">
        <w:rPr>
          <w:lang w:val="en-GB"/>
        </w:rPr>
        <w:t xml:space="preserve">files </w:t>
      </w:r>
      <w:r w:rsidR="003D735A">
        <w:rPr>
          <w:lang w:val="en-GB"/>
        </w:rPr>
        <w:t xml:space="preserve">are available in the seCAB </w:t>
      </w:r>
      <w:r w:rsidR="00120F6E">
        <w:rPr>
          <w:lang w:val="en-GB"/>
        </w:rPr>
        <w:t xml:space="preserve">github </w:t>
      </w:r>
      <w:r w:rsidR="003D735A">
        <w:rPr>
          <w:lang w:val="en-GB"/>
        </w:rPr>
        <w:t>repository</w:t>
      </w:r>
      <w:r w:rsidR="00120F6E">
        <w:rPr>
          <w:lang w:val="en-GB"/>
        </w:rPr>
        <w:t>.</w:t>
      </w:r>
      <w:r w:rsidR="005315EA">
        <w:rPr>
          <w:lang w:val="en-GB"/>
        </w:rPr>
        <w:t xml:space="preserve">  </w:t>
      </w:r>
    </w:p>
    <w:p w14:paraId="6E623455" w14:textId="25F988B1" w:rsidR="00706442" w:rsidRDefault="00706442" w:rsidP="00936310">
      <w:pPr>
        <w:spacing w:line="360" w:lineRule="auto"/>
        <w:rPr>
          <w:lang w:val="en-GB"/>
        </w:rPr>
      </w:pPr>
      <w:r>
        <w:rPr>
          <w:lang w:val="en-GB"/>
        </w:rPr>
        <w:t>An example script for running seqCAB annotation with -t option:</w:t>
      </w:r>
    </w:p>
    <w:p w14:paraId="5ED9F727" w14:textId="7236EF5E" w:rsidR="005315EA" w:rsidRDefault="005315EA" w:rsidP="0093631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Monaco" w:eastAsiaTheme="minorHAnsi" w:hAnsi="Monaco" w:cs="Monaco"/>
          <w:color w:val="FA61F9"/>
          <w:sz w:val="20"/>
          <w:szCs w:val="20"/>
        </w:rPr>
      </w:pPr>
      <w:r>
        <w:rPr>
          <w:rFonts w:ascii="Monaco" w:eastAsiaTheme="minorHAnsi" w:hAnsi="Monaco" w:cs="Monaco"/>
          <w:color w:val="FA61F9"/>
          <w:sz w:val="20"/>
          <w:szCs w:val="20"/>
        </w:rPr>
        <w:t>python seqCAB_annotation_mpi_v1.py myB</w:t>
      </w:r>
      <w:r w:rsidR="00D665C4">
        <w:rPr>
          <w:rFonts w:ascii="Monaco" w:eastAsiaTheme="minorHAnsi" w:hAnsi="Monaco" w:cs="Monaco"/>
          <w:color w:val="FA61F9"/>
          <w:sz w:val="20"/>
          <w:szCs w:val="20"/>
        </w:rPr>
        <w:t>LASToutput_DIR myfasta.fasta -t taxonomy_db.</w:t>
      </w:r>
      <w:r w:rsidRPr="00D665C4">
        <w:rPr>
          <w:rFonts w:ascii="Monaco" w:eastAsiaTheme="minorHAnsi" w:hAnsi="Monaco" w:cs="Monaco"/>
          <w:color w:val="FA61F9"/>
          <w:sz w:val="20"/>
          <w:szCs w:val="20"/>
        </w:rPr>
        <w:t>csv</w:t>
      </w:r>
      <w:r>
        <w:rPr>
          <w:rFonts w:ascii="Monaco" w:eastAsiaTheme="minorHAnsi" w:hAnsi="Monaco" w:cs="Monaco"/>
          <w:color w:val="FA61F9"/>
          <w:sz w:val="20"/>
          <w:szCs w:val="20"/>
        </w:rPr>
        <w:t xml:space="preserve"> </w:t>
      </w:r>
    </w:p>
    <w:p w14:paraId="37351F13" w14:textId="0A4359AF" w:rsidR="00BC3AA8" w:rsidRDefault="00BC3AA8" w:rsidP="00936310">
      <w:pPr>
        <w:spacing w:line="360" w:lineRule="auto"/>
        <w:rPr>
          <w:lang w:val="en-GB"/>
        </w:rPr>
      </w:pPr>
      <w:r>
        <w:rPr>
          <w:lang w:val="en-GB"/>
        </w:rPr>
        <w:t>Selection of the -t parameter will result in the following output files</w:t>
      </w:r>
      <w:r w:rsidR="000B6499">
        <w:rPr>
          <w:lang w:val="en-GB"/>
        </w:rPr>
        <w:t>,</w:t>
      </w:r>
      <w:r w:rsidR="002F2DC6">
        <w:rPr>
          <w:lang w:val="en-GB"/>
        </w:rPr>
        <w:t xml:space="preserve"> in addition to the default files</w:t>
      </w:r>
      <w:r w:rsidR="000B6499">
        <w:rPr>
          <w:lang w:val="en-GB"/>
        </w:rPr>
        <w:t xml:space="preserve"> (listed above)</w:t>
      </w:r>
      <w:r>
        <w:rPr>
          <w:lang w:val="en-GB"/>
        </w:rPr>
        <w:t>:</w:t>
      </w:r>
    </w:p>
    <w:p w14:paraId="7385A6DA" w14:textId="519971CB" w:rsidR="00BC3AA8" w:rsidRDefault="00BC3AA8" w:rsidP="00936310">
      <w:pPr>
        <w:pStyle w:val="ListParagraph"/>
        <w:numPr>
          <w:ilvl w:val="0"/>
          <w:numId w:val="22"/>
        </w:numPr>
        <w:spacing w:line="360" w:lineRule="auto"/>
      </w:pPr>
      <w:r>
        <w:t>myfasta_</w:t>
      </w:r>
      <w:r w:rsidRPr="00F22341">
        <w:t>lineage.tsv</w:t>
      </w:r>
      <w:r>
        <w:t xml:space="preserve">: </w:t>
      </w:r>
      <w:r w:rsidR="00743F61">
        <w:t>TSV/CSV file containing</w:t>
      </w:r>
      <w:r>
        <w:t xml:space="preserve"> unique species retrieved </w:t>
      </w:r>
      <w:r w:rsidR="00743F61">
        <w:t xml:space="preserve">from </w:t>
      </w:r>
      <w:r>
        <w:t xml:space="preserve">BLAST results </w:t>
      </w:r>
      <w:r w:rsidR="00743F61">
        <w:t xml:space="preserve">with corresponding full taxonomic assignment from </w:t>
      </w:r>
      <w:r>
        <w:t xml:space="preserve">super kingdom </w:t>
      </w:r>
      <w:r w:rsidR="00931A16">
        <w:t>to species-level.</w:t>
      </w:r>
    </w:p>
    <w:p w14:paraId="3FA32115" w14:textId="0901C20E" w:rsidR="00743F61" w:rsidRDefault="00BC3AA8" w:rsidP="00936310">
      <w:pPr>
        <w:pStyle w:val="ListParagraph"/>
        <w:numPr>
          <w:ilvl w:val="0"/>
          <w:numId w:val="22"/>
        </w:numPr>
        <w:spacing w:line="360" w:lineRule="auto"/>
      </w:pPr>
      <w:r>
        <w:t>myfasta_</w:t>
      </w:r>
      <w:r w:rsidRPr="00F22341">
        <w:t>lineage.tsv_complet_taxonomy.ts</w:t>
      </w:r>
      <w:r>
        <w:t xml:space="preserve">v: </w:t>
      </w:r>
      <w:r w:rsidR="00C6304D">
        <w:t>TSV/CSV file containing complete taxonomic assignment,</w:t>
      </w:r>
      <w:r>
        <w:t xml:space="preserve"> from species to super kingdom</w:t>
      </w:r>
      <w:r w:rsidR="00C6304D">
        <w:t>,</w:t>
      </w:r>
      <w:r>
        <w:t xml:space="preserve"> together with fasta sequence information such as</w:t>
      </w:r>
      <w:r w:rsidR="00497607">
        <w:t xml:space="preserve"> query ids and sequence length. </w:t>
      </w:r>
    </w:p>
    <w:p w14:paraId="5299B787" w14:textId="0840D8AD" w:rsidR="00743F61" w:rsidRDefault="007F38D7" w:rsidP="00936310">
      <w:pPr>
        <w:pStyle w:val="ListParagraph"/>
        <w:numPr>
          <w:ilvl w:val="0"/>
          <w:numId w:val="22"/>
        </w:numPr>
        <w:spacing w:line="360" w:lineRule="auto"/>
      </w:pPr>
      <w:bookmarkStart w:id="13" w:name="_GoBack"/>
      <w:bookmarkEnd w:id="13"/>
      <w:r w:rsidRPr="007352DC">
        <w:t>myfasta_taxonomy_annotated.fasta</w:t>
      </w:r>
      <w:r w:rsidR="00537C35">
        <w:t xml:space="preserve">: </w:t>
      </w:r>
      <w:r w:rsidR="00743F61">
        <w:t xml:space="preserve">FASTA file in which the query sequence header is appended with the identity of the top BLAST hit, e-value and </w:t>
      </w:r>
      <w:r w:rsidR="00537C35">
        <w:t xml:space="preserve">% </w:t>
      </w:r>
      <w:r w:rsidR="00743F61">
        <w:t>identity score</w:t>
      </w:r>
      <w:r w:rsidR="00537C35">
        <w:t xml:space="preserve"> from top hits</w:t>
      </w:r>
    </w:p>
    <w:p w14:paraId="4423239D" w14:textId="77777777" w:rsidR="00AF6BBF" w:rsidRDefault="00AF6BBF" w:rsidP="00936310">
      <w:pPr>
        <w:spacing w:line="360" w:lineRule="auto"/>
        <w:rPr>
          <w:lang w:val="en-GB"/>
        </w:rPr>
      </w:pPr>
    </w:p>
    <w:p w14:paraId="6C64CCC1" w14:textId="08D4F95A" w:rsidR="00C50B1B" w:rsidRDefault="004F647C" w:rsidP="00936310">
      <w:pPr>
        <w:spacing w:line="360" w:lineRule="auto"/>
        <w:rPr>
          <w:lang w:val="en-GB"/>
        </w:rPr>
      </w:pPr>
      <w:r>
        <w:rPr>
          <w:lang w:val="en-GB"/>
        </w:rPr>
        <w:t>With</w:t>
      </w:r>
      <w:r w:rsidR="00AF6BBF">
        <w:rPr>
          <w:lang w:val="en-GB"/>
        </w:rPr>
        <w:t xml:space="preserve"> the flags -</w:t>
      </w:r>
      <w:r w:rsidR="00C50B1B">
        <w:rPr>
          <w:lang w:val="en-GB"/>
        </w:rPr>
        <w:t>i</w:t>
      </w:r>
      <w:r w:rsidR="00AF6BBF">
        <w:rPr>
          <w:lang w:val="en-GB"/>
        </w:rPr>
        <w:t xml:space="preserve"> (% identity), </w:t>
      </w:r>
      <w:r w:rsidR="002F2DC6">
        <w:rPr>
          <w:lang w:val="en-GB"/>
        </w:rPr>
        <w:t>-l</w:t>
      </w:r>
      <w:r w:rsidR="00AF6BBF">
        <w:rPr>
          <w:lang w:val="en-GB"/>
        </w:rPr>
        <w:t xml:space="preserve"> (query sequence length)</w:t>
      </w:r>
      <w:r w:rsidR="002F2DC6">
        <w:rPr>
          <w:lang w:val="en-GB"/>
        </w:rPr>
        <w:t xml:space="preserve">, </w:t>
      </w:r>
      <w:r w:rsidR="00AF6BBF">
        <w:rPr>
          <w:lang w:val="en-GB"/>
        </w:rPr>
        <w:t xml:space="preserve">-o (occurrence of species-annotated sequence), users can </w:t>
      </w:r>
      <w:r w:rsidR="002D3C25">
        <w:rPr>
          <w:lang w:val="en-GB"/>
        </w:rPr>
        <w:t>specify</w:t>
      </w:r>
      <w:r w:rsidR="002F2DC6">
        <w:rPr>
          <w:lang w:val="en-GB"/>
        </w:rPr>
        <w:t xml:space="preserve"> the </w:t>
      </w:r>
      <w:r w:rsidR="00AF6BBF">
        <w:rPr>
          <w:lang w:val="en-GB"/>
        </w:rPr>
        <w:t>threshold above which sequences will be retained for taxonomic assignment, following seqCAB annotation</w:t>
      </w:r>
      <w:r w:rsidR="002F2DC6">
        <w:rPr>
          <w:lang w:val="en-GB"/>
        </w:rPr>
        <w:t xml:space="preserve">. </w:t>
      </w:r>
      <w:r w:rsidR="008A5F76">
        <w:rPr>
          <w:lang w:val="en-GB"/>
        </w:rPr>
        <w:t>BLAST annotation r</w:t>
      </w:r>
      <w:r w:rsidR="002F2DC6" w:rsidRPr="00C20B85">
        <w:rPr>
          <w:lang w:val="en-GB"/>
        </w:rPr>
        <w:t xml:space="preserve">esults </w:t>
      </w:r>
      <w:r w:rsidR="008A5F76" w:rsidRPr="00C20B85">
        <w:rPr>
          <w:lang w:val="en-GB"/>
        </w:rPr>
        <w:t xml:space="preserve">that are </w:t>
      </w:r>
      <w:r>
        <w:rPr>
          <w:lang w:val="en-GB"/>
        </w:rPr>
        <w:t xml:space="preserve">at or </w:t>
      </w:r>
      <w:r w:rsidR="009A49BD" w:rsidRPr="00C20B85">
        <w:rPr>
          <w:lang w:val="en-GB"/>
        </w:rPr>
        <w:t>below these user-defined cut-offs</w:t>
      </w:r>
      <w:r w:rsidR="002F2DC6">
        <w:rPr>
          <w:lang w:val="en-GB"/>
        </w:rPr>
        <w:t xml:space="preserve"> will not be inc</w:t>
      </w:r>
      <w:r w:rsidR="009A49BD">
        <w:rPr>
          <w:lang w:val="en-GB"/>
        </w:rPr>
        <w:t xml:space="preserve">luded in all the </w:t>
      </w:r>
      <w:r w:rsidR="008618FD">
        <w:rPr>
          <w:lang w:val="en-GB"/>
        </w:rPr>
        <w:t xml:space="preserve">outputted </w:t>
      </w:r>
      <w:r w:rsidR="009A49BD">
        <w:rPr>
          <w:lang w:val="en-GB"/>
        </w:rPr>
        <w:t>filtered files</w:t>
      </w:r>
      <w:r w:rsidR="005D7284">
        <w:rPr>
          <w:lang w:val="en-GB"/>
        </w:rPr>
        <w:t xml:space="preserve"> (see above)</w:t>
      </w:r>
      <w:r w:rsidR="009A49BD">
        <w:rPr>
          <w:lang w:val="en-GB"/>
        </w:rPr>
        <w:t xml:space="preserve">, but will remain among sequences in the </w:t>
      </w:r>
      <w:r w:rsidR="00C50B1B">
        <w:rPr>
          <w:lang w:val="en-GB"/>
        </w:rPr>
        <w:t xml:space="preserve">unfiltered files. </w:t>
      </w:r>
    </w:p>
    <w:p w14:paraId="00DB1B42" w14:textId="6CC1E32A" w:rsidR="005315EA" w:rsidRDefault="00C50B1B" w:rsidP="00936310">
      <w:pPr>
        <w:spacing w:line="360" w:lineRule="auto"/>
        <w:rPr>
          <w:lang w:val="en-GB"/>
        </w:rPr>
      </w:pPr>
      <w:r w:rsidRPr="00C50B1B">
        <w:rPr>
          <w:lang w:val="en-GB"/>
        </w:rPr>
        <w:t>An example script for running seqCAB annotation with -t option</w:t>
      </w:r>
      <w:r>
        <w:rPr>
          <w:lang w:val="en-GB"/>
        </w:rPr>
        <w:t>, and additional flags</w:t>
      </w:r>
      <w:r w:rsidR="002F2DC6">
        <w:rPr>
          <w:lang w:val="en-GB"/>
        </w:rPr>
        <w:t>:</w:t>
      </w:r>
    </w:p>
    <w:p w14:paraId="30D09224" w14:textId="1CF36FA7" w:rsidR="002D3C25" w:rsidRDefault="002D3C25" w:rsidP="0093631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Monaco" w:eastAsiaTheme="minorHAnsi" w:hAnsi="Monaco" w:cs="Monaco"/>
          <w:color w:val="FA61F9"/>
          <w:sz w:val="20"/>
          <w:szCs w:val="20"/>
        </w:rPr>
      </w:pPr>
      <w:r>
        <w:rPr>
          <w:rFonts w:ascii="Monaco" w:eastAsiaTheme="minorHAnsi" w:hAnsi="Monaco" w:cs="Monaco"/>
          <w:color w:val="FA61F9"/>
          <w:sz w:val="20"/>
          <w:szCs w:val="20"/>
        </w:rPr>
        <w:t xml:space="preserve">$ </w:t>
      </w:r>
      <w:r w:rsidR="002F2DC6">
        <w:rPr>
          <w:rFonts w:ascii="Monaco" w:eastAsiaTheme="minorHAnsi" w:hAnsi="Monaco" w:cs="Monaco"/>
          <w:color w:val="FA61F9"/>
          <w:sz w:val="20"/>
          <w:szCs w:val="20"/>
        </w:rPr>
        <w:t>python seqCAB_annotation_mpi_v1.py myBLASToutput_DIR myfasta.fasta -i 90</w:t>
      </w:r>
    </w:p>
    <w:p w14:paraId="728E459F" w14:textId="420F226C" w:rsidR="002D3C25" w:rsidRDefault="002D3C25" w:rsidP="0093631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Monaco" w:eastAsiaTheme="minorHAnsi" w:hAnsi="Monaco" w:cs="Monaco"/>
          <w:color w:val="FA61F9"/>
          <w:sz w:val="20"/>
          <w:szCs w:val="20"/>
        </w:rPr>
      </w:pPr>
      <w:r>
        <w:rPr>
          <w:rFonts w:ascii="Monaco" w:eastAsiaTheme="minorHAnsi" w:hAnsi="Monaco" w:cs="Monaco"/>
          <w:color w:val="FA61F9"/>
          <w:sz w:val="20"/>
          <w:szCs w:val="20"/>
        </w:rPr>
        <w:t>$ python seqCAB_annotation_mpi_v1.py myBLASToutput_DIR myfasta.fasta -l 550</w:t>
      </w:r>
    </w:p>
    <w:p w14:paraId="025B556C" w14:textId="59A87162" w:rsidR="002D3C25" w:rsidRDefault="002D3C25" w:rsidP="0093631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Monaco" w:eastAsiaTheme="minorHAnsi" w:hAnsi="Monaco" w:cs="Monaco"/>
          <w:color w:val="FA61F9"/>
          <w:sz w:val="20"/>
          <w:szCs w:val="20"/>
        </w:rPr>
      </w:pPr>
      <w:r>
        <w:rPr>
          <w:rFonts w:ascii="Monaco" w:eastAsiaTheme="minorHAnsi" w:hAnsi="Monaco" w:cs="Monaco"/>
          <w:color w:val="FA61F9"/>
          <w:sz w:val="20"/>
          <w:szCs w:val="20"/>
        </w:rPr>
        <w:t>$ $ python seqCAB_annotation_mpi_v1.py myBLASToutput_DIR myfasta.fasta -o 10</w:t>
      </w:r>
    </w:p>
    <w:p w14:paraId="16AF53E2" w14:textId="15CA062B" w:rsidR="002D3C25" w:rsidRDefault="002D3C25" w:rsidP="0093631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Monaco" w:eastAsiaTheme="minorHAnsi" w:hAnsi="Monaco" w:cs="Monaco"/>
          <w:color w:val="FA61F9"/>
          <w:sz w:val="20"/>
          <w:szCs w:val="20"/>
        </w:rPr>
      </w:pPr>
    </w:p>
    <w:p w14:paraId="2A156B28" w14:textId="14E1134E" w:rsidR="00257B3E" w:rsidRDefault="004F647C" w:rsidP="00936310">
      <w:pPr>
        <w:spacing w:line="360" w:lineRule="auto"/>
        <w:contextualSpacing/>
        <w:rPr>
          <w:lang w:val="en-GB"/>
        </w:rPr>
      </w:pPr>
      <w:r>
        <w:rPr>
          <w:lang w:val="en-GB"/>
        </w:rPr>
        <w:t>Users</w:t>
      </w:r>
      <w:r w:rsidR="00597DCA">
        <w:rPr>
          <w:lang w:val="en-GB"/>
        </w:rPr>
        <w:t xml:space="preserve"> can run the options separately, or together in various combinations</w:t>
      </w:r>
      <w:r w:rsidR="002D3C25">
        <w:rPr>
          <w:lang w:val="en-GB"/>
        </w:rPr>
        <w:t xml:space="preserve">. </w:t>
      </w:r>
    </w:p>
    <w:p w14:paraId="3113A7D1" w14:textId="2C5C6E5C" w:rsidR="00597DCA" w:rsidRDefault="00597DCA" w:rsidP="00936310">
      <w:pPr>
        <w:spacing w:line="360" w:lineRule="auto"/>
        <w:rPr>
          <w:lang w:val="en-GB"/>
        </w:rPr>
      </w:pPr>
      <w:r w:rsidRPr="00C50B1B">
        <w:rPr>
          <w:lang w:val="en-GB"/>
        </w:rPr>
        <w:lastRenderedPageBreak/>
        <w:t>An example script for running seqCAB annotation with -t option</w:t>
      </w:r>
      <w:r>
        <w:rPr>
          <w:lang w:val="en-GB"/>
        </w:rPr>
        <w:t>, and additional flags:</w:t>
      </w:r>
    </w:p>
    <w:p w14:paraId="4754B5E7" w14:textId="598186AE" w:rsidR="002D3C25" w:rsidRDefault="002D3C25" w:rsidP="0093631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Monaco" w:eastAsiaTheme="minorHAnsi" w:hAnsi="Monaco" w:cs="Monaco"/>
          <w:color w:val="FA61F9"/>
          <w:sz w:val="20"/>
          <w:szCs w:val="20"/>
        </w:rPr>
      </w:pPr>
      <w:r>
        <w:rPr>
          <w:rFonts w:ascii="Monaco" w:eastAsiaTheme="minorHAnsi" w:hAnsi="Monaco" w:cs="Monaco"/>
          <w:color w:val="FA61F9"/>
          <w:sz w:val="20"/>
          <w:szCs w:val="20"/>
        </w:rPr>
        <w:t xml:space="preserve">$ python seqCAB_annotation_mpi_v1.py myBLASToutput_DIR myfasta.fasta </w:t>
      </w:r>
      <w:r w:rsidR="00597DCA">
        <w:rPr>
          <w:rFonts w:ascii="Monaco" w:eastAsiaTheme="minorHAnsi" w:hAnsi="Monaco" w:cs="Monaco"/>
          <w:color w:val="FA61F9"/>
          <w:sz w:val="20"/>
          <w:szCs w:val="20"/>
        </w:rPr>
        <w:t>-t taxonomy_db.</w:t>
      </w:r>
      <w:r w:rsidR="00597DCA" w:rsidRPr="00D665C4">
        <w:rPr>
          <w:rFonts w:ascii="Monaco" w:eastAsiaTheme="minorHAnsi" w:hAnsi="Monaco" w:cs="Monaco"/>
          <w:color w:val="FA61F9"/>
          <w:sz w:val="20"/>
          <w:szCs w:val="20"/>
        </w:rPr>
        <w:t>csv</w:t>
      </w:r>
      <w:r w:rsidR="00597DCA">
        <w:rPr>
          <w:rFonts w:ascii="Monaco" w:eastAsiaTheme="minorHAnsi" w:hAnsi="Monaco" w:cs="Monaco"/>
          <w:color w:val="FA61F9"/>
          <w:sz w:val="20"/>
          <w:szCs w:val="20"/>
        </w:rPr>
        <w:t xml:space="preserve"> -i 90 -l 550 -o 10</w:t>
      </w:r>
    </w:p>
    <w:p w14:paraId="44844A8D" w14:textId="7527B78A" w:rsidR="002D3C25" w:rsidRDefault="002D3C25" w:rsidP="0093631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Monaco" w:eastAsiaTheme="minorHAnsi" w:hAnsi="Monaco" w:cs="Monaco"/>
          <w:color w:val="FA61F9"/>
          <w:sz w:val="20"/>
          <w:szCs w:val="20"/>
        </w:rPr>
      </w:pPr>
      <w:r>
        <w:rPr>
          <w:lang w:val="en-GB"/>
        </w:rPr>
        <w:t xml:space="preserve">Or </w:t>
      </w:r>
    </w:p>
    <w:p w14:paraId="0B5AF0DC" w14:textId="7FCCF457" w:rsidR="002D3C25" w:rsidRDefault="002D3C25" w:rsidP="0093631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Monaco" w:eastAsiaTheme="minorHAnsi" w:hAnsi="Monaco" w:cs="Monaco"/>
          <w:color w:val="FA61F9"/>
          <w:sz w:val="20"/>
          <w:szCs w:val="20"/>
        </w:rPr>
      </w:pPr>
      <w:r>
        <w:rPr>
          <w:rFonts w:ascii="Monaco" w:eastAsiaTheme="minorHAnsi" w:hAnsi="Monaco" w:cs="Monaco"/>
          <w:color w:val="FA61F9"/>
          <w:sz w:val="20"/>
          <w:szCs w:val="20"/>
        </w:rPr>
        <w:t xml:space="preserve">$ python seqCAB_annotation_mpi_v1.py myBLASToutput_DIR myfasta.fasta </w:t>
      </w:r>
      <w:r w:rsidR="00A662FF">
        <w:rPr>
          <w:rFonts w:ascii="Monaco" w:eastAsiaTheme="minorHAnsi" w:hAnsi="Monaco" w:cs="Monaco"/>
          <w:color w:val="FA61F9"/>
          <w:sz w:val="20"/>
          <w:szCs w:val="20"/>
        </w:rPr>
        <w:t>-t taxonomy_db.</w:t>
      </w:r>
      <w:r w:rsidR="00A662FF" w:rsidRPr="00D665C4">
        <w:rPr>
          <w:rFonts w:ascii="Monaco" w:eastAsiaTheme="minorHAnsi" w:hAnsi="Monaco" w:cs="Monaco"/>
          <w:color w:val="FA61F9"/>
          <w:sz w:val="20"/>
          <w:szCs w:val="20"/>
        </w:rPr>
        <w:t>csv</w:t>
      </w:r>
      <w:r w:rsidR="00A662FF">
        <w:rPr>
          <w:rFonts w:ascii="Monaco" w:eastAsiaTheme="minorHAnsi" w:hAnsi="Monaco" w:cs="Monaco"/>
          <w:color w:val="FA61F9"/>
          <w:sz w:val="20"/>
          <w:szCs w:val="20"/>
        </w:rPr>
        <w:t xml:space="preserve"> -l 550 </w:t>
      </w:r>
    </w:p>
    <w:p w14:paraId="74C6B932" w14:textId="77777777" w:rsidR="00967489" w:rsidRPr="00967489" w:rsidRDefault="00967489" w:rsidP="0093631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Monaco" w:eastAsiaTheme="minorHAnsi" w:hAnsi="Monaco" w:cs="Monaco"/>
          <w:color w:val="FA61F9"/>
          <w:sz w:val="20"/>
          <w:szCs w:val="20"/>
        </w:rPr>
      </w:pPr>
    </w:p>
    <w:p w14:paraId="612E31E4" w14:textId="393429C5" w:rsidR="002D3C25" w:rsidRDefault="00944FB5" w:rsidP="0093631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lang w:val="en-GB"/>
        </w:rPr>
      </w:pPr>
      <w:r>
        <w:rPr>
          <w:lang w:val="en-GB"/>
        </w:rPr>
        <w:t xml:space="preserve">Though the order of the input file and directory are fixed, the order in which flags are designated with respect to </w:t>
      </w:r>
      <w:r w:rsidR="00A47C38">
        <w:rPr>
          <w:lang w:val="en-GB"/>
        </w:rPr>
        <w:t xml:space="preserve">the </w:t>
      </w:r>
      <w:r w:rsidR="002D3C25">
        <w:rPr>
          <w:lang w:val="en-GB"/>
        </w:rPr>
        <w:t>taxonomy database</w:t>
      </w:r>
      <w:r w:rsidR="00A47C38">
        <w:rPr>
          <w:lang w:val="en-GB"/>
        </w:rPr>
        <w:t xml:space="preserve"> does not matter.</w:t>
      </w:r>
    </w:p>
    <w:p w14:paraId="21333798" w14:textId="44E89191" w:rsidR="00D02B14" w:rsidRDefault="00D02B14" w:rsidP="0093631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lang w:val="en-GB"/>
        </w:rPr>
      </w:pPr>
    </w:p>
    <w:p w14:paraId="175D3EF6" w14:textId="344447FC" w:rsidR="00D02B14" w:rsidRPr="00D02B14" w:rsidRDefault="00D02B14" w:rsidP="00D02B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heme="majorHAnsi" w:hAnsiTheme="majorHAnsi" w:cstheme="majorHAnsi"/>
          <w:b/>
        </w:rPr>
      </w:pPr>
      <w:r w:rsidRPr="00D02B14">
        <w:rPr>
          <w:rFonts w:asciiTheme="majorHAnsi" w:hAnsiTheme="majorHAnsi" w:cstheme="majorHAnsi"/>
          <w:b/>
        </w:rPr>
        <w:t>Automated version of the Annotation feature</w:t>
      </w:r>
    </w:p>
    <w:p w14:paraId="6F452381" w14:textId="0E0CA059" w:rsidR="00D02B14" w:rsidRPr="00D02B14" w:rsidRDefault="00D02B14" w:rsidP="00D02B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lang w:val="en-GB"/>
        </w:rPr>
      </w:pPr>
      <w:r w:rsidRPr="00D02B14">
        <w:rPr>
          <w:lang w:val="en-GB"/>
        </w:rPr>
        <w:t>To save additional time, the Annotation and Taxonomy steps can be automated, i.e., run simultaneously with the BLAST homology search (seqCAB.py), by assigning the -L flag, followed by the aforementioned user-assigned flags, within the seqCAB.py job submission script, to calls the automated version ‘seqCAB_annotation1.py’.</w:t>
      </w:r>
    </w:p>
    <w:p w14:paraId="29254F3A" w14:textId="77777777" w:rsidR="00D02B14" w:rsidRDefault="00D02B14" w:rsidP="0093631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lang w:val="en-GB"/>
        </w:rPr>
      </w:pPr>
    </w:p>
    <w:p w14:paraId="526F9195" w14:textId="1D30DD98" w:rsidR="004F647C" w:rsidRDefault="004F647C" w:rsidP="0093631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Monaco" w:eastAsiaTheme="minorHAnsi" w:hAnsi="Monaco" w:cs="Monaco"/>
          <w:color w:val="FA61F9"/>
          <w:sz w:val="20"/>
          <w:szCs w:val="20"/>
        </w:rPr>
      </w:pPr>
    </w:p>
    <w:p w14:paraId="76B1C93C" w14:textId="77777777" w:rsidR="004F647C" w:rsidRDefault="004F647C" w:rsidP="0093631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Monaco" w:eastAsiaTheme="minorHAnsi" w:hAnsi="Monaco" w:cs="Monaco"/>
          <w:color w:val="FA61F9"/>
          <w:sz w:val="20"/>
          <w:szCs w:val="20"/>
        </w:rPr>
      </w:pPr>
    </w:p>
    <w:p w14:paraId="3CB730E8" w14:textId="77777777" w:rsidR="002D3C25" w:rsidRPr="00EF3B52" w:rsidRDefault="002D3C25" w:rsidP="00936310">
      <w:pPr>
        <w:spacing w:line="360" w:lineRule="auto"/>
        <w:contextualSpacing/>
      </w:pPr>
    </w:p>
    <w:sectPr w:rsidR="002D3C25" w:rsidRPr="00EF3B52" w:rsidSect="008317FD">
      <w:footerReference w:type="even" r:id="rId21"/>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BE0332" w14:textId="77777777" w:rsidR="00C445AA" w:rsidRDefault="00C445AA" w:rsidP="009D7036">
      <w:r>
        <w:separator/>
      </w:r>
    </w:p>
  </w:endnote>
  <w:endnote w:type="continuationSeparator" w:id="0">
    <w:p w14:paraId="3C49AF9E" w14:textId="77777777" w:rsidR="00C445AA" w:rsidRDefault="00C445AA" w:rsidP="009D70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charset w:val="80"/>
    <w:family w:val="swiss"/>
    <w:pitch w:val="variable"/>
    <w:sig w:usb0="E00002FF" w:usb1="2AC7FDFF" w:usb2="00000016" w:usb3="00000000" w:csb0="0002009F" w:csb1="00000000"/>
  </w:font>
  <w:font w:name="Consolas">
    <w:panose1 w:val="020B0609020204030204"/>
    <w:charset w:val="00"/>
    <w:family w:val="modern"/>
    <w:pitch w:val="fixed"/>
    <w:sig w:usb0="E10002FF" w:usb1="4000FCFF" w:usb2="00000009" w:usb3="00000000" w:csb0="0000019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 w:name="Monaco">
    <w:altName w:val="Courier New"/>
    <w:charset w:val="00"/>
    <w:family w:val="auto"/>
    <w:pitch w:val="variable"/>
    <w:sig w:usb0="A00002FF" w:usb1="500039FB" w:usb2="00000000" w:usb3="00000000" w:csb0="00000197"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515278805"/>
      <w:docPartObj>
        <w:docPartGallery w:val="Page Numbers (Bottom of Page)"/>
        <w:docPartUnique/>
      </w:docPartObj>
    </w:sdtPr>
    <w:sdtEndPr>
      <w:rPr>
        <w:rStyle w:val="PageNumber"/>
      </w:rPr>
    </w:sdtEndPr>
    <w:sdtContent>
      <w:p w14:paraId="55B47FDE" w14:textId="212B25F2" w:rsidR="001700AA" w:rsidRDefault="001700AA" w:rsidP="001700A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C06A352" w14:textId="77777777" w:rsidR="001700AA" w:rsidRDefault="001700AA" w:rsidP="009D7036">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sz w:val="20"/>
        <w:szCs w:val="20"/>
      </w:rPr>
      <w:id w:val="1842734952"/>
      <w:docPartObj>
        <w:docPartGallery w:val="Page Numbers (Bottom of Page)"/>
        <w:docPartUnique/>
      </w:docPartObj>
    </w:sdtPr>
    <w:sdtEndPr>
      <w:rPr>
        <w:rStyle w:val="PageNumber"/>
      </w:rPr>
    </w:sdtEndPr>
    <w:sdtContent>
      <w:p w14:paraId="5CA20265" w14:textId="6FB4E783" w:rsidR="001700AA" w:rsidRPr="008317FD" w:rsidRDefault="001700AA" w:rsidP="001700AA">
        <w:pPr>
          <w:pStyle w:val="Footer"/>
          <w:framePr w:wrap="none" w:vAnchor="text" w:hAnchor="margin" w:xAlign="right" w:y="1"/>
          <w:rPr>
            <w:rStyle w:val="PageNumber"/>
            <w:sz w:val="20"/>
            <w:szCs w:val="20"/>
          </w:rPr>
        </w:pPr>
        <w:r w:rsidRPr="008317FD">
          <w:rPr>
            <w:rStyle w:val="PageNumber"/>
            <w:sz w:val="20"/>
            <w:szCs w:val="20"/>
          </w:rPr>
          <w:fldChar w:fldCharType="begin"/>
        </w:r>
        <w:r w:rsidRPr="008317FD">
          <w:rPr>
            <w:rStyle w:val="PageNumber"/>
            <w:sz w:val="20"/>
            <w:szCs w:val="20"/>
          </w:rPr>
          <w:instrText xml:space="preserve"> PAGE </w:instrText>
        </w:r>
        <w:r w:rsidRPr="008317FD">
          <w:rPr>
            <w:rStyle w:val="PageNumber"/>
            <w:sz w:val="20"/>
            <w:szCs w:val="20"/>
          </w:rPr>
          <w:fldChar w:fldCharType="separate"/>
        </w:r>
        <w:r w:rsidR="009A6DC9">
          <w:rPr>
            <w:rStyle w:val="PageNumber"/>
            <w:noProof/>
            <w:sz w:val="20"/>
            <w:szCs w:val="20"/>
          </w:rPr>
          <w:t>1</w:t>
        </w:r>
        <w:r w:rsidRPr="008317FD">
          <w:rPr>
            <w:rStyle w:val="PageNumber"/>
            <w:sz w:val="20"/>
            <w:szCs w:val="20"/>
          </w:rPr>
          <w:fldChar w:fldCharType="end"/>
        </w:r>
      </w:p>
    </w:sdtContent>
  </w:sdt>
  <w:p w14:paraId="6900BEBB" w14:textId="1140E83F" w:rsidR="001700AA" w:rsidRPr="008317FD" w:rsidRDefault="008317FD" w:rsidP="008317FD">
    <w:pPr>
      <w:pStyle w:val="Footer"/>
      <w:ind w:right="360"/>
      <w:jc w:val="center"/>
      <w:rPr>
        <w:sz w:val="20"/>
        <w:szCs w:val="20"/>
      </w:rPr>
    </w:pPr>
    <w:r w:rsidRPr="008317FD">
      <w:rPr>
        <w:sz w:val="20"/>
        <w:szCs w:val="20"/>
      </w:rPr>
      <w:t>DISTRIBUTION A:  Approved for public release, distribution is unlimited.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71DCDC3" w14:textId="77777777" w:rsidR="00C445AA" w:rsidRDefault="00C445AA" w:rsidP="009D7036">
      <w:r>
        <w:separator/>
      </w:r>
    </w:p>
  </w:footnote>
  <w:footnote w:type="continuationSeparator" w:id="0">
    <w:p w14:paraId="13785143" w14:textId="77777777" w:rsidR="00C445AA" w:rsidRDefault="00C445AA" w:rsidP="009D703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223C1E"/>
    <w:multiLevelType w:val="multilevel"/>
    <w:tmpl w:val="372E6DF6"/>
    <w:lvl w:ilvl="0">
      <w:start w:val="3"/>
      <w:numFmt w:val="decimal"/>
      <w:lvlText w:val="%1."/>
      <w:lvlJc w:val="left"/>
      <w:pPr>
        <w:ind w:left="600" w:hanging="600"/>
      </w:pPr>
      <w:rPr>
        <w:rFonts w:hint="default"/>
      </w:rPr>
    </w:lvl>
    <w:lvl w:ilvl="1">
      <w:start w:val="2"/>
      <w:numFmt w:val="decimal"/>
      <w:lvlText w:val="%1.%2.0."/>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0B492F2E"/>
    <w:multiLevelType w:val="hybridMultilevel"/>
    <w:tmpl w:val="84D68544"/>
    <w:lvl w:ilvl="0" w:tplc="035670E6">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72590D"/>
    <w:multiLevelType w:val="multilevel"/>
    <w:tmpl w:val="503A2C74"/>
    <w:lvl w:ilvl="0">
      <w:start w:val="1"/>
      <w:numFmt w:val="decimal"/>
      <w:lvlText w:val="%1."/>
      <w:lvlJc w:val="left"/>
      <w:pPr>
        <w:ind w:left="720" w:hanging="360"/>
      </w:pPr>
      <w:rPr>
        <w:rFonts w:hint="default"/>
      </w:rPr>
    </w:lvl>
    <w:lvl w:ilvl="1">
      <w:start w:val="2"/>
      <w:numFmt w:val="decimal"/>
      <w:isLgl/>
      <w:lvlText w:val="%1.%2"/>
      <w:lvlJc w:val="left"/>
      <w:pPr>
        <w:ind w:left="740" w:hanging="3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1F024747"/>
    <w:multiLevelType w:val="hybridMultilevel"/>
    <w:tmpl w:val="10E45D22"/>
    <w:lvl w:ilvl="0" w:tplc="305CC8BA">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7C6509"/>
    <w:multiLevelType w:val="hybridMultilevel"/>
    <w:tmpl w:val="DB5299B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2095" w:hanging="360"/>
      </w:pPr>
      <w:rPr>
        <w:rFonts w:ascii="Courier New" w:hAnsi="Courier New" w:cs="Courier New" w:hint="default"/>
      </w:rPr>
    </w:lvl>
    <w:lvl w:ilvl="2" w:tplc="04090005" w:tentative="1">
      <w:start w:val="1"/>
      <w:numFmt w:val="bullet"/>
      <w:lvlText w:val=""/>
      <w:lvlJc w:val="left"/>
      <w:pPr>
        <w:ind w:left="2815" w:hanging="360"/>
      </w:pPr>
      <w:rPr>
        <w:rFonts w:ascii="Wingdings" w:hAnsi="Wingdings" w:hint="default"/>
      </w:rPr>
    </w:lvl>
    <w:lvl w:ilvl="3" w:tplc="04090001" w:tentative="1">
      <w:start w:val="1"/>
      <w:numFmt w:val="bullet"/>
      <w:lvlText w:val=""/>
      <w:lvlJc w:val="left"/>
      <w:pPr>
        <w:ind w:left="3535" w:hanging="360"/>
      </w:pPr>
      <w:rPr>
        <w:rFonts w:ascii="Symbol" w:hAnsi="Symbol" w:hint="default"/>
      </w:rPr>
    </w:lvl>
    <w:lvl w:ilvl="4" w:tplc="04090003" w:tentative="1">
      <w:start w:val="1"/>
      <w:numFmt w:val="bullet"/>
      <w:lvlText w:val="o"/>
      <w:lvlJc w:val="left"/>
      <w:pPr>
        <w:ind w:left="4255" w:hanging="360"/>
      </w:pPr>
      <w:rPr>
        <w:rFonts w:ascii="Courier New" w:hAnsi="Courier New" w:cs="Courier New" w:hint="default"/>
      </w:rPr>
    </w:lvl>
    <w:lvl w:ilvl="5" w:tplc="04090005" w:tentative="1">
      <w:start w:val="1"/>
      <w:numFmt w:val="bullet"/>
      <w:lvlText w:val=""/>
      <w:lvlJc w:val="left"/>
      <w:pPr>
        <w:ind w:left="4975" w:hanging="360"/>
      </w:pPr>
      <w:rPr>
        <w:rFonts w:ascii="Wingdings" w:hAnsi="Wingdings" w:hint="default"/>
      </w:rPr>
    </w:lvl>
    <w:lvl w:ilvl="6" w:tplc="04090001" w:tentative="1">
      <w:start w:val="1"/>
      <w:numFmt w:val="bullet"/>
      <w:lvlText w:val=""/>
      <w:lvlJc w:val="left"/>
      <w:pPr>
        <w:ind w:left="5695" w:hanging="360"/>
      </w:pPr>
      <w:rPr>
        <w:rFonts w:ascii="Symbol" w:hAnsi="Symbol" w:hint="default"/>
      </w:rPr>
    </w:lvl>
    <w:lvl w:ilvl="7" w:tplc="04090003" w:tentative="1">
      <w:start w:val="1"/>
      <w:numFmt w:val="bullet"/>
      <w:lvlText w:val="o"/>
      <w:lvlJc w:val="left"/>
      <w:pPr>
        <w:ind w:left="6415" w:hanging="360"/>
      </w:pPr>
      <w:rPr>
        <w:rFonts w:ascii="Courier New" w:hAnsi="Courier New" w:cs="Courier New" w:hint="default"/>
      </w:rPr>
    </w:lvl>
    <w:lvl w:ilvl="8" w:tplc="04090005" w:tentative="1">
      <w:start w:val="1"/>
      <w:numFmt w:val="bullet"/>
      <w:lvlText w:val=""/>
      <w:lvlJc w:val="left"/>
      <w:pPr>
        <w:ind w:left="7135" w:hanging="360"/>
      </w:pPr>
      <w:rPr>
        <w:rFonts w:ascii="Wingdings" w:hAnsi="Wingdings" w:hint="default"/>
      </w:rPr>
    </w:lvl>
  </w:abstractNum>
  <w:abstractNum w:abstractNumId="5" w15:restartNumberingAfterBreak="0">
    <w:nsid w:val="24CF63BA"/>
    <w:multiLevelType w:val="hybridMultilevel"/>
    <w:tmpl w:val="DF94C6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DD5BC8"/>
    <w:multiLevelType w:val="hybridMultilevel"/>
    <w:tmpl w:val="AB321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061179"/>
    <w:multiLevelType w:val="hybridMultilevel"/>
    <w:tmpl w:val="28A8F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912211"/>
    <w:multiLevelType w:val="multilevel"/>
    <w:tmpl w:val="587AD4B0"/>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99D1578"/>
    <w:multiLevelType w:val="hybridMultilevel"/>
    <w:tmpl w:val="BF5EF7D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D921A3"/>
    <w:multiLevelType w:val="hybridMultilevel"/>
    <w:tmpl w:val="57C6D7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BC06E33"/>
    <w:multiLevelType w:val="multilevel"/>
    <w:tmpl w:val="E99EF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FD30BF"/>
    <w:multiLevelType w:val="hybridMultilevel"/>
    <w:tmpl w:val="AAFADA0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7221420"/>
    <w:multiLevelType w:val="hybridMultilevel"/>
    <w:tmpl w:val="82DEFDEE"/>
    <w:lvl w:ilvl="0" w:tplc="04090003">
      <w:start w:val="1"/>
      <w:numFmt w:val="bullet"/>
      <w:lvlText w:val="o"/>
      <w:lvlJc w:val="left"/>
      <w:pPr>
        <w:ind w:left="785" w:hanging="360"/>
      </w:pPr>
      <w:rPr>
        <w:rFonts w:ascii="Courier New" w:hAnsi="Courier New" w:cs="Courier New"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14" w15:restartNumberingAfterBreak="0">
    <w:nsid w:val="4C83780A"/>
    <w:multiLevelType w:val="multilevel"/>
    <w:tmpl w:val="1756990E"/>
    <w:lvl w:ilvl="0">
      <w:start w:val="1"/>
      <w:numFmt w:val="decimal"/>
      <w:lvlText w:val="%1."/>
      <w:lvlJc w:val="left"/>
      <w:pPr>
        <w:ind w:left="720" w:hanging="360"/>
      </w:pPr>
      <w:rPr>
        <w:rFonts w:hint="default"/>
      </w:rPr>
    </w:lvl>
    <w:lvl w:ilvl="1">
      <w:start w:val="2"/>
      <w:numFmt w:val="decimal"/>
      <w:isLgl/>
      <w:lvlText w:val="%1.%2."/>
      <w:lvlJc w:val="left"/>
      <w:pPr>
        <w:ind w:left="960" w:hanging="6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5CAA31F9"/>
    <w:multiLevelType w:val="hybridMultilevel"/>
    <w:tmpl w:val="B96C0270"/>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16" w15:restartNumberingAfterBreak="0">
    <w:nsid w:val="5E7506F5"/>
    <w:multiLevelType w:val="hybridMultilevel"/>
    <w:tmpl w:val="74D807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8694708"/>
    <w:multiLevelType w:val="multilevel"/>
    <w:tmpl w:val="97F2C37C"/>
    <w:lvl w:ilvl="0">
      <w:start w:val="2"/>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77234B77"/>
    <w:multiLevelType w:val="hybridMultilevel"/>
    <w:tmpl w:val="94286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9BA269A"/>
    <w:multiLevelType w:val="multilevel"/>
    <w:tmpl w:val="AAFADA0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7EFD729D"/>
    <w:multiLevelType w:val="hybridMultilevel"/>
    <w:tmpl w:val="9A5C3CC2"/>
    <w:lvl w:ilvl="0" w:tplc="305CC8BA">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FFD4FE0"/>
    <w:multiLevelType w:val="multilevel"/>
    <w:tmpl w:val="09427C2E"/>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21"/>
  </w:num>
  <w:num w:numId="2">
    <w:abstractNumId w:val="16"/>
  </w:num>
  <w:num w:numId="3">
    <w:abstractNumId w:val="1"/>
  </w:num>
  <w:num w:numId="4">
    <w:abstractNumId w:val="3"/>
  </w:num>
  <w:num w:numId="5">
    <w:abstractNumId w:val="20"/>
  </w:num>
  <w:num w:numId="6">
    <w:abstractNumId w:val="9"/>
  </w:num>
  <w:num w:numId="7">
    <w:abstractNumId w:val="11"/>
  </w:num>
  <w:num w:numId="8">
    <w:abstractNumId w:val="2"/>
  </w:num>
  <w:num w:numId="9">
    <w:abstractNumId w:val="17"/>
  </w:num>
  <w:num w:numId="10">
    <w:abstractNumId w:val="5"/>
  </w:num>
  <w:num w:numId="11">
    <w:abstractNumId w:val="12"/>
  </w:num>
  <w:num w:numId="12">
    <w:abstractNumId w:val="8"/>
  </w:num>
  <w:num w:numId="13">
    <w:abstractNumId w:val="19"/>
  </w:num>
  <w:num w:numId="14">
    <w:abstractNumId w:val="13"/>
  </w:num>
  <w:num w:numId="15">
    <w:abstractNumId w:val="4"/>
  </w:num>
  <w:num w:numId="16">
    <w:abstractNumId w:val="14"/>
  </w:num>
  <w:num w:numId="17">
    <w:abstractNumId w:val="18"/>
  </w:num>
  <w:num w:numId="18">
    <w:abstractNumId w:val="6"/>
  </w:num>
  <w:num w:numId="19">
    <w:abstractNumId w:val="10"/>
  </w:num>
  <w:num w:numId="20">
    <w:abstractNumId w:val="0"/>
  </w:num>
  <w:num w:numId="21">
    <w:abstractNumId w:val="15"/>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3CEC"/>
    <w:rsid w:val="000152DB"/>
    <w:rsid w:val="00031551"/>
    <w:rsid w:val="00033939"/>
    <w:rsid w:val="00056E4F"/>
    <w:rsid w:val="00077122"/>
    <w:rsid w:val="000A1889"/>
    <w:rsid w:val="000A2F52"/>
    <w:rsid w:val="000B6499"/>
    <w:rsid w:val="000B7A87"/>
    <w:rsid w:val="000E4C34"/>
    <w:rsid w:val="00120F6E"/>
    <w:rsid w:val="00126077"/>
    <w:rsid w:val="001364C8"/>
    <w:rsid w:val="00163B53"/>
    <w:rsid w:val="001700AA"/>
    <w:rsid w:val="00181398"/>
    <w:rsid w:val="00183620"/>
    <w:rsid w:val="00186363"/>
    <w:rsid w:val="001A594D"/>
    <w:rsid w:val="001A5FC7"/>
    <w:rsid w:val="001A6844"/>
    <w:rsid w:val="001E7ED6"/>
    <w:rsid w:val="002142FE"/>
    <w:rsid w:val="002147F0"/>
    <w:rsid w:val="002549B7"/>
    <w:rsid w:val="00257B3E"/>
    <w:rsid w:val="00286D2B"/>
    <w:rsid w:val="002B2753"/>
    <w:rsid w:val="002D3C25"/>
    <w:rsid w:val="002E19D3"/>
    <w:rsid w:val="002E3CFD"/>
    <w:rsid w:val="002E68A8"/>
    <w:rsid w:val="002F2DC6"/>
    <w:rsid w:val="00302307"/>
    <w:rsid w:val="00324130"/>
    <w:rsid w:val="003460FD"/>
    <w:rsid w:val="003510F6"/>
    <w:rsid w:val="00356BE9"/>
    <w:rsid w:val="00357295"/>
    <w:rsid w:val="003626A4"/>
    <w:rsid w:val="003743FC"/>
    <w:rsid w:val="003A367C"/>
    <w:rsid w:val="003C4F9E"/>
    <w:rsid w:val="003C5FF3"/>
    <w:rsid w:val="003D4A61"/>
    <w:rsid w:val="003D735A"/>
    <w:rsid w:val="003F740C"/>
    <w:rsid w:val="00435B28"/>
    <w:rsid w:val="00441B41"/>
    <w:rsid w:val="00443147"/>
    <w:rsid w:val="00475D69"/>
    <w:rsid w:val="00476CA0"/>
    <w:rsid w:val="00490D79"/>
    <w:rsid w:val="00497607"/>
    <w:rsid w:val="004C5293"/>
    <w:rsid w:val="004E208D"/>
    <w:rsid w:val="004F647C"/>
    <w:rsid w:val="00502247"/>
    <w:rsid w:val="005147AC"/>
    <w:rsid w:val="005258D3"/>
    <w:rsid w:val="005315EA"/>
    <w:rsid w:val="00537C35"/>
    <w:rsid w:val="00577BCA"/>
    <w:rsid w:val="005829A5"/>
    <w:rsid w:val="00596AAD"/>
    <w:rsid w:val="00597DCA"/>
    <w:rsid w:val="005A0D50"/>
    <w:rsid w:val="005A48FB"/>
    <w:rsid w:val="005A6281"/>
    <w:rsid w:val="005A6899"/>
    <w:rsid w:val="005A772A"/>
    <w:rsid w:val="005B5210"/>
    <w:rsid w:val="005B7BE4"/>
    <w:rsid w:val="005C2435"/>
    <w:rsid w:val="005C7642"/>
    <w:rsid w:val="005D7284"/>
    <w:rsid w:val="006373E8"/>
    <w:rsid w:val="006475EC"/>
    <w:rsid w:val="00667E20"/>
    <w:rsid w:val="006819E5"/>
    <w:rsid w:val="00684A67"/>
    <w:rsid w:val="0069069A"/>
    <w:rsid w:val="0069497B"/>
    <w:rsid w:val="006B1830"/>
    <w:rsid w:val="006C362A"/>
    <w:rsid w:val="006C5D4C"/>
    <w:rsid w:val="006E3032"/>
    <w:rsid w:val="00706442"/>
    <w:rsid w:val="007067A1"/>
    <w:rsid w:val="00734FCE"/>
    <w:rsid w:val="007352DC"/>
    <w:rsid w:val="00743F61"/>
    <w:rsid w:val="00753F48"/>
    <w:rsid w:val="0076372A"/>
    <w:rsid w:val="007639F0"/>
    <w:rsid w:val="00795A9E"/>
    <w:rsid w:val="007A2452"/>
    <w:rsid w:val="007A41CC"/>
    <w:rsid w:val="007B7EB4"/>
    <w:rsid w:val="007C5072"/>
    <w:rsid w:val="007F38D7"/>
    <w:rsid w:val="007F71DC"/>
    <w:rsid w:val="008039AD"/>
    <w:rsid w:val="008119F9"/>
    <w:rsid w:val="00812368"/>
    <w:rsid w:val="00813588"/>
    <w:rsid w:val="008317FD"/>
    <w:rsid w:val="00834704"/>
    <w:rsid w:val="0083637C"/>
    <w:rsid w:val="0084500E"/>
    <w:rsid w:val="00846B09"/>
    <w:rsid w:val="00850299"/>
    <w:rsid w:val="008618FD"/>
    <w:rsid w:val="0087159B"/>
    <w:rsid w:val="00871F08"/>
    <w:rsid w:val="00883462"/>
    <w:rsid w:val="00886037"/>
    <w:rsid w:val="00892C05"/>
    <w:rsid w:val="008965B8"/>
    <w:rsid w:val="008A5F76"/>
    <w:rsid w:val="008E2B2D"/>
    <w:rsid w:val="009008B4"/>
    <w:rsid w:val="00900F34"/>
    <w:rsid w:val="00904597"/>
    <w:rsid w:val="00910CFC"/>
    <w:rsid w:val="00930243"/>
    <w:rsid w:val="00931A16"/>
    <w:rsid w:val="00936310"/>
    <w:rsid w:val="00944FB5"/>
    <w:rsid w:val="0095788A"/>
    <w:rsid w:val="00967489"/>
    <w:rsid w:val="00973983"/>
    <w:rsid w:val="009807B3"/>
    <w:rsid w:val="009A49BD"/>
    <w:rsid w:val="009A6DC9"/>
    <w:rsid w:val="009C58E2"/>
    <w:rsid w:val="009D58FA"/>
    <w:rsid w:val="009D7036"/>
    <w:rsid w:val="009F01CA"/>
    <w:rsid w:val="009F0DF1"/>
    <w:rsid w:val="009F147B"/>
    <w:rsid w:val="00A424CD"/>
    <w:rsid w:val="00A45082"/>
    <w:rsid w:val="00A47C38"/>
    <w:rsid w:val="00A5450A"/>
    <w:rsid w:val="00A662FF"/>
    <w:rsid w:val="00A75528"/>
    <w:rsid w:val="00A846A5"/>
    <w:rsid w:val="00A93FCD"/>
    <w:rsid w:val="00AA277A"/>
    <w:rsid w:val="00AB16C1"/>
    <w:rsid w:val="00AB42A8"/>
    <w:rsid w:val="00AC1546"/>
    <w:rsid w:val="00AE1F97"/>
    <w:rsid w:val="00AE4796"/>
    <w:rsid w:val="00AF6BBF"/>
    <w:rsid w:val="00B039A7"/>
    <w:rsid w:val="00B13CEC"/>
    <w:rsid w:val="00B570C3"/>
    <w:rsid w:val="00B61CB7"/>
    <w:rsid w:val="00B75294"/>
    <w:rsid w:val="00BA76D5"/>
    <w:rsid w:val="00BB6FD5"/>
    <w:rsid w:val="00BC0D46"/>
    <w:rsid w:val="00BC36BC"/>
    <w:rsid w:val="00BC3AA8"/>
    <w:rsid w:val="00BC5883"/>
    <w:rsid w:val="00BF1066"/>
    <w:rsid w:val="00BF3B0C"/>
    <w:rsid w:val="00C02191"/>
    <w:rsid w:val="00C06365"/>
    <w:rsid w:val="00C1210A"/>
    <w:rsid w:val="00C20B85"/>
    <w:rsid w:val="00C26402"/>
    <w:rsid w:val="00C374AF"/>
    <w:rsid w:val="00C445AA"/>
    <w:rsid w:val="00C50B1B"/>
    <w:rsid w:val="00C57318"/>
    <w:rsid w:val="00C6304D"/>
    <w:rsid w:val="00C65F06"/>
    <w:rsid w:val="00C74DBF"/>
    <w:rsid w:val="00C8158F"/>
    <w:rsid w:val="00C81F43"/>
    <w:rsid w:val="00C85D9C"/>
    <w:rsid w:val="00C86ACF"/>
    <w:rsid w:val="00C95FEF"/>
    <w:rsid w:val="00C973B1"/>
    <w:rsid w:val="00CB541E"/>
    <w:rsid w:val="00CD7001"/>
    <w:rsid w:val="00CF1AF7"/>
    <w:rsid w:val="00D02B14"/>
    <w:rsid w:val="00D15EA3"/>
    <w:rsid w:val="00D665C4"/>
    <w:rsid w:val="00D7159E"/>
    <w:rsid w:val="00D8173A"/>
    <w:rsid w:val="00DA0C77"/>
    <w:rsid w:val="00DA2083"/>
    <w:rsid w:val="00DB0BB3"/>
    <w:rsid w:val="00DC058E"/>
    <w:rsid w:val="00DC1710"/>
    <w:rsid w:val="00DC2D64"/>
    <w:rsid w:val="00E03593"/>
    <w:rsid w:val="00E07CEC"/>
    <w:rsid w:val="00E12DF3"/>
    <w:rsid w:val="00E27C21"/>
    <w:rsid w:val="00E34A21"/>
    <w:rsid w:val="00E54C6C"/>
    <w:rsid w:val="00E839ED"/>
    <w:rsid w:val="00EC1416"/>
    <w:rsid w:val="00EC1557"/>
    <w:rsid w:val="00EE44E9"/>
    <w:rsid w:val="00EF3B52"/>
    <w:rsid w:val="00EF7FC9"/>
    <w:rsid w:val="00F11774"/>
    <w:rsid w:val="00F22341"/>
    <w:rsid w:val="00F35740"/>
    <w:rsid w:val="00F40D3D"/>
    <w:rsid w:val="00F44257"/>
    <w:rsid w:val="00F46687"/>
    <w:rsid w:val="00F525CD"/>
    <w:rsid w:val="00F60E1B"/>
    <w:rsid w:val="00F64569"/>
    <w:rsid w:val="00F90774"/>
    <w:rsid w:val="00FB15D9"/>
    <w:rsid w:val="00FB6024"/>
    <w:rsid w:val="00FB6741"/>
    <w:rsid w:val="00FC3330"/>
    <w:rsid w:val="00FC432D"/>
    <w:rsid w:val="00FD2899"/>
    <w:rsid w:val="00FD4826"/>
    <w:rsid w:val="00FD7DB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3E03B"/>
  <w14:defaultImageDpi w14:val="32767"/>
  <w15:chartTrackingRefBased/>
  <w15:docId w15:val="{49DF2D5C-065E-1646-8DC4-95CB32ADA0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2DC6"/>
    <w:rPr>
      <w:rFonts w:ascii="Times New Roman" w:eastAsia="Times New Roman" w:hAnsi="Times New Roman" w:cs="Times New Roman"/>
    </w:rPr>
  </w:style>
  <w:style w:type="paragraph" w:styleId="Heading1">
    <w:name w:val="heading 1"/>
    <w:basedOn w:val="Normal"/>
    <w:next w:val="Normal"/>
    <w:link w:val="Heading1Char"/>
    <w:uiPriority w:val="9"/>
    <w:qFormat/>
    <w:rsid w:val="005A6899"/>
    <w:pPr>
      <w:keepNext/>
      <w:keepLines/>
      <w:numPr>
        <w:numId w:val="12"/>
      </w:numPr>
      <w:spacing w:before="240"/>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next w:val="Normal"/>
    <w:link w:val="Heading2Char"/>
    <w:uiPriority w:val="9"/>
    <w:unhideWhenUsed/>
    <w:qFormat/>
    <w:rsid w:val="005A6899"/>
    <w:pPr>
      <w:keepNext/>
      <w:keepLines/>
      <w:spacing w:before="40"/>
      <w:outlineLvl w:val="1"/>
    </w:pPr>
    <w:rPr>
      <w:rFonts w:asciiTheme="majorHAnsi" w:eastAsiaTheme="majorEastAsia" w:hAnsiTheme="majorHAnsi" w:cstheme="majorBidi"/>
      <w:b/>
      <w:color w:val="000000" w:themeColor="text1"/>
      <w:sz w:val="26"/>
      <w:szCs w:val="26"/>
    </w:rPr>
  </w:style>
  <w:style w:type="paragraph" w:styleId="Heading3">
    <w:name w:val="heading 3"/>
    <w:basedOn w:val="Normal"/>
    <w:next w:val="Normal"/>
    <w:link w:val="Heading3Char"/>
    <w:uiPriority w:val="9"/>
    <w:unhideWhenUsed/>
    <w:qFormat/>
    <w:rsid w:val="00FD2899"/>
    <w:pPr>
      <w:keepNext/>
      <w:keepLines/>
      <w:spacing w:before="40"/>
      <w:outlineLvl w:val="2"/>
    </w:pPr>
    <w:rPr>
      <w:rFonts w:asciiTheme="majorHAnsi" w:eastAsiaTheme="majorEastAsia" w:hAnsiTheme="majorHAnsi" w:cstheme="majorBidi"/>
      <w:color w:val="000000" w:themeColor="text1"/>
    </w:rPr>
  </w:style>
  <w:style w:type="paragraph" w:styleId="Heading4">
    <w:name w:val="heading 4"/>
    <w:basedOn w:val="Normal"/>
    <w:next w:val="Normal"/>
    <w:link w:val="Heading4Char"/>
    <w:uiPriority w:val="9"/>
    <w:semiHidden/>
    <w:unhideWhenUsed/>
    <w:qFormat/>
    <w:rsid w:val="005A6899"/>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A6899"/>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A6899"/>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A6899"/>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A6899"/>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A6899"/>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13CEC"/>
    <w:rPr>
      <w:color w:val="0000FF"/>
      <w:u w:val="single"/>
    </w:rPr>
  </w:style>
  <w:style w:type="paragraph" w:styleId="ListParagraph">
    <w:name w:val="List Paragraph"/>
    <w:basedOn w:val="Normal"/>
    <w:uiPriority w:val="34"/>
    <w:qFormat/>
    <w:rsid w:val="00FB15D9"/>
    <w:pPr>
      <w:ind w:left="720"/>
      <w:contextualSpacing/>
    </w:pPr>
  </w:style>
  <w:style w:type="character" w:customStyle="1" w:styleId="UnresolvedMention">
    <w:name w:val="Unresolved Mention"/>
    <w:basedOn w:val="DefaultParagraphFont"/>
    <w:uiPriority w:val="99"/>
    <w:rsid w:val="00871F08"/>
    <w:rPr>
      <w:color w:val="605E5C"/>
      <w:shd w:val="clear" w:color="auto" w:fill="E1DFDD"/>
    </w:rPr>
  </w:style>
  <w:style w:type="character" w:styleId="FollowedHyperlink">
    <w:name w:val="FollowedHyperlink"/>
    <w:basedOn w:val="DefaultParagraphFont"/>
    <w:uiPriority w:val="99"/>
    <w:semiHidden/>
    <w:unhideWhenUsed/>
    <w:rsid w:val="006373E8"/>
    <w:rPr>
      <w:color w:val="954F72" w:themeColor="followedHyperlink"/>
      <w:u w:val="single"/>
    </w:rPr>
  </w:style>
  <w:style w:type="paragraph" w:styleId="HTMLPreformatted">
    <w:name w:val="HTML Preformatted"/>
    <w:basedOn w:val="Normal"/>
    <w:link w:val="HTMLPreformattedChar"/>
    <w:uiPriority w:val="99"/>
    <w:semiHidden/>
    <w:unhideWhenUsed/>
    <w:rsid w:val="00163B53"/>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163B53"/>
    <w:rPr>
      <w:rFonts w:ascii="Consolas" w:eastAsia="Times New Roman" w:hAnsi="Consolas" w:cs="Consolas"/>
      <w:sz w:val="20"/>
      <w:szCs w:val="20"/>
      <w:lang w:eastAsia="ja-JP"/>
    </w:rPr>
  </w:style>
  <w:style w:type="paragraph" w:styleId="NormalWeb">
    <w:name w:val="Normal (Web)"/>
    <w:basedOn w:val="Normal"/>
    <w:uiPriority w:val="99"/>
    <w:semiHidden/>
    <w:unhideWhenUsed/>
    <w:rsid w:val="00EF3B52"/>
    <w:pPr>
      <w:spacing w:before="100" w:beforeAutospacing="1" w:after="100" w:afterAutospacing="1"/>
    </w:pPr>
  </w:style>
  <w:style w:type="character" w:customStyle="1" w:styleId="Heading1Char">
    <w:name w:val="Heading 1 Char"/>
    <w:basedOn w:val="DefaultParagraphFont"/>
    <w:link w:val="Heading1"/>
    <w:uiPriority w:val="9"/>
    <w:rsid w:val="005A6899"/>
    <w:rPr>
      <w:rFonts w:asciiTheme="majorHAnsi" w:eastAsiaTheme="majorEastAsia" w:hAnsiTheme="majorHAnsi" w:cstheme="majorBidi"/>
      <w:b/>
      <w:color w:val="000000" w:themeColor="text1"/>
      <w:sz w:val="32"/>
      <w:szCs w:val="32"/>
    </w:rPr>
  </w:style>
  <w:style w:type="character" w:customStyle="1" w:styleId="Heading2Char">
    <w:name w:val="Heading 2 Char"/>
    <w:basedOn w:val="DefaultParagraphFont"/>
    <w:link w:val="Heading2"/>
    <w:uiPriority w:val="9"/>
    <w:rsid w:val="005A6899"/>
    <w:rPr>
      <w:rFonts w:asciiTheme="majorHAnsi" w:eastAsiaTheme="majorEastAsia" w:hAnsiTheme="majorHAnsi" w:cstheme="majorBidi"/>
      <w:b/>
      <w:color w:val="000000" w:themeColor="text1"/>
      <w:sz w:val="26"/>
      <w:szCs w:val="26"/>
    </w:rPr>
  </w:style>
  <w:style w:type="character" w:customStyle="1" w:styleId="Heading3Char">
    <w:name w:val="Heading 3 Char"/>
    <w:basedOn w:val="DefaultParagraphFont"/>
    <w:link w:val="Heading3"/>
    <w:uiPriority w:val="9"/>
    <w:rsid w:val="00FD2899"/>
    <w:rPr>
      <w:rFonts w:asciiTheme="majorHAnsi" w:eastAsiaTheme="majorEastAsia" w:hAnsiTheme="majorHAnsi" w:cstheme="majorBidi"/>
      <w:color w:val="000000" w:themeColor="text1"/>
    </w:rPr>
  </w:style>
  <w:style w:type="character" w:customStyle="1" w:styleId="Heading4Char">
    <w:name w:val="Heading 4 Char"/>
    <w:basedOn w:val="DefaultParagraphFont"/>
    <w:link w:val="Heading4"/>
    <w:uiPriority w:val="9"/>
    <w:semiHidden/>
    <w:rsid w:val="005A689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5A689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5A6899"/>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5A689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5A689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A6899"/>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A93FCD"/>
    <w:pPr>
      <w:numPr>
        <w:numId w:val="0"/>
      </w:numPr>
      <w:spacing w:before="480" w:line="276" w:lineRule="auto"/>
      <w:outlineLvl w:val="9"/>
    </w:pPr>
    <w:rPr>
      <w:bCs/>
      <w:color w:val="2F5496" w:themeColor="accent1" w:themeShade="BF"/>
      <w:sz w:val="28"/>
      <w:szCs w:val="28"/>
    </w:rPr>
  </w:style>
  <w:style w:type="paragraph" w:styleId="TOC1">
    <w:name w:val="toc 1"/>
    <w:basedOn w:val="Normal"/>
    <w:next w:val="Normal"/>
    <w:autoRedefine/>
    <w:uiPriority w:val="39"/>
    <w:unhideWhenUsed/>
    <w:rsid w:val="00A93FCD"/>
    <w:pPr>
      <w:spacing w:before="120"/>
    </w:pPr>
    <w:rPr>
      <w:rFonts w:asciiTheme="minorHAnsi" w:hAnsiTheme="minorHAnsi" w:cstheme="minorHAnsi"/>
      <w:b/>
      <w:bCs/>
      <w:i/>
      <w:iCs/>
    </w:rPr>
  </w:style>
  <w:style w:type="paragraph" w:styleId="TOC2">
    <w:name w:val="toc 2"/>
    <w:basedOn w:val="Normal"/>
    <w:next w:val="Normal"/>
    <w:autoRedefine/>
    <w:uiPriority w:val="39"/>
    <w:unhideWhenUsed/>
    <w:rsid w:val="00A93FCD"/>
    <w:pPr>
      <w:spacing w:before="120"/>
      <w:ind w:left="240"/>
    </w:pPr>
    <w:rPr>
      <w:rFonts w:asciiTheme="minorHAnsi" w:hAnsiTheme="minorHAnsi" w:cstheme="minorHAnsi"/>
      <w:b/>
      <w:bCs/>
      <w:sz w:val="22"/>
      <w:szCs w:val="22"/>
    </w:rPr>
  </w:style>
  <w:style w:type="paragraph" w:styleId="TOC3">
    <w:name w:val="toc 3"/>
    <w:basedOn w:val="Normal"/>
    <w:next w:val="Normal"/>
    <w:autoRedefine/>
    <w:uiPriority w:val="39"/>
    <w:unhideWhenUsed/>
    <w:rsid w:val="00A93FCD"/>
    <w:pPr>
      <w:ind w:left="480"/>
    </w:pPr>
    <w:rPr>
      <w:rFonts w:asciiTheme="minorHAnsi" w:hAnsiTheme="minorHAnsi" w:cstheme="minorHAnsi"/>
      <w:sz w:val="20"/>
      <w:szCs w:val="20"/>
    </w:rPr>
  </w:style>
  <w:style w:type="paragraph" w:styleId="TOC4">
    <w:name w:val="toc 4"/>
    <w:basedOn w:val="Normal"/>
    <w:next w:val="Normal"/>
    <w:autoRedefine/>
    <w:uiPriority w:val="39"/>
    <w:unhideWhenUsed/>
    <w:rsid w:val="00A93FCD"/>
    <w:pPr>
      <w:ind w:left="720"/>
    </w:pPr>
    <w:rPr>
      <w:rFonts w:asciiTheme="minorHAnsi" w:hAnsiTheme="minorHAnsi" w:cstheme="minorHAnsi"/>
      <w:sz w:val="20"/>
      <w:szCs w:val="20"/>
    </w:rPr>
  </w:style>
  <w:style w:type="paragraph" w:styleId="TOC5">
    <w:name w:val="toc 5"/>
    <w:basedOn w:val="Normal"/>
    <w:next w:val="Normal"/>
    <w:autoRedefine/>
    <w:uiPriority w:val="39"/>
    <w:unhideWhenUsed/>
    <w:rsid w:val="00A93FCD"/>
    <w:pPr>
      <w:ind w:left="960"/>
    </w:pPr>
    <w:rPr>
      <w:rFonts w:asciiTheme="minorHAnsi" w:hAnsiTheme="minorHAnsi" w:cstheme="minorHAnsi"/>
      <w:sz w:val="20"/>
      <w:szCs w:val="20"/>
    </w:rPr>
  </w:style>
  <w:style w:type="paragraph" w:styleId="TOC6">
    <w:name w:val="toc 6"/>
    <w:basedOn w:val="Normal"/>
    <w:next w:val="Normal"/>
    <w:autoRedefine/>
    <w:uiPriority w:val="39"/>
    <w:unhideWhenUsed/>
    <w:rsid w:val="00A93FCD"/>
    <w:pPr>
      <w:ind w:left="1200"/>
    </w:pPr>
    <w:rPr>
      <w:rFonts w:asciiTheme="minorHAnsi" w:hAnsiTheme="minorHAnsi" w:cstheme="minorHAnsi"/>
      <w:sz w:val="20"/>
      <w:szCs w:val="20"/>
    </w:rPr>
  </w:style>
  <w:style w:type="paragraph" w:styleId="TOC7">
    <w:name w:val="toc 7"/>
    <w:basedOn w:val="Normal"/>
    <w:next w:val="Normal"/>
    <w:autoRedefine/>
    <w:uiPriority w:val="39"/>
    <w:unhideWhenUsed/>
    <w:rsid w:val="00A93FCD"/>
    <w:pPr>
      <w:ind w:left="1440"/>
    </w:pPr>
    <w:rPr>
      <w:rFonts w:asciiTheme="minorHAnsi" w:hAnsiTheme="minorHAnsi" w:cstheme="minorHAnsi"/>
      <w:sz w:val="20"/>
      <w:szCs w:val="20"/>
    </w:rPr>
  </w:style>
  <w:style w:type="paragraph" w:styleId="TOC8">
    <w:name w:val="toc 8"/>
    <w:basedOn w:val="Normal"/>
    <w:next w:val="Normal"/>
    <w:autoRedefine/>
    <w:uiPriority w:val="39"/>
    <w:unhideWhenUsed/>
    <w:rsid w:val="00A93FCD"/>
    <w:pPr>
      <w:ind w:left="1680"/>
    </w:pPr>
    <w:rPr>
      <w:rFonts w:asciiTheme="minorHAnsi" w:hAnsiTheme="minorHAnsi" w:cstheme="minorHAnsi"/>
      <w:sz w:val="20"/>
      <w:szCs w:val="20"/>
    </w:rPr>
  </w:style>
  <w:style w:type="paragraph" w:styleId="TOC9">
    <w:name w:val="toc 9"/>
    <w:basedOn w:val="Normal"/>
    <w:next w:val="Normal"/>
    <w:autoRedefine/>
    <w:uiPriority w:val="39"/>
    <w:unhideWhenUsed/>
    <w:rsid w:val="00A93FCD"/>
    <w:pPr>
      <w:ind w:left="1920"/>
    </w:pPr>
    <w:rPr>
      <w:rFonts w:asciiTheme="minorHAnsi" w:hAnsiTheme="minorHAnsi" w:cstheme="minorHAnsi"/>
      <w:sz w:val="20"/>
      <w:szCs w:val="20"/>
    </w:rPr>
  </w:style>
  <w:style w:type="paragraph" w:styleId="Footer">
    <w:name w:val="footer"/>
    <w:basedOn w:val="Normal"/>
    <w:link w:val="FooterChar"/>
    <w:uiPriority w:val="99"/>
    <w:unhideWhenUsed/>
    <w:rsid w:val="009D7036"/>
    <w:pPr>
      <w:tabs>
        <w:tab w:val="center" w:pos="4680"/>
        <w:tab w:val="right" w:pos="9360"/>
      </w:tabs>
    </w:pPr>
  </w:style>
  <w:style w:type="character" w:customStyle="1" w:styleId="FooterChar">
    <w:name w:val="Footer Char"/>
    <w:basedOn w:val="DefaultParagraphFont"/>
    <w:link w:val="Footer"/>
    <w:uiPriority w:val="99"/>
    <w:rsid w:val="009D7036"/>
    <w:rPr>
      <w:rFonts w:ascii="Times New Roman" w:eastAsia="Times New Roman" w:hAnsi="Times New Roman" w:cs="Times New Roman"/>
    </w:rPr>
  </w:style>
  <w:style w:type="character" w:styleId="PageNumber">
    <w:name w:val="page number"/>
    <w:basedOn w:val="DefaultParagraphFont"/>
    <w:uiPriority w:val="99"/>
    <w:semiHidden/>
    <w:unhideWhenUsed/>
    <w:rsid w:val="009D7036"/>
  </w:style>
  <w:style w:type="character" w:styleId="CommentReference">
    <w:name w:val="annotation reference"/>
    <w:basedOn w:val="DefaultParagraphFont"/>
    <w:uiPriority w:val="99"/>
    <w:semiHidden/>
    <w:unhideWhenUsed/>
    <w:rsid w:val="00FC3330"/>
    <w:rPr>
      <w:sz w:val="16"/>
      <w:szCs w:val="16"/>
    </w:rPr>
  </w:style>
  <w:style w:type="paragraph" w:styleId="CommentText">
    <w:name w:val="annotation text"/>
    <w:basedOn w:val="Normal"/>
    <w:link w:val="CommentTextChar"/>
    <w:uiPriority w:val="99"/>
    <w:semiHidden/>
    <w:unhideWhenUsed/>
    <w:rsid w:val="00FC3330"/>
    <w:rPr>
      <w:sz w:val="20"/>
      <w:szCs w:val="20"/>
    </w:rPr>
  </w:style>
  <w:style w:type="character" w:customStyle="1" w:styleId="CommentTextChar">
    <w:name w:val="Comment Text Char"/>
    <w:basedOn w:val="DefaultParagraphFont"/>
    <w:link w:val="CommentText"/>
    <w:uiPriority w:val="99"/>
    <w:semiHidden/>
    <w:rsid w:val="00FC3330"/>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FC3330"/>
    <w:rPr>
      <w:b/>
      <w:bCs/>
    </w:rPr>
  </w:style>
  <w:style w:type="character" w:customStyle="1" w:styleId="CommentSubjectChar">
    <w:name w:val="Comment Subject Char"/>
    <w:basedOn w:val="CommentTextChar"/>
    <w:link w:val="CommentSubject"/>
    <w:uiPriority w:val="99"/>
    <w:semiHidden/>
    <w:rsid w:val="00FC3330"/>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FC3330"/>
    <w:rPr>
      <w:sz w:val="18"/>
      <w:szCs w:val="18"/>
    </w:rPr>
  </w:style>
  <w:style w:type="character" w:customStyle="1" w:styleId="BalloonTextChar">
    <w:name w:val="Balloon Text Char"/>
    <w:basedOn w:val="DefaultParagraphFont"/>
    <w:link w:val="BalloonText"/>
    <w:uiPriority w:val="99"/>
    <w:semiHidden/>
    <w:rsid w:val="00FC3330"/>
    <w:rPr>
      <w:rFonts w:ascii="Times New Roman" w:eastAsia="Times New Roman" w:hAnsi="Times New Roman" w:cs="Times New Roman"/>
      <w:sz w:val="18"/>
      <w:szCs w:val="18"/>
    </w:rPr>
  </w:style>
  <w:style w:type="paragraph" w:styleId="Header">
    <w:name w:val="header"/>
    <w:basedOn w:val="Normal"/>
    <w:link w:val="HeaderChar"/>
    <w:uiPriority w:val="99"/>
    <w:unhideWhenUsed/>
    <w:rsid w:val="008317FD"/>
    <w:pPr>
      <w:tabs>
        <w:tab w:val="center" w:pos="4680"/>
        <w:tab w:val="right" w:pos="9360"/>
      </w:tabs>
    </w:pPr>
  </w:style>
  <w:style w:type="character" w:customStyle="1" w:styleId="HeaderChar">
    <w:name w:val="Header Char"/>
    <w:basedOn w:val="DefaultParagraphFont"/>
    <w:link w:val="Header"/>
    <w:uiPriority w:val="99"/>
    <w:rsid w:val="008317FD"/>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032566">
      <w:bodyDiv w:val="1"/>
      <w:marLeft w:val="0"/>
      <w:marRight w:val="0"/>
      <w:marTop w:val="0"/>
      <w:marBottom w:val="0"/>
      <w:divBdr>
        <w:top w:val="none" w:sz="0" w:space="0" w:color="auto"/>
        <w:left w:val="none" w:sz="0" w:space="0" w:color="auto"/>
        <w:bottom w:val="none" w:sz="0" w:space="0" w:color="auto"/>
        <w:right w:val="none" w:sz="0" w:space="0" w:color="auto"/>
      </w:divBdr>
    </w:div>
    <w:div w:id="583799364">
      <w:bodyDiv w:val="1"/>
      <w:marLeft w:val="0"/>
      <w:marRight w:val="0"/>
      <w:marTop w:val="0"/>
      <w:marBottom w:val="0"/>
      <w:divBdr>
        <w:top w:val="none" w:sz="0" w:space="0" w:color="auto"/>
        <w:left w:val="none" w:sz="0" w:space="0" w:color="auto"/>
        <w:bottom w:val="none" w:sz="0" w:space="0" w:color="auto"/>
        <w:right w:val="none" w:sz="0" w:space="0" w:color="auto"/>
      </w:divBdr>
    </w:div>
    <w:div w:id="602616967">
      <w:bodyDiv w:val="1"/>
      <w:marLeft w:val="0"/>
      <w:marRight w:val="0"/>
      <w:marTop w:val="0"/>
      <w:marBottom w:val="0"/>
      <w:divBdr>
        <w:top w:val="none" w:sz="0" w:space="0" w:color="auto"/>
        <w:left w:val="none" w:sz="0" w:space="0" w:color="auto"/>
        <w:bottom w:val="none" w:sz="0" w:space="0" w:color="auto"/>
        <w:right w:val="none" w:sz="0" w:space="0" w:color="auto"/>
      </w:divBdr>
    </w:div>
    <w:div w:id="793135296">
      <w:bodyDiv w:val="1"/>
      <w:marLeft w:val="0"/>
      <w:marRight w:val="0"/>
      <w:marTop w:val="0"/>
      <w:marBottom w:val="0"/>
      <w:divBdr>
        <w:top w:val="none" w:sz="0" w:space="0" w:color="auto"/>
        <w:left w:val="none" w:sz="0" w:space="0" w:color="auto"/>
        <w:bottom w:val="none" w:sz="0" w:space="0" w:color="auto"/>
        <w:right w:val="none" w:sz="0" w:space="0" w:color="auto"/>
      </w:divBdr>
    </w:div>
    <w:div w:id="867529428">
      <w:bodyDiv w:val="1"/>
      <w:marLeft w:val="0"/>
      <w:marRight w:val="0"/>
      <w:marTop w:val="0"/>
      <w:marBottom w:val="0"/>
      <w:divBdr>
        <w:top w:val="none" w:sz="0" w:space="0" w:color="auto"/>
        <w:left w:val="none" w:sz="0" w:space="0" w:color="auto"/>
        <w:bottom w:val="none" w:sz="0" w:space="0" w:color="auto"/>
        <w:right w:val="none" w:sz="0" w:space="0" w:color="auto"/>
      </w:divBdr>
    </w:div>
    <w:div w:id="973558759">
      <w:bodyDiv w:val="1"/>
      <w:marLeft w:val="0"/>
      <w:marRight w:val="0"/>
      <w:marTop w:val="0"/>
      <w:marBottom w:val="0"/>
      <w:divBdr>
        <w:top w:val="none" w:sz="0" w:space="0" w:color="auto"/>
        <w:left w:val="none" w:sz="0" w:space="0" w:color="auto"/>
        <w:bottom w:val="none" w:sz="0" w:space="0" w:color="auto"/>
        <w:right w:val="none" w:sz="0" w:space="0" w:color="auto"/>
      </w:divBdr>
    </w:div>
    <w:div w:id="982464854">
      <w:bodyDiv w:val="1"/>
      <w:marLeft w:val="0"/>
      <w:marRight w:val="0"/>
      <w:marTop w:val="0"/>
      <w:marBottom w:val="0"/>
      <w:divBdr>
        <w:top w:val="none" w:sz="0" w:space="0" w:color="auto"/>
        <w:left w:val="none" w:sz="0" w:space="0" w:color="auto"/>
        <w:bottom w:val="none" w:sz="0" w:space="0" w:color="auto"/>
        <w:right w:val="none" w:sz="0" w:space="0" w:color="auto"/>
      </w:divBdr>
      <w:divsChild>
        <w:div w:id="2048333570">
          <w:marLeft w:val="0"/>
          <w:marRight w:val="0"/>
          <w:marTop w:val="0"/>
          <w:marBottom w:val="0"/>
          <w:divBdr>
            <w:top w:val="none" w:sz="0" w:space="0" w:color="auto"/>
            <w:left w:val="none" w:sz="0" w:space="0" w:color="auto"/>
            <w:bottom w:val="none" w:sz="0" w:space="0" w:color="auto"/>
            <w:right w:val="none" w:sz="0" w:space="0" w:color="auto"/>
          </w:divBdr>
          <w:divsChild>
            <w:div w:id="163978028">
              <w:marLeft w:val="0"/>
              <w:marRight w:val="0"/>
              <w:marTop w:val="0"/>
              <w:marBottom w:val="0"/>
              <w:divBdr>
                <w:top w:val="none" w:sz="0" w:space="0" w:color="auto"/>
                <w:left w:val="none" w:sz="0" w:space="0" w:color="auto"/>
                <w:bottom w:val="none" w:sz="0" w:space="0" w:color="auto"/>
                <w:right w:val="none" w:sz="0" w:space="0" w:color="auto"/>
              </w:divBdr>
              <w:divsChild>
                <w:div w:id="63950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513349">
      <w:bodyDiv w:val="1"/>
      <w:marLeft w:val="0"/>
      <w:marRight w:val="0"/>
      <w:marTop w:val="0"/>
      <w:marBottom w:val="0"/>
      <w:divBdr>
        <w:top w:val="none" w:sz="0" w:space="0" w:color="auto"/>
        <w:left w:val="none" w:sz="0" w:space="0" w:color="auto"/>
        <w:bottom w:val="none" w:sz="0" w:space="0" w:color="auto"/>
        <w:right w:val="none" w:sz="0" w:space="0" w:color="auto"/>
      </w:divBdr>
    </w:div>
    <w:div w:id="1278488000">
      <w:bodyDiv w:val="1"/>
      <w:marLeft w:val="0"/>
      <w:marRight w:val="0"/>
      <w:marTop w:val="0"/>
      <w:marBottom w:val="0"/>
      <w:divBdr>
        <w:top w:val="none" w:sz="0" w:space="0" w:color="auto"/>
        <w:left w:val="none" w:sz="0" w:space="0" w:color="auto"/>
        <w:bottom w:val="none" w:sz="0" w:space="0" w:color="auto"/>
        <w:right w:val="none" w:sz="0" w:space="0" w:color="auto"/>
      </w:divBdr>
    </w:div>
    <w:div w:id="1297684364">
      <w:bodyDiv w:val="1"/>
      <w:marLeft w:val="0"/>
      <w:marRight w:val="0"/>
      <w:marTop w:val="0"/>
      <w:marBottom w:val="0"/>
      <w:divBdr>
        <w:top w:val="none" w:sz="0" w:space="0" w:color="auto"/>
        <w:left w:val="none" w:sz="0" w:space="0" w:color="auto"/>
        <w:bottom w:val="none" w:sz="0" w:space="0" w:color="auto"/>
        <w:right w:val="none" w:sz="0" w:space="0" w:color="auto"/>
      </w:divBdr>
    </w:div>
    <w:div w:id="1750689093">
      <w:bodyDiv w:val="1"/>
      <w:marLeft w:val="0"/>
      <w:marRight w:val="0"/>
      <w:marTop w:val="0"/>
      <w:marBottom w:val="0"/>
      <w:divBdr>
        <w:top w:val="none" w:sz="0" w:space="0" w:color="auto"/>
        <w:left w:val="none" w:sz="0" w:space="0" w:color="auto"/>
        <w:bottom w:val="none" w:sz="0" w:space="0" w:color="auto"/>
        <w:right w:val="none" w:sz="0" w:space="0" w:color="auto"/>
      </w:divBdr>
    </w:div>
    <w:div w:id="1933586555">
      <w:bodyDiv w:val="1"/>
      <w:marLeft w:val="0"/>
      <w:marRight w:val="0"/>
      <w:marTop w:val="0"/>
      <w:marBottom w:val="0"/>
      <w:divBdr>
        <w:top w:val="none" w:sz="0" w:space="0" w:color="auto"/>
        <w:left w:val="none" w:sz="0" w:space="0" w:color="auto"/>
        <w:bottom w:val="none" w:sz="0" w:space="0" w:color="auto"/>
        <w:right w:val="none" w:sz="0" w:space="0" w:color="auto"/>
      </w:divBdr>
    </w:div>
    <w:div w:id="1973779854">
      <w:bodyDiv w:val="1"/>
      <w:marLeft w:val="0"/>
      <w:marRight w:val="0"/>
      <w:marTop w:val="0"/>
      <w:marBottom w:val="0"/>
      <w:divBdr>
        <w:top w:val="none" w:sz="0" w:space="0" w:color="auto"/>
        <w:left w:val="none" w:sz="0" w:space="0" w:color="auto"/>
        <w:bottom w:val="none" w:sz="0" w:space="0" w:color="auto"/>
        <w:right w:val="none" w:sz="0" w:space="0" w:color="auto"/>
      </w:divBdr>
    </w:div>
    <w:div w:id="1981614407">
      <w:bodyDiv w:val="1"/>
      <w:marLeft w:val="0"/>
      <w:marRight w:val="0"/>
      <w:marTop w:val="0"/>
      <w:marBottom w:val="0"/>
      <w:divBdr>
        <w:top w:val="none" w:sz="0" w:space="0" w:color="auto"/>
        <w:left w:val="none" w:sz="0" w:space="0" w:color="auto"/>
        <w:bottom w:val="none" w:sz="0" w:space="0" w:color="auto"/>
        <w:right w:val="none" w:sz="0" w:space="0" w:color="auto"/>
      </w:divBdr>
      <w:divsChild>
        <w:div w:id="957685221">
          <w:marLeft w:val="0"/>
          <w:marRight w:val="0"/>
          <w:marTop w:val="0"/>
          <w:marBottom w:val="0"/>
          <w:divBdr>
            <w:top w:val="none" w:sz="0" w:space="0" w:color="auto"/>
            <w:left w:val="none" w:sz="0" w:space="0" w:color="auto"/>
            <w:bottom w:val="none" w:sz="0" w:space="0" w:color="auto"/>
            <w:right w:val="none" w:sz="0" w:space="0" w:color="auto"/>
          </w:divBdr>
          <w:divsChild>
            <w:div w:id="399212097">
              <w:marLeft w:val="0"/>
              <w:marRight w:val="0"/>
              <w:marTop w:val="0"/>
              <w:marBottom w:val="0"/>
              <w:divBdr>
                <w:top w:val="none" w:sz="0" w:space="0" w:color="auto"/>
                <w:left w:val="none" w:sz="0" w:space="0" w:color="auto"/>
                <w:bottom w:val="none" w:sz="0" w:space="0" w:color="auto"/>
                <w:right w:val="none" w:sz="0" w:space="0" w:color="auto"/>
              </w:divBdr>
              <w:divsChild>
                <w:div w:id="1955165837">
                  <w:marLeft w:val="0"/>
                  <w:marRight w:val="0"/>
                  <w:marTop w:val="0"/>
                  <w:marBottom w:val="0"/>
                  <w:divBdr>
                    <w:top w:val="none" w:sz="0" w:space="0" w:color="auto"/>
                    <w:left w:val="none" w:sz="0" w:space="0" w:color="auto"/>
                    <w:bottom w:val="none" w:sz="0" w:space="0" w:color="auto"/>
                    <w:right w:val="none" w:sz="0" w:space="0" w:color="auto"/>
                  </w:divBdr>
                  <w:divsChild>
                    <w:div w:id="1673219404">
                      <w:marLeft w:val="0"/>
                      <w:marRight w:val="0"/>
                      <w:marTop w:val="0"/>
                      <w:marBottom w:val="0"/>
                      <w:divBdr>
                        <w:top w:val="none" w:sz="0" w:space="0" w:color="auto"/>
                        <w:left w:val="none" w:sz="0" w:space="0" w:color="auto"/>
                        <w:bottom w:val="none" w:sz="0" w:space="0" w:color="auto"/>
                        <w:right w:val="none" w:sz="0" w:space="0" w:color="auto"/>
                      </w:divBdr>
                    </w:div>
                  </w:divsChild>
                </w:div>
                <w:div w:id="1209759332">
                  <w:marLeft w:val="0"/>
                  <w:marRight w:val="0"/>
                  <w:marTop w:val="0"/>
                  <w:marBottom w:val="0"/>
                  <w:divBdr>
                    <w:top w:val="none" w:sz="0" w:space="0" w:color="auto"/>
                    <w:left w:val="none" w:sz="0" w:space="0" w:color="auto"/>
                    <w:bottom w:val="none" w:sz="0" w:space="0" w:color="auto"/>
                    <w:right w:val="none" w:sz="0" w:space="0" w:color="auto"/>
                  </w:divBdr>
                  <w:divsChild>
                    <w:div w:id="60916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3196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minakjackson/seqCAB/blob/master/README.md" TargetMode="External"/><Relationship Id="rId13" Type="http://schemas.openxmlformats.org/officeDocument/2006/relationships/hyperlink" Target="https://pandas.pydata.org" TargetMode="External"/><Relationship Id="rId18" Type="http://schemas.openxmlformats.org/officeDocument/2006/relationships/hyperlink" Target="https://www.ncbi.nlm.nih.gov/books/NBK279690/"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pypi.python.org/pypi/mpi4py" TargetMode="External"/><Relationship Id="rId17" Type="http://schemas.openxmlformats.org/officeDocument/2006/relationships/hyperlink" Target="https://www.ncbi.nlm.nih.gov/books/NBK279668/" TargetMode="External"/><Relationship Id="rId2" Type="http://schemas.openxmlformats.org/officeDocument/2006/relationships/numbering" Target="numbering.xml"/><Relationship Id="rId16" Type="http://schemas.openxmlformats.org/officeDocument/2006/relationships/hyperlink" Target="https://github.com/aminakjackson/seqCAB/blob/master/README.md" TargetMode="External"/><Relationship Id="rId20" Type="http://schemas.openxmlformats.org/officeDocument/2006/relationships/hyperlink" Target="https://github.com/aminakjackson/seqCAB/blob/master/README.m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pi4py.readthedocs.io/en/stable/install.html"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repo.anaconda.com/archive/Anaconda3-5.2.0-Linux-x86_64.sh" TargetMode="External"/><Relationship Id="rId23" Type="http://schemas.openxmlformats.org/officeDocument/2006/relationships/fontTable" Target="fontTable.xml"/><Relationship Id="rId10" Type="http://schemas.openxmlformats.org/officeDocument/2006/relationships/hyperlink" Target="https://www.python.org/downloads/source/" TargetMode="External"/><Relationship Id="rId19" Type="http://schemas.openxmlformats.org/officeDocument/2006/relationships/hyperlink" Target="http://www.arc.ox.ac.uk/content/pbs-job-scheduler" TargetMode="External"/><Relationship Id="rId4" Type="http://schemas.openxmlformats.org/officeDocument/2006/relationships/settings" Target="settings.xml"/><Relationship Id="rId9" Type="http://schemas.openxmlformats.org/officeDocument/2006/relationships/hyperlink" Target="ftp://ftp.ncbi.nlm.nih.gov/blast/executables/blast+/2.2.31/ncbi-blast-2.2.31+-src.tar.gz" TargetMode="External"/><Relationship Id="rId14" Type="http://schemas.openxmlformats.org/officeDocument/2006/relationships/hyperlink" Target="https://biopython.org"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FCD958-8456-4BDC-AF6E-892DD49DCF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3246</Words>
  <Characters>18508</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Judson Hervey</cp:lastModifiedBy>
  <cp:revision>2</cp:revision>
  <dcterms:created xsi:type="dcterms:W3CDTF">2020-02-25T22:25:00Z</dcterms:created>
  <dcterms:modified xsi:type="dcterms:W3CDTF">2020-02-25T22:25:00Z</dcterms:modified>
</cp:coreProperties>
</file>