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2D6A8E"/>
        </w:pBdr>
        <w:spacing w:after="640"/>
        <w:ind w:left="2160" w:right="2160"/>
        <w:jc w:val="center"/>
        <w:rPr>
          <w:color w:val="6B7280"/>
          <w:spacing w:val="8"/>
          <w:sz w:val="16"/>
          <w:szCs w:val="16"/>
        </w:rPr>
      </w:pPr>
      <w:r>
        <w:rPr>
          <w:color w:val="6B7280"/>
          <w:spacing w:val="8"/>
          <w:sz w:val="16"/>
          <w:szCs w:val="16"/>
        </w:rPr>
        <w:t>Développement Informatique — DI2   |   Année 2025–2026</w:t>
      </w:r>
    </w:p>
    <w:p w:rsidR="00353F61" w:rsidRDefault="00353F61">
      <w:pP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142F45">
      <w:pPr>
        <w:spacing w:after="140"/>
        <w:jc w:val="center"/>
      </w:pPr>
      <w:r>
        <w:rPr>
          <w:b/>
          <w:bCs/>
          <w:caps/>
          <w:color w:val="9CA3AF"/>
          <w:spacing w:val="30"/>
          <w:sz w:val="18"/>
          <w:szCs w:val="18"/>
        </w:rPr>
        <w:t>Rapport de Projet de Fin d'Études</w:t>
      </w:r>
    </w:p>
    <w:p w:rsidR="00A3126D" w:rsidRPr="00142F45" w:rsidRDefault="004756B7">
      <w:pPr>
        <w:pBdr>
          <w:top w:val="single" w:sz="4" w:space="10" w:color="2D6A8E"/>
        </w:pBdr>
        <w:spacing w:before="80"/>
        <w:ind w:left="2160" w:right="2160"/>
        <w:jc w:val="center"/>
        <w:rPr>
          <w:sz w:val="36"/>
          <w:szCs w:val="36"/>
        </w:rPr>
      </w:pPr>
      <w:r w:rsidRPr="00142F45">
        <w:rPr>
          <w:b/>
          <w:bCs/>
          <w:color w:val="123C54"/>
          <w:spacing w:val="10"/>
          <w:sz w:val="36"/>
          <w:szCs w:val="36"/>
        </w:rPr>
        <w:t>FAJAFRIC-YAAKAR</w:t>
      </w:r>
    </w:p>
    <w:p w:rsidR="00A3126D" w:rsidRDefault="004756B7">
      <w:pPr>
        <w:pBdr>
          <w:bottom w:val="single" w:sz="4" w:space="10" w:color="2D6A8E"/>
        </w:pBdr>
        <w:spacing w:after="180"/>
        <w:ind w:left="2160" w:right="216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2"/>
          <w:szCs w:val="22"/>
        </w:rPr>
      </w:pPr>
      <w:r>
        <w:rPr>
          <w:rFonts w:ascii="Arial" w:hAnsi="Arial" w:cs="Arial"/>
          <w:i/>
          <w:iCs/>
          <w:color w:val="555555"/>
          <w:sz w:val="22"/>
          <w:szCs w:val="22"/>
        </w:rPr>
        <w:t>Web + Mobile + Intelligence Artificielle</w:t>
      </w:r>
    </w:p>
    <w:p w:rsidR="00A3126D" w:rsidRDefault="004756B7">
      <w:pPr>
        <w:spacing w:after="640"/>
        <w:jc w:val="center"/>
      </w:pPr>
      <w:r>
        <w:rPr>
          <w:i/>
          <w:iCs/>
          <w:color w:val="2D6A8E"/>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r>
      <w:r>
        <w:rPr>
          <w:noProof/>
        </w:rPr>
        <w:t xml:space="preserve"> </w:t>
      </w: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278" w:type="dxa"/>
        <w:tblCellMar>
          <w:left w:w="10" w:type="dxa"/>
          <w:right w:w="10" w:type="dxa"/>
        </w:tblCellMar>
        <w:tblLook w:val="0000" w:firstRow="0" w:lastRow="0" w:firstColumn="0" w:lastColumn="0" w:noHBand="0" w:noVBand="0"/>
      </w:tblPr>
      <w:tblGrid>
        <w:gridCol w:w="3400"/>
        <w:gridCol w:w="3800"/>
      </w:tblGrid>
      <w:tr w:rsidR="00A3126D" w:rsidTr="00142F45">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rsidTr="00142F45">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 xml:space="preserve">Mr. </w:t>
            </w:r>
            <w:proofErr w:type="spellStart"/>
            <w:r>
              <w:rPr>
                <w:color w:val="1F2937"/>
                <w:sz w:val="19"/>
                <w:szCs w:val="19"/>
                <w:lang w:val="en-US"/>
              </w:rPr>
              <w:t>Harik</w:t>
            </w:r>
            <w:proofErr w:type="spellEnd"/>
            <w:r>
              <w:rPr>
                <w:color w:val="1F2937"/>
                <w:sz w:val="19"/>
                <w:szCs w:val="19"/>
                <w:lang w:val="en-US"/>
              </w:rPr>
              <w:t xml:space="preserve"> Mohammed</w:t>
            </w:r>
          </w:p>
          <w:p w:rsidR="00A3126D" w:rsidRPr="005F2618" w:rsidRDefault="004756B7">
            <w:pPr>
              <w:spacing w:after="60"/>
              <w:rPr>
                <w:lang w:val="en-US"/>
              </w:rPr>
            </w:pPr>
            <w:r>
              <w:rPr>
                <w:color w:val="1F2937"/>
                <w:sz w:val="19"/>
                <w:szCs w:val="19"/>
                <w:lang w:val="en-US"/>
              </w:rPr>
              <w:t xml:space="preserve">Mr. </w:t>
            </w:r>
            <w:proofErr w:type="spellStart"/>
            <w:r>
              <w:rPr>
                <w:color w:val="1F2937"/>
                <w:sz w:val="19"/>
                <w:szCs w:val="19"/>
                <w:lang w:val="en-US"/>
              </w:rPr>
              <w:t>Matar</w:t>
            </w:r>
            <w:proofErr w:type="spellEnd"/>
            <w:r>
              <w:rPr>
                <w:color w:val="1F2937"/>
                <w:sz w:val="19"/>
                <w:szCs w:val="19"/>
                <w:lang w:val="en-US"/>
              </w:rPr>
              <w:t xml:space="preserve"> </w:t>
            </w:r>
            <w:proofErr w:type="spellStart"/>
            <w:r>
              <w:rPr>
                <w:color w:val="1F2937"/>
                <w:sz w:val="19"/>
                <w:szCs w:val="19"/>
                <w:lang w:val="en-US"/>
              </w:rPr>
              <w:t>Seck</w:t>
            </w:r>
            <w:proofErr w:type="spellEnd"/>
          </w:p>
          <w:p w:rsidR="00A3126D" w:rsidRPr="00142F45" w:rsidRDefault="004756B7">
            <w:pPr>
              <w:spacing w:after="60"/>
              <w:rPr>
                <w:lang w:val="en-US"/>
              </w:rPr>
            </w:pPr>
            <w:r w:rsidRPr="00142F45">
              <w:rPr>
                <w:color w:val="1F2937"/>
                <w:sz w:val="19"/>
                <w:szCs w:val="19"/>
                <w:lang w:val="en-US"/>
              </w:rPr>
              <w:t xml:space="preserve">M. </w:t>
            </w:r>
            <w:proofErr w:type="spellStart"/>
            <w:r w:rsidRPr="00142F45">
              <w:rPr>
                <w:color w:val="1F2937"/>
                <w:sz w:val="19"/>
                <w:szCs w:val="19"/>
                <w:lang w:val="en-US"/>
              </w:rPr>
              <w:t>Ibrahima</w:t>
            </w:r>
            <w:proofErr w:type="spellEnd"/>
            <w:r w:rsidRPr="00142F45">
              <w:rPr>
                <w:color w:val="1F2937"/>
                <w:sz w:val="19"/>
                <w:szCs w:val="19"/>
                <w:lang w:val="en-US"/>
              </w:rPr>
              <w:t xml:space="preserve"> Lo</w:t>
            </w:r>
          </w:p>
          <w:p w:rsidR="00A3126D" w:rsidRPr="00142F45" w:rsidRDefault="004756B7">
            <w:pPr>
              <w:rPr>
                <w:lang w:val="en-US"/>
              </w:rPr>
            </w:pPr>
            <w:r w:rsidRPr="00142F45">
              <w:rPr>
                <w:color w:val="1F2937"/>
                <w:sz w:val="19"/>
                <w:szCs w:val="19"/>
                <w:lang w:val="en-US"/>
              </w:rPr>
              <w:t xml:space="preserve">M. Youssef </w:t>
            </w:r>
            <w:proofErr w:type="spellStart"/>
            <w:r w:rsidRPr="00142F45">
              <w:rPr>
                <w:color w:val="1F2937"/>
                <w:sz w:val="19"/>
                <w:szCs w:val="19"/>
                <w:lang w:val="en-US"/>
              </w:rPr>
              <w:t>Maghrizi</w:t>
            </w:r>
            <w:proofErr w:type="spellEnd"/>
          </w:p>
        </w:tc>
        <w:tc>
          <w:tcPr>
            <w:tcW w:w="3800" w:type="dxa"/>
            <w:tcMar>
              <w:top w:w="60" w:type="dxa"/>
              <w:left w:w="140" w:type="dxa"/>
              <w:bottom w:w="0" w:type="dxa"/>
              <w:right w:w="0" w:type="dxa"/>
            </w:tcMar>
          </w:tcPr>
          <w:p w:rsidR="00A3126D" w:rsidRDefault="004756B7" w:rsidP="00353F61">
            <w:pPr>
              <w:jc w:val="right"/>
            </w:pPr>
            <w:r>
              <w:rPr>
                <w:b/>
                <w:bCs/>
                <w:color w:val="123C54"/>
              </w:rPr>
              <w:t>Amy Diouf</w:t>
            </w:r>
          </w:p>
        </w:tc>
      </w:tr>
    </w:tbl>
    <w:p w:rsidR="00A3126D" w:rsidRDefault="00A3126D">
      <w:pPr>
        <w:spacing w:after="600"/>
      </w:pPr>
    </w:p>
    <w:p w:rsidR="00A3126D" w:rsidRPr="004756B7" w:rsidRDefault="004756B7">
      <w:pPr>
        <w:pBdr>
          <w:top w:val="single" w:sz="4" w:space="0" w:color="2D6A8E"/>
        </w:pBdr>
        <w:jc w:val="center"/>
        <w:rPr>
          <w:lang w:val="en-US"/>
        </w:rPr>
      </w:pPr>
      <w:bookmarkStart w:id="0" w:name="_GoBack"/>
      <w:bookmarkEnd w:id="0"/>
      <w:r>
        <w:rPr>
          <w:color w:val="6B7280"/>
          <w:sz w:val="18"/>
          <w:szCs w:val="18"/>
          <w:lang w:val="en-US"/>
        </w:rPr>
        <w:t xml:space="preserve">OMNIA School of Business and </w:t>
      </w:r>
      <w:proofErr w:type="gramStart"/>
      <w:r>
        <w:rPr>
          <w:color w:val="6B7280"/>
          <w:sz w:val="18"/>
          <w:szCs w:val="18"/>
          <w:lang w:val="en-US"/>
        </w:rPr>
        <w:t>Technology  •</w:t>
      </w:r>
      <w:proofErr w:type="gramEnd"/>
      <w:r>
        <w:rPr>
          <w:color w:val="6B7280"/>
          <w:sz w:val="18"/>
          <w:szCs w:val="18"/>
          <w:lang w:val="en-US"/>
        </w:rPr>
        <w:t xml:space="preserve">  Casablanca, </w:t>
      </w:r>
      <w:proofErr w:type="spellStart"/>
      <w:r>
        <w:rPr>
          <w:color w:val="6B7280"/>
          <w:sz w:val="18"/>
          <w:szCs w:val="18"/>
          <w:lang w:val="en-US"/>
        </w:rPr>
        <w:t>Maroc</w:t>
      </w:r>
      <w:proofErr w:type="spellEnd"/>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142F45" w:rsidP="00142F45">
      <w:pPr>
        <w:pBdr>
          <w:left w:val="single" w:sz="24" w:space="0" w:color="123C54"/>
        </w:pBdr>
        <w:shd w:val="clear" w:color="auto" w:fill="CFE3ED"/>
        <w:tabs>
          <w:tab w:val="center" w:pos="4693"/>
        </w:tabs>
        <w:spacing w:after="240"/>
      </w:pPr>
      <w:r>
        <w:rPr>
          <w:b/>
          <w:bCs/>
          <w:color w:val="123C54"/>
          <w:sz w:val="32"/>
          <w:szCs w:val="32"/>
        </w:rPr>
        <w:lastRenderedPageBreak/>
        <w:tab/>
      </w:r>
      <w:r w:rsidR="004756B7">
        <w:rPr>
          <w:b/>
          <w:bCs/>
          <w:color w:val="123C54"/>
          <w:sz w:val="32"/>
          <w:szCs w:val="32"/>
        </w:rPr>
        <w:t>Table des matières</w:t>
      </w:r>
    </w:p>
    <w:sdt>
      <w:sdtPr>
        <w:id w:val="893862691"/>
        <w:docPartObj>
          <w:docPartGallery w:val="Table of Contents"/>
          <w:docPartUnique/>
        </w:docPartObj>
      </w:sdtPr>
      <w:sdtEndPr>
        <w:rPr>
          <w:rFonts w:ascii="Calibri" w:eastAsia="Calibri" w:hAnsi="Calibri" w:cs="Calibri"/>
          <w:color w:val="auto"/>
          <w:sz w:val="22"/>
          <w:szCs w:val="22"/>
        </w:rPr>
      </w:sdtEndPr>
      <w:sdtContent>
        <w:p w:rsidR="00142F45" w:rsidRDefault="00142F45">
          <w:pPr>
            <w:pStyle w:val="En-ttedetabledesmatires"/>
          </w:pPr>
          <w:r>
            <w:t>Table des matières</w:t>
          </w:r>
        </w:p>
        <w:p w:rsidR="00142F45" w:rsidRDefault="00142F45" w:rsidP="00142F45">
          <w:pPr>
            <w:pStyle w:val="TM1"/>
            <w:ind w:firstLine="708"/>
          </w:pPr>
          <w:r>
            <w:rPr>
              <w:b/>
              <w:bCs/>
            </w:rPr>
            <w:t>IN</w:t>
          </w:r>
          <w:r>
            <w:ptab w:relativeTo="margin" w:alignment="right" w:leader="dot"/>
          </w:r>
          <w:r>
            <w:rPr>
              <w:b/>
              <w:bCs/>
            </w:rPr>
            <w:t>1</w:t>
          </w:r>
        </w:p>
        <w:p w:rsidR="00142F45" w:rsidRDefault="00142F45">
          <w:pPr>
            <w:pStyle w:val="TM2"/>
            <w:ind w:left="216"/>
          </w:pPr>
          <w:sdt>
            <w:sdtPr>
              <w:id w:val="1667506712"/>
              <w:placeholder>
                <w:docPart w:val="20341DF3C06B4C8BB093F4753897BA85"/>
              </w:placeholder>
              <w:temporary/>
              <w:showingPlcHdr/>
            </w:sdtPr>
            <w:sdtContent>
              <w:r>
                <w:t>Tapez le titre du chapitre (niveau 2)</w:t>
              </w:r>
            </w:sdtContent>
          </w:sdt>
          <w:r>
            <w:ptab w:relativeTo="margin" w:alignment="right" w:leader="dot"/>
          </w:r>
          <w:r>
            <w:t>2</w:t>
          </w:r>
        </w:p>
        <w:p w:rsidR="00142F45" w:rsidRDefault="00142F45">
          <w:pPr>
            <w:pStyle w:val="TM3"/>
            <w:ind w:left="446"/>
          </w:pPr>
          <w:sdt>
            <w:sdtPr>
              <w:id w:val="93059032"/>
              <w:placeholder>
                <w:docPart w:val="12A926518F7640B197BFDAF2DFE214B5"/>
              </w:placeholder>
              <w:temporary/>
              <w:showingPlcHdr/>
            </w:sdtPr>
            <w:sdtContent>
              <w:r>
                <w:t>Tapez le titre du chapitre (niveau 3)</w:t>
              </w:r>
            </w:sdtContent>
          </w:sdt>
          <w:r>
            <w:ptab w:relativeTo="margin" w:alignment="right" w:leader="dot"/>
          </w:r>
          <w:r>
            <w:t>3</w:t>
          </w:r>
        </w:p>
        <w:p w:rsidR="00142F45" w:rsidRDefault="00142F45">
          <w:pPr>
            <w:pStyle w:val="TM1"/>
          </w:pPr>
          <w:sdt>
            <w:sdtPr>
              <w:rPr>
                <w:b/>
                <w:bCs/>
              </w:rPr>
              <w:id w:val="183865966"/>
              <w:placeholder>
                <w:docPart w:val="5EB90BE5CC8C484FB801237B7B28BE6D"/>
              </w:placeholder>
              <w:temporary/>
              <w:showingPlcHdr/>
            </w:sdtPr>
            <w:sdtContent>
              <w:r>
                <w:rPr>
                  <w:b/>
                  <w:bCs/>
                </w:rPr>
                <w:t>Tapez le titre du chapitre (niveau 1)</w:t>
              </w:r>
            </w:sdtContent>
          </w:sdt>
          <w:r>
            <w:ptab w:relativeTo="margin" w:alignment="right" w:leader="dot"/>
          </w:r>
          <w:r>
            <w:rPr>
              <w:b/>
              <w:bCs/>
            </w:rPr>
            <w:t>4</w:t>
          </w:r>
        </w:p>
        <w:p w:rsidR="00142F45" w:rsidRDefault="00142F45">
          <w:pPr>
            <w:pStyle w:val="TM2"/>
            <w:ind w:left="216"/>
          </w:pPr>
          <w:sdt>
            <w:sdtPr>
              <w:id w:val="93059040"/>
              <w:placeholder>
                <w:docPart w:val="20341DF3C06B4C8BB093F4753897BA85"/>
              </w:placeholder>
              <w:temporary/>
              <w:showingPlcHdr/>
            </w:sdtPr>
            <w:sdtContent>
              <w:r>
                <w:t>Tapez le titre du chapitre (niveau 2)</w:t>
              </w:r>
            </w:sdtContent>
          </w:sdt>
          <w:r>
            <w:ptab w:relativeTo="margin" w:alignment="right" w:leader="dot"/>
          </w:r>
          <w:r>
            <w:t>5</w:t>
          </w:r>
        </w:p>
        <w:p w:rsidR="00142F45" w:rsidRDefault="00142F45">
          <w:pPr>
            <w:pStyle w:val="TM3"/>
            <w:ind w:left="446"/>
          </w:pPr>
          <w:sdt>
            <w:sdtPr>
              <w:id w:val="93059044"/>
              <w:placeholder>
                <w:docPart w:val="12A926518F7640B197BFDAF2DFE214B5"/>
              </w:placeholder>
              <w:temporary/>
              <w:showingPlcHdr/>
            </w:sdtPr>
            <w:sdtContent>
              <w:r>
                <w:t>Tapez le titre du chapitre (niveau 3)</w:t>
              </w:r>
            </w:sdtContent>
          </w:sdt>
          <w:r>
            <w:ptab w:relativeTo="margin" w:alignment="right" w:leader="dot"/>
          </w:r>
          <w:r>
            <w:t>6</w:t>
          </w:r>
        </w:p>
      </w:sdtContent>
    </w:sdt>
    <w:p w:rsidR="00A3126D" w:rsidRDefault="00A3126D"/>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chère grand-mère, </w:t>
      </w:r>
      <w:r>
        <w:rPr>
          <w:rFonts w:asciiTheme="minorHAnsi" w:hAnsiTheme="minorHAnsi" w:cstheme="minorHAnsi"/>
          <w:b/>
          <w:bCs/>
          <w:i/>
        </w:rPr>
        <w:t>Bousso SARR</w:t>
      </w:r>
      <w:r>
        <w:rPr>
          <w:rFonts w:asciiTheme="minorHAnsi" w:hAnsiTheme="minorHAnsi" w:cstheme="minorHAnsi"/>
          <w:i/>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A ma mère, </w:t>
      </w:r>
      <w:r>
        <w:rPr>
          <w:rFonts w:asciiTheme="minorHAnsi" w:hAnsiTheme="minorHAnsi" w:cstheme="minorHAnsi"/>
          <w:b/>
          <w:bCs/>
          <w:i/>
        </w:rPr>
        <w:t>Bousso FAYE</w:t>
      </w:r>
      <w:r>
        <w:rPr>
          <w:rFonts w:asciiTheme="minorHAnsi" w:hAnsiTheme="minorHAnsi" w:cstheme="minorHAnsi"/>
          <w:i/>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mon père </w:t>
      </w:r>
      <w:r>
        <w:rPr>
          <w:rFonts w:asciiTheme="minorHAnsi" w:hAnsiTheme="minorHAnsi" w:cstheme="minorHAnsi"/>
          <w:b/>
          <w:bCs/>
          <w:i/>
        </w:rPr>
        <w:t>Mamadou Moustapha</w:t>
      </w:r>
      <w:r>
        <w:rPr>
          <w:rFonts w:asciiTheme="minorHAnsi" w:hAnsiTheme="minorHAnsi" w:cstheme="minorHAnsi"/>
          <w:i/>
        </w:rPr>
        <w:t xml:space="preserve">, à mes petites sœurs bien aimées </w:t>
      </w:r>
      <w:r>
        <w:rPr>
          <w:rFonts w:asciiTheme="minorHAnsi" w:hAnsiTheme="minorHAnsi" w:cstheme="minorHAnsi"/>
          <w:b/>
          <w:bCs/>
          <w:i/>
        </w:rPr>
        <w:t>Seydatouna Aïcha</w:t>
      </w:r>
      <w:r>
        <w:rPr>
          <w:rFonts w:asciiTheme="minorHAnsi" w:hAnsiTheme="minorHAnsi" w:cstheme="minorHAnsi"/>
          <w:i/>
        </w:rPr>
        <w:t xml:space="preserve"> et </w:t>
      </w:r>
      <w:r>
        <w:rPr>
          <w:rFonts w:asciiTheme="minorHAnsi" w:hAnsiTheme="minorHAnsi" w:cstheme="minorHAnsi"/>
          <w:b/>
          <w:bCs/>
          <w:i/>
        </w:rPr>
        <w:t>Awa</w:t>
      </w:r>
      <w:r>
        <w:rPr>
          <w:rFonts w:asciiTheme="minorHAnsi" w:hAnsiTheme="minorHAnsi" w:cstheme="minorHAnsi"/>
          <w:i/>
        </w:rPr>
        <w:t xml:space="preserve">, à mes petits frères </w:t>
      </w:r>
      <w:r>
        <w:rPr>
          <w:rFonts w:asciiTheme="minorHAnsi" w:hAnsiTheme="minorHAnsi" w:cstheme="minorHAnsi"/>
          <w:b/>
          <w:bCs/>
          <w:i/>
        </w:rPr>
        <w:t>Mouhamed Abdallah</w:t>
      </w:r>
      <w:r>
        <w:rPr>
          <w:rFonts w:asciiTheme="minorHAnsi" w:hAnsiTheme="minorHAnsi" w:cstheme="minorHAnsi"/>
          <w:i/>
        </w:rPr>
        <w:t xml:space="preserve"> et </w:t>
      </w:r>
      <w:r>
        <w:rPr>
          <w:rFonts w:asciiTheme="minorHAnsi" w:hAnsiTheme="minorHAnsi" w:cstheme="minorHAnsi"/>
          <w:b/>
          <w:bCs/>
          <w:i/>
        </w:rPr>
        <w:t xml:space="preserve">Babacar DIOUF  </w:t>
      </w:r>
      <w:r>
        <w:rPr>
          <w:rFonts w:asciiTheme="minorHAnsi" w:hAnsiTheme="minorHAnsi" w:cstheme="minorHAnsi"/>
          <w:i/>
        </w:rPr>
        <w:t xml:space="preserve">et à mes tantes dont </w:t>
      </w:r>
      <w:r>
        <w:rPr>
          <w:rFonts w:asciiTheme="minorHAnsi" w:hAnsiTheme="minorHAnsi" w:cstheme="minorHAnsi"/>
          <w:b/>
          <w:bCs/>
          <w:i/>
        </w:rPr>
        <w:t>tata Seynabou , maréme et yacine FAYE</w:t>
      </w:r>
      <w:r>
        <w:rPr>
          <w:rFonts w:asciiTheme="minorHAnsi" w:hAnsiTheme="minorHAnsi" w:cstheme="minorHAnsi"/>
          <w:i/>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rPr>
      </w:pPr>
      <w:r>
        <w:rPr>
          <w:rFonts w:asciiTheme="minorHAnsi" w:hAnsiTheme="minorHAnsi" w:cstheme="minorHAnsi"/>
          <w:i/>
        </w:rPr>
        <w:t xml:space="preserve">À ma meilleure amie </w:t>
      </w:r>
      <w:r>
        <w:rPr>
          <w:rFonts w:asciiTheme="minorHAnsi" w:hAnsiTheme="minorHAnsi" w:cstheme="minorHAnsi"/>
          <w:b/>
          <w:bCs/>
          <w:i/>
        </w:rPr>
        <w:t>Khadija CISSE</w:t>
      </w:r>
      <w:r>
        <w:rPr>
          <w:rFonts w:asciiTheme="minorHAnsi" w:hAnsiTheme="minorHAnsi" w:cstheme="minorHAnsi"/>
          <w:i/>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rPr>
      </w:pPr>
      <w:r>
        <w:rPr>
          <w:rFonts w:asciiTheme="minorHAnsi" w:hAnsiTheme="minorHAnsi" w:cstheme="minorHAnsi"/>
          <w:i/>
        </w:rPr>
        <w:t xml:space="preserve">À mon acolyte, mon amie de cœur </w:t>
      </w:r>
      <w:r>
        <w:rPr>
          <w:rFonts w:asciiTheme="minorHAnsi" w:hAnsiTheme="minorHAnsi" w:cstheme="minorHAnsi"/>
          <w:b/>
          <w:bCs/>
          <w:i/>
        </w:rPr>
        <w:t>Ndeye mama SAKHO</w:t>
      </w:r>
      <w:r>
        <w:rPr>
          <w:rFonts w:asciiTheme="minorHAnsi" w:hAnsiTheme="minorHAnsi" w:cstheme="minorHAnsi"/>
          <w:i/>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Aminata Samaba</w:t>
      </w:r>
      <w:r>
        <w:rPr>
          <w:rFonts w:asciiTheme="minorHAnsi" w:hAnsiTheme="minorHAnsi" w:cstheme="minorHAnsi"/>
          <w:i/>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rPr>
        <w:t xml:space="preserve">À </w:t>
      </w:r>
      <w:r>
        <w:rPr>
          <w:rFonts w:asciiTheme="minorHAnsi" w:hAnsiTheme="minorHAnsi" w:cstheme="minorHAnsi"/>
          <w:b/>
          <w:i/>
        </w:rPr>
        <w:t>Ndeye Fatou Diakhaté</w:t>
      </w:r>
      <w:r>
        <w:rPr>
          <w:rFonts w:asciiTheme="minorHAnsi" w:hAnsiTheme="minorHAnsi" w:cstheme="minorHAnsi"/>
          <w:i/>
        </w:rPr>
        <w:t xml:space="preserve"> qui est 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rPr>
        <w:t xml:space="preserve">À </w:t>
      </w:r>
      <w:r>
        <w:rPr>
          <w:rFonts w:asciiTheme="minorHAnsi" w:hAnsiTheme="minorHAnsi" w:cstheme="minorHAnsi"/>
          <w:b/>
          <w:i/>
        </w:rPr>
        <w:t>Ahmed Gueye</w:t>
      </w:r>
      <w:r>
        <w:rPr>
          <w:rFonts w:asciiTheme="minorHAnsi" w:hAnsiTheme="minorHAnsi" w:cstheme="minorHAnsi"/>
          <w:i/>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r>
      <w:r>
        <w:rPr>
          <w:i/>
          <w:iCs/>
          <w:color w:val="1F2937"/>
          <w:sz w:val="21"/>
          <w:szCs w:val="21"/>
          <w:lang w:val="en-US"/>
        </w:rPr>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4018498"/>
      <w:r>
        <w:t>Introduction générale</w:t>
      </w:r>
      <w:bookmarkEnd w:id="1"/>
    </w:p>
    <w:p w:rsidR="00A3126D" w:rsidRDefault="004756B7">
      <w:pPr>
        <w:pStyle w:val="Titre2"/>
        <w:spacing w:before="280"/>
      </w:pPr>
      <w:bookmarkStart w:id="2" w:name="_Toc234018499"/>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4018500"/>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4018501"/>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4018502"/>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4018503"/>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4018504"/>
      <w:r>
        <w:lastRenderedPageBreak/>
        <w:t>Chapitre 1 — Présentation et cadrage du projet</w:t>
      </w:r>
      <w:bookmarkEnd w:id="7"/>
    </w:p>
    <w:p w:rsidR="00A3126D" w:rsidRDefault="004756B7">
      <w:pPr>
        <w:pStyle w:val="Titre2"/>
      </w:pPr>
      <w:bookmarkStart w:id="8" w:name="_Toc234018505"/>
      <w:r>
        <w:t>1.1 Présentation du projet</w:t>
      </w:r>
      <w:bookmarkEnd w:id="8"/>
    </w:p>
    <w:p w:rsidR="00A3126D" w:rsidRDefault="004756B7">
      <w:pPr>
        <w:pStyle w:val="Titre3"/>
      </w:pPr>
      <w:bookmarkStart w:id="9" w:name="_Toc234018506"/>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4018507"/>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4018508"/>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4018509"/>
      <w:r>
        <w:t>1.2 Problématique</w:t>
      </w:r>
      <w:bookmarkEnd w:id="12"/>
    </w:p>
    <w:p w:rsidR="00A3126D" w:rsidRDefault="004756B7">
      <w:pPr>
        <w:pStyle w:val="Titre3"/>
      </w:pPr>
      <w:bookmarkStart w:id="13" w:name="_Toc234018510"/>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4018511"/>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4018512"/>
      <w:r>
        <w:t>1.3 Objectifs du projet</w:t>
      </w:r>
      <w:bookmarkEnd w:id="15"/>
    </w:p>
    <w:p w:rsidR="00A3126D" w:rsidRDefault="004756B7">
      <w:pPr>
        <w:pStyle w:val="Titre3"/>
      </w:pPr>
      <w:bookmarkStart w:id="16" w:name="_Toc234018513"/>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4018514"/>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4018515"/>
      <w:r>
        <w:t>1.4 Périmètre du projet</w:t>
      </w:r>
      <w:bookmarkEnd w:id="18"/>
    </w:p>
    <w:p w:rsidR="00A3126D" w:rsidRDefault="004756B7">
      <w:pPr>
        <w:pStyle w:val="Titre3"/>
      </w:pPr>
      <w:bookmarkStart w:id="19" w:name="_Toc234018516"/>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4018517"/>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4018518"/>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4018519"/>
      <w:r>
        <w:lastRenderedPageBreak/>
        <w:t>Chapitre 2 — Analyse des besoins</w:t>
      </w:r>
      <w:bookmarkEnd w:id="22"/>
    </w:p>
    <w:p w:rsidR="00A3126D" w:rsidRDefault="004756B7">
      <w:pPr>
        <w:pStyle w:val="Titre2"/>
      </w:pPr>
      <w:bookmarkStart w:id="23" w:name="_Toc234018520"/>
      <w:r>
        <w:t>2.1 Identification des acteurs</w:t>
      </w:r>
      <w:bookmarkEnd w:id="23"/>
    </w:p>
    <w:p w:rsidR="00A3126D" w:rsidRDefault="004756B7">
      <w:pPr>
        <w:pStyle w:val="Titre3"/>
      </w:pPr>
      <w:bookmarkStart w:id="24" w:name="_Toc234018521"/>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4018522"/>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4018523"/>
      <w:r>
        <w:t>2.2 Besoins fonctionnels</w:t>
      </w:r>
      <w:bookmarkEnd w:id="26"/>
    </w:p>
    <w:p w:rsidR="00A3126D" w:rsidRDefault="004756B7">
      <w:pPr>
        <w:pStyle w:val="Titre3"/>
      </w:pPr>
      <w:bookmarkStart w:id="27" w:name="_Toc234018524"/>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4018525"/>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4018526"/>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4018527"/>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4018528"/>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4018529"/>
      <w:r>
        <w:t>2.4 Règles de gestion</w:t>
      </w:r>
      <w:bookmarkEnd w:id="32"/>
    </w:p>
    <w:p w:rsidR="00A3126D" w:rsidRDefault="004756B7">
      <w:pPr>
        <w:pStyle w:val="Titre3"/>
      </w:pPr>
      <w:bookmarkStart w:id="33" w:name="_Toc234018530"/>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4018531"/>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4018532"/>
      <w:r>
        <w:lastRenderedPageBreak/>
        <w:t>Chapitre 3 — Conception UML et base de données</w:t>
      </w:r>
      <w:bookmarkEnd w:id="35"/>
    </w:p>
    <w:p w:rsidR="00A3126D" w:rsidRDefault="004756B7">
      <w:pPr>
        <w:pStyle w:val="Titre2"/>
      </w:pPr>
      <w:bookmarkStart w:id="36" w:name="_Toc234018533"/>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4018534"/>
      <w:r>
        <w:t>3.2 Diagramme de cas d'utilisation</w:t>
      </w:r>
      <w:bookmarkEnd w:id="37"/>
    </w:p>
    <w:p w:rsidR="004756B7" w:rsidRDefault="004756B7">
      <w:pPr>
        <w:pStyle w:val="Titre2"/>
      </w:pPr>
      <w:bookmarkStart w:id="38" w:name="_Toc233933954"/>
      <w:bookmarkStart w:id="39" w:name="_Toc233998669"/>
      <w:bookmarkStart w:id="40" w:name="_Toc234018535"/>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bookmarkEnd w:id="40"/>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1" w:name="_Toc234018536"/>
      <w:r>
        <w:t>3.3 Diagramme de classes</w:t>
      </w:r>
      <w:bookmarkEnd w:id="41"/>
    </w:p>
    <w:p w:rsidR="002A194C" w:rsidRDefault="002A194C">
      <w:pPr>
        <w:pStyle w:val="Titre2"/>
      </w:pPr>
      <w:bookmarkStart w:id="42" w:name="_Toc233998671"/>
      <w:bookmarkStart w:id="43" w:name="_Toc234018537"/>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2"/>
      <w:bookmarkEnd w:id="43"/>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4" w:name="_Toc234018538"/>
      <w:r>
        <w:t>3.4 Schéma relationnel de la base de données</w:t>
      </w:r>
      <w:bookmarkEnd w:id="44"/>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5" w:name="_Toc234018539"/>
      <w:r>
        <w:t>3.5 Diagramme de séquence — Authentification— Prise de RDV et Téléconsultation</w:t>
      </w:r>
      <w:bookmarkEnd w:id="45"/>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bookmarkStart w:id="46" w:name="_Toc234018540"/>
      <w:r>
        <w:t>3.6 Diagramme de déploiement</w:t>
      </w:r>
      <w:bookmarkEnd w:id="46"/>
      <w:r>
        <w:t xml:space="preserve">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 xml:space="preserve">Le diagramme de déploiement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r>
      <w:r>
        <w:rPr>
          <w:noProof/>
        </w:rPr>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7" w:name="_Toc234018541"/>
      <w:r>
        <w:lastRenderedPageBreak/>
        <w:t>Chapitre 4 — Architecture technique et technologies</w:t>
      </w:r>
      <w:bookmarkEnd w:id="47"/>
    </w:p>
    <w:p w:rsidR="00A3126D" w:rsidRDefault="004756B7">
      <w:pPr>
        <w:pStyle w:val="Titre2"/>
      </w:pPr>
      <w:bookmarkStart w:id="48" w:name="_Toc234018542"/>
      <w:r>
        <w:t>4.1 Architecture générale</w:t>
      </w:r>
      <w:bookmarkEnd w:id="48"/>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9" w:name="_Toc234018543"/>
      <w:r>
        <w:t>4.2 Technologies côté client (web)</w:t>
      </w:r>
      <w:bookmarkEnd w:id="49"/>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50" w:name="_Toc234018544"/>
      <w:r>
        <w:t>4.3 Technologies côté serveur</w:t>
      </w:r>
      <w:bookmarkEnd w:id="50"/>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51" w:name="_Toc234018545"/>
      <w:r>
        <w:t>4.7 Outils de développement</w:t>
      </w:r>
      <w:bookmarkEnd w:id="51"/>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52" w:name="_Toc234018546"/>
      <w:r>
        <w:lastRenderedPageBreak/>
        <w:t>Chapitre 5 — Réalisation de l'application web</w:t>
      </w:r>
      <w:bookmarkEnd w:id="52"/>
    </w:p>
    <w:p w:rsidR="00A3126D" w:rsidRDefault="004756B7">
      <w:pPr>
        <w:pStyle w:val="Titre2"/>
      </w:pPr>
      <w:bookmarkStart w:id="53" w:name="_Toc234018547"/>
      <w:r>
        <w:t>5.1 Vue d'ensemble du développement web</w:t>
      </w:r>
      <w:bookmarkEnd w:id="53"/>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4" w:name="_Toc234018548"/>
      <w:r>
        <w:t>5.2 Authentification</w:t>
      </w:r>
      <w:bookmarkEnd w:id="54"/>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5" w:name="_Toc234018549"/>
      <w:r>
        <w:t>5.3 Tableau de bord patient (PatientDashboard)</w:t>
      </w:r>
      <w:bookmarkEnd w:id="55"/>
    </w:p>
    <w:p w:rsidR="00A3126D" w:rsidRDefault="004756B7">
      <w:pPr>
        <w:pStyle w:val="Titre3"/>
      </w:pPr>
      <w:bookmarkStart w:id="56" w:name="_Toc234018550"/>
      <w:r>
        <w:t>Onglet Accueil</w:t>
      </w:r>
      <w:bookmarkEnd w:id="56"/>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7" w:name="_Toc234018551"/>
      <w:r>
        <w:t>Onglet Mes RDV</w:t>
      </w:r>
      <w:bookmarkEnd w:id="57"/>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8" w:name="_Toc234018552"/>
      <w:r>
        <w:t>Onglet Médecins</w:t>
      </w:r>
      <w:bookmarkEnd w:id="58"/>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9" w:name="_Toc234018553"/>
      <w:r>
        <w:t>Onglets Rapports et Ordonnances</w:t>
      </w:r>
      <w:bookmarkEnd w:id="59"/>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60" w:name="_Toc234018554"/>
      <w:r>
        <w:t>5.4 Tableau de bord médecin (DoctorDashboard)</w:t>
      </w:r>
      <w:bookmarkEnd w:id="60"/>
    </w:p>
    <w:p w:rsidR="00A3126D" w:rsidRDefault="004756B7">
      <w:pPr>
        <w:pStyle w:val="Titre3"/>
      </w:pPr>
      <w:bookmarkStart w:id="61" w:name="_Toc234018555"/>
      <w:r>
        <w:t>Vue d'ensemble</w:t>
      </w:r>
      <w:bookmarkEnd w:id="61"/>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62" w:name="_Toc234018556"/>
      <w:r>
        <w:lastRenderedPageBreak/>
        <w:t>Onglet Agenda</w:t>
      </w:r>
      <w:bookmarkEnd w:id="62"/>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3" w:name="_Toc234018557"/>
      <w:r>
        <w:t>Rédaction de rapport et ordonnance</w:t>
      </w:r>
      <w:bookmarkEnd w:id="63"/>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4" w:name="_Toc234018558"/>
      <w:r>
        <w:t>5.5 Module de téléconsultation</w:t>
      </w:r>
      <w:bookmarkEnd w:id="64"/>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5" w:name="_Toc234018559"/>
      <w:r>
        <w:t>5.6 Difficultés rencontrées et solutions</w:t>
      </w:r>
      <w:bookmarkEnd w:id="65"/>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6" w:name="_Toc234018560"/>
      <w:r>
        <w:lastRenderedPageBreak/>
        <w:t>Chapitre 6 — Réalisation de l'application mobile Flutter</w:t>
      </w:r>
      <w:bookmarkEnd w:id="66"/>
    </w:p>
    <w:p w:rsidR="00A3126D" w:rsidRDefault="004756B7">
      <w:pPr>
        <w:pStyle w:val="Titre2"/>
      </w:pPr>
      <w:bookmarkStart w:id="67" w:name="_Toc234018561"/>
      <w:r>
        <w:t>6.1 Objectif de l'application mobile</w:t>
      </w:r>
      <w:bookmarkEnd w:id="67"/>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8" w:name="_Toc234018562"/>
      <w:r>
        <w:t>6.2 Interfaces principales</w:t>
      </w:r>
      <w:bookmarkEnd w:id="68"/>
    </w:p>
    <w:p w:rsidR="00A3126D" w:rsidRDefault="004756B7">
      <w:pPr>
        <w:pStyle w:val="Titre3"/>
      </w:pPr>
      <w:bookmarkStart w:id="69" w:name="_Toc234018563"/>
      <w:r>
        <w:t>Écran de connexion</w:t>
      </w:r>
      <w:bookmarkEnd w:id="69"/>
    </w:p>
    <w:p w:rsidR="00C76F4F" w:rsidRDefault="00C76F4F">
      <w:pPr>
        <w:pStyle w:val="Titre3"/>
      </w:pPr>
      <w:bookmarkStart w:id="70" w:name="_Toc234018564"/>
      <w:r>
        <w:rPr>
          <w:noProof/>
        </w:rP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bookmarkEnd w:id="70"/>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71" w:name="_Toc234018565"/>
      <w:r>
        <w:t>Écran d'accueil</w:t>
      </w:r>
      <w:bookmarkEnd w:id="71"/>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rPr>
          <w:noProof/>
        </w:rP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72" w:name="_Toc234018566"/>
      <w:r>
        <w:t>Liste des rendez-vous</w:t>
      </w:r>
      <w:bookmarkEnd w:id="72"/>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rPr>
          <w:noProof/>
        </w:rP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73" w:name="_Toc234018567"/>
      <w:r>
        <w:t>6.3 Communication avec le backend Laravel</w:t>
      </w:r>
      <w:bookmarkEnd w:id="73"/>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4" w:name="_Toc234018568"/>
      <w:r>
        <w:lastRenderedPageBreak/>
        <w:t>Chapitre 7 — Intégration de l'intelligence artificielle</w:t>
      </w:r>
      <w:bookmarkEnd w:id="74"/>
    </w:p>
    <w:p w:rsidR="00A3126D" w:rsidRDefault="004756B7">
      <w:pPr>
        <w:pStyle w:val="Titre2"/>
      </w:pPr>
      <w:bookmarkStart w:id="75" w:name="_Toc234018569"/>
      <w:r>
        <w:t>7.1 Objectif de l'intégration IA</w:t>
      </w:r>
      <w:bookmarkEnd w:id="75"/>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6" w:name="_Toc234018570"/>
      <w:r>
        <w:t>7.2 Solution IA choisie</w:t>
      </w:r>
      <w:bookmarkEnd w:id="76"/>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7" w:name="_Toc234018571"/>
      <w:r>
        <w:t>7.3 Fonctionnement technique</w:t>
      </w:r>
      <w:bookmarkEnd w:id="77"/>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8" w:name="_Toc234018572"/>
      <w:r>
        <w:t>7.4 Exemples d'utilisation</w:t>
      </w:r>
      <w:bookmarkEnd w:id="78"/>
    </w:p>
    <w:p w:rsidR="00A3126D" w:rsidRDefault="004756B7">
      <w:pPr>
        <w:pStyle w:val="Titre3"/>
      </w:pPr>
      <w:bookmarkStart w:id="79" w:name="_Toc234018573"/>
      <w:r>
        <w:t>Exemple 1 — Symptômes courants</w:t>
      </w:r>
      <w:bookmarkEnd w:id="79"/>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80" w:name="_Toc234018574"/>
      <w:r>
        <w:t>7.5 Limites et perspectives</w:t>
      </w:r>
      <w:bookmarkEnd w:id="80"/>
    </w:p>
    <w:p w:rsidR="00A3126D" w:rsidRDefault="004756B7">
      <w:pPr>
        <w:pStyle w:val="Titre3"/>
      </w:pPr>
      <w:bookmarkStart w:id="81" w:name="_Toc234018575"/>
      <w:r>
        <w:t>Limites actuelles</w:t>
      </w:r>
      <w:bookmarkEnd w:id="81"/>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82" w:name="_Toc234018576"/>
      <w:r>
        <w:t>Améliorations futures</w:t>
      </w:r>
      <w:bookmarkEnd w:id="82"/>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83" w:name="_Toc234018577"/>
      <w:r>
        <w:lastRenderedPageBreak/>
        <w:t>Chapitre 8 — Tests, validation et livraison</w:t>
      </w:r>
      <w:bookmarkEnd w:id="83"/>
    </w:p>
    <w:p w:rsidR="00A3126D" w:rsidRDefault="004756B7">
      <w:pPr>
        <w:pStyle w:val="Titre2"/>
      </w:pPr>
      <w:bookmarkStart w:id="84" w:name="_Toc234018578"/>
      <w:r>
        <w:t>8.1 Stratégie de test</w:t>
      </w:r>
      <w:bookmarkEnd w:id="84"/>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5" w:name="_Toc234018579"/>
      <w:r>
        <w:t>8.2 Tableau des tests réalisés</w:t>
      </w:r>
      <w:bookmarkEnd w:id="85"/>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6" w:name="_Toc234018580"/>
      <w:r>
        <w:t>8.4 Livrables du projet</w:t>
      </w:r>
      <w:bookmarkEnd w:id="86"/>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7" w:name="_Toc234018581"/>
      <w:r>
        <w:lastRenderedPageBreak/>
        <w:t>Conclusion générale</w:t>
      </w:r>
      <w:bookmarkEnd w:id="87"/>
    </w:p>
    <w:p w:rsidR="00A3126D" w:rsidRDefault="004756B7">
      <w:pPr>
        <w:pStyle w:val="Titre2"/>
        <w:spacing w:before="280"/>
      </w:pPr>
      <w:bookmarkStart w:id="88" w:name="_Toc234018582"/>
      <w:r>
        <w:t>Bilan du projet</w:t>
      </w:r>
      <w:bookmarkEnd w:id="88"/>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9" w:name="_Toc234018583"/>
      <w:r>
        <w:t>Compétences acquises</w:t>
      </w:r>
      <w:bookmarkEnd w:id="89"/>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90" w:name="_Toc234018584"/>
      <w:r>
        <w:t>Difficultés rencontrées</w:t>
      </w:r>
      <w:bookmarkEnd w:id="90"/>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91" w:name="_Toc234018585"/>
      <w:r>
        <w:t>Perspectives d'amélioration</w:t>
      </w:r>
      <w:bookmarkEnd w:id="91"/>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92" w:name="_Toc234018586"/>
      <w:r>
        <w:lastRenderedPageBreak/>
        <w:t>Bibliographie / Webographie</w:t>
      </w:r>
      <w:bookmarkEnd w:id="92"/>
    </w:p>
    <w:p w:rsidR="00A3126D" w:rsidRDefault="004756B7">
      <w:pPr>
        <w:pStyle w:val="Titre2"/>
        <w:spacing w:before="280"/>
      </w:pPr>
      <w:bookmarkStart w:id="93" w:name="_Toc234018587"/>
      <w:r>
        <w:t>Frameworks et technologies</w:t>
      </w:r>
      <w:bookmarkEnd w:id="93"/>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4" w:name="_Toc234018588"/>
      <w:r>
        <w:t>Références médicales et contextuelles</w:t>
      </w:r>
      <w:bookmarkEnd w:id="94"/>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5" w:name="_Toc234018589"/>
      <w:r>
        <w:lastRenderedPageBreak/>
        <w:t>Annexes</w:t>
      </w:r>
      <w:bookmarkEnd w:id="95"/>
    </w:p>
    <w:p w:rsidR="00A3126D" w:rsidRDefault="004756B7">
      <w:pPr>
        <w:pStyle w:val="Titre2"/>
      </w:pPr>
      <w:bookmarkStart w:id="96" w:name="_Toc234018590"/>
      <w:r>
        <w:t>Annexe 1 — Fiche projet</w:t>
      </w:r>
      <w:bookmarkEnd w:id="96"/>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142F45">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7" w:name="_Toc234018591"/>
      <w:r>
        <w:t>Annexe 2 — Guide d'installation simplifié</w:t>
      </w:r>
      <w:bookmarkEnd w:id="97"/>
    </w:p>
    <w:p w:rsidR="00A3126D" w:rsidRDefault="004756B7">
      <w:pPr>
        <w:pStyle w:val="Titre3"/>
      </w:pPr>
      <w:bookmarkStart w:id="98" w:name="_Toc234018592"/>
      <w:r>
        <w:t>Backend Laravel</w:t>
      </w:r>
      <w:bookmarkEnd w:id="98"/>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9" w:name="_Toc234018593"/>
      <w:r>
        <w:t>Frontend React</w:t>
      </w:r>
      <w:bookmarkEnd w:id="99"/>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100" w:name="_Toc234018594"/>
      <w:r>
        <w:t>Service IA Python</w:t>
      </w:r>
      <w:bookmarkEnd w:id="100"/>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101" w:name="_Toc234018595"/>
      <w:r>
        <w:t>Application Flutter</w:t>
      </w:r>
      <w:bookmarkEnd w:id="101"/>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1B2" w:rsidRDefault="00E911B2">
      <w:r>
        <w:separator/>
      </w:r>
    </w:p>
  </w:endnote>
  <w:endnote w:type="continuationSeparator" w:id="0">
    <w:p w:rsidR="00E911B2" w:rsidRDefault="00E91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142F45">
      <w:rPr>
        <w:b/>
        <w:bCs/>
        <w:noProof/>
        <w:color w:val="123C54"/>
        <w:sz w:val="17"/>
        <w:szCs w:val="17"/>
        <w:lang w:val="en-US"/>
      </w:rPr>
      <w:t>2</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142F45">
      <w:rPr>
        <w:b/>
        <w:bCs/>
        <w:noProof/>
        <w:color w:val="123C54"/>
        <w:sz w:val="17"/>
        <w:szCs w:val="17"/>
        <w:lang w:val="en-US"/>
      </w:rPr>
      <w:t>7</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FD441E" w:rsidRDefault="00744A44">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142F45">
      <w:rPr>
        <w:b/>
        <w:bCs/>
        <w:noProof/>
        <w:color w:val="123C54"/>
        <w:sz w:val="17"/>
        <w:szCs w:val="17"/>
        <w:lang w:val="en-US"/>
      </w:rPr>
      <w:t>20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1B2" w:rsidRDefault="00E911B2">
      <w:r>
        <w:separator/>
      </w:r>
    </w:p>
  </w:footnote>
  <w:footnote w:type="continuationSeparator" w:id="0">
    <w:p w:rsidR="00E911B2" w:rsidRDefault="00E911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142F45"/>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8826C8"/>
    <w:rsid w:val="00893077"/>
    <w:rsid w:val="008A4C12"/>
    <w:rsid w:val="008C4A89"/>
    <w:rsid w:val="0097244B"/>
    <w:rsid w:val="00A3126D"/>
    <w:rsid w:val="00A4610C"/>
    <w:rsid w:val="00A50DE8"/>
    <w:rsid w:val="00AD123C"/>
    <w:rsid w:val="00AE228B"/>
    <w:rsid w:val="00BF3020"/>
    <w:rsid w:val="00C36738"/>
    <w:rsid w:val="00C76F4F"/>
    <w:rsid w:val="00CC4F14"/>
    <w:rsid w:val="00CE731F"/>
    <w:rsid w:val="00D22573"/>
    <w:rsid w:val="00D24923"/>
    <w:rsid w:val="00D94BBA"/>
    <w:rsid w:val="00E50F8F"/>
    <w:rsid w:val="00E76727"/>
    <w:rsid w:val="00E911B2"/>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 w:type="paragraph" w:styleId="En-ttedetabledesmatires">
    <w:name w:val="TOC Heading"/>
    <w:basedOn w:val="Titre1"/>
    <w:next w:val="Normal"/>
    <w:uiPriority w:val="39"/>
    <w:unhideWhenUsed/>
    <w:qFormat/>
    <w:rsid w:val="00142F45"/>
    <w:pPr>
      <w:keepNext/>
      <w:keepLines/>
      <w:pBdr>
        <w:top w:val="none" w:sz="0" w:space="0" w:color="auto"/>
        <w:bottom w:val="none" w:sz="0" w:space="0" w:color="auto"/>
      </w:pBdr>
      <w:shd w:val="clear" w:color="auto" w:fill="auto"/>
      <w:spacing w:before="240" w:after="0" w:line="259" w:lineRule="auto"/>
      <w:ind w:left="0" w:right="0"/>
      <w:outlineLvl w:val="9"/>
    </w:pPr>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EB90BE5CC8C484FB801237B7B28BE6D"/>
        <w:category>
          <w:name w:val="Général"/>
          <w:gallery w:val="placeholder"/>
        </w:category>
        <w:types>
          <w:type w:val="bbPlcHdr"/>
        </w:types>
        <w:behaviors>
          <w:behavior w:val="content"/>
        </w:behaviors>
        <w:guid w:val="{FD33A676-CFFD-4774-BAEE-FA3DCFCE77A2}"/>
      </w:docPartPr>
      <w:docPartBody>
        <w:p w:rsidR="00000000" w:rsidRDefault="00B14FFF" w:rsidP="00B14FFF">
          <w:pPr>
            <w:pStyle w:val="5EB90BE5CC8C484FB801237B7B28BE6D"/>
          </w:pPr>
          <w:r>
            <w:t>Tapez le titre du chapitre (niveau 1)</w:t>
          </w:r>
        </w:p>
      </w:docPartBody>
    </w:docPart>
    <w:docPart>
      <w:docPartPr>
        <w:name w:val="20341DF3C06B4C8BB093F4753897BA85"/>
        <w:category>
          <w:name w:val="Général"/>
          <w:gallery w:val="placeholder"/>
        </w:category>
        <w:types>
          <w:type w:val="bbPlcHdr"/>
        </w:types>
        <w:behaviors>
          <w:behavior w:val="content"/>
        </w:behaviors>
        <w:guid w:val="{299BB109-7406-4196-915F-950865F32207}"/>
      </w:docPartPr>
      <w:docPartBody>
        <w:p w:rsidR="00000000" w:rsidRDefault="00B14FFF" w:rsidP="00B14FFF">
          <w:pPr>
            <w:pStyle w:val="20341DF3C06B4C8BB093F4753897BA85"/>
          </w:pPr>
          <w:r>
            <w:t>Tapez le titre du chapitre (niveau 2)</w:t>
          </w:r>
        </w:p>
      </w:docPartBody>
    </w:docPart>
    <w:docPart>
      <w:docPartPr>
        <w:name w:val="12A926518F7640B197BFDAF2DFE214B5"/>
        <w:category>
          <w:name w:val="Général"/>
          <w:gallery w:val="placeholder"/>
        </w:category>
        <w:types>
          <w:type w:val="bbPlcHdr"/>
        </w:types>
        <w:behaviors>
          <w:behavior w:val="content"/>
        </w:behaviors>
        <w:guid w:val="{D223A693-C5D7-4937-AE97-3BF36A6DF4B6}"/>
      </w:docPartPr>
      <w:docPartBody>
        <w:p w:rsidR="00000000" w:rsidRDefault="00B14FFF" w:rsidP="00B14FFF">
          <w:pPr>
            <w:pStyle w:val="12A926518F7640B197BFDAF2DFE214B5"/>
          </w:pPr>
          <w:r>
            <w:t>Tapez le titre du chapitre (niveau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FFF"/>
    <w:rsid w:val="00B103F0"/>
    <w:rsid w:val="00B14FF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EB90BE5CC8C484FB801237B7B28BE6D">
    <w:name w:val="5EB90BE5CC8C484FB801237B7B28BE6D"/>
    <w:rsid w:val="00B14FFF"/>
  </w:style>
  <w:style w:type="paragraph" w:customStyle="1" w:styleId="20341DF3C06B4C8BB093F4753897BA85">
    <w:name w:val="20341DF3C06B4C8BB093F4753897BA85"/>
    <w:rsid w:val="00B14FFF"/>
  </w:style>
  <w:style w:type="paragraph" w:customStyle="1" w:styleId="12A926518F7640B197BFDAF2DFE214B5">
    <w:name w:val="12A926518F7640B197BFDAF2DFE214B5"/>
    <w:rsid w:val="00B14F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D4015-C795-4632-9173-CE989CD4A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35</Pages>
  <Words>5804</Words>
  <Characters>31928</Characters>
  <Application>Microsoft Office Word</Application>
  <DocSecurity>0</DocSecurity>
  <Lines>266</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97</cp:revision>
  <dcterms:created xsi:type="dcterms:W3CDTF">2026-06-28T13:24:00Z</dcterms:created>
  <dcterms:modified xsi:type="dcterms:W3CDTF">2026-07-03T23:49:00Z</dcterms:modified>
</cp:coreProperties>
</file>