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B9158D4" w14:textId="77777777" w:rsidR="00F26B9D" w:rsidRPr="00F26B9D" w:rsidRDefault="00F26B9D" w:rsidP="00F26B9D">
      <w:pPr>
        <w:ind w:firstLineChars="0" w:firstLine="0"/>
        <w:jc w:val="center"/>
        <w:rPr>
          <w:b/>
          <w:bCs/>
          <w:sz w:val="32"/>
          <w:szCs w:val="32"/>
        </w:rPr>
      </w:pPr>
      <w:r w:rsidRPr="00F26B9D">
        <w:rPr>
          <w:b/>
          <w:bCs/>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3C11C8B5" w14:textId="0C7CBEB7" w:rsidR="00EE01E6" w:rsidRDefault="00EE01E6" w:rsidP="00EE01E6">
      <w:pPr>
        <w:ind w:firstLine="480"/>
      </w:pPr>
      <w:r>
        <w:rPr>
          <w:rFonts w:hint="eastAsia"/>
        </w:rPr>
        <w:t>面向智能人机交互和嵌入式视觉应用中对实时情绪感知的需求，本文设计并实现了一套基于</w:t>
      </w:r>
      <w:r>
        <w:rPr>
          <w:rFonts w:hint="eastAsia"/>
        </w:rPr>
        <w:t>CNN</w:t>
      </w:r>
      <w:r>
        <w:rPr>
          <w:rFonts w:hint="eastAsia"/>
        </w:rPr>
        <w:t>与</w:t>
      </w:r>
      <w:r>
        <w:rPr>
          <w:rFonts w:hint="eastAsia"/>
        </w:rPr>
        <w:t>YuNet</w:t>
      </w:r>
      <w:r>
        <w:rPr>
          <w:rFonts w:hint="eastAsia"/>
        </w:rPr>
        <w:t>的人脸表情识别系统。针对传统表情识别系统在端侧平台部署时容易受到模型计算量、检测速度和运行稳定性限制的问题，系统采用“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”的整体方案，完成从视频采集、人脸定位、表情分类到结果显示的完整识别流程。</w:t>
      </w:r>
    </w:p>
    <w:p w14:paraId="6768B67B" w14:textId="5B3E292A" w:rsidR="00EE01E6" w:rsidRDefault="00EE01E6" w:rsidP="00EE01E6">
      <w:pPr>
        <w:ind w:firstLine="480"/>
      </w:pPr>
      <w:r>
        <w:rPr>
          <w:rFonts w:hint="eastAsia"/>
        </w:rPr>
        <w:t>在模型设计方面，系统前端采用</w:t>
      </w:r>
      <w:r>
        <w:rPr>
          <w:rFonts w:hint="eastAsia"/>
        </w:rPr>
        <w:t>YuNet</w:t>
      </w:r>
      <w:r>
        <w:rPr>
          <w:rFonts w:hint="eastAsia"/>
        </w:rPr>
        <w:t>完成人脸检测与关键点定位，为后续表情识别提供稳定的人脸区域输入；表情分类部分以</w:t>
      </w:r>
      <w:r>
        <w:rPr>
          <w:rFonts w:hint="eastAsia"/>
        </w:rPr>
        <w:t>MobileNetV3</w:t>
      </w:r>
      <w:r>
        <w:rPr>
          <w:rFonts w:hint="eastAsia"/>
        </w:rPr>
        <w:t>为骨干网络，将其分类层调整为</w:t>
      </w:r>
      <w:r>
        <w:rPr>
          <w:rFonts w:hint="eastAsia"/>
        </w:rPr>
        <w:t>7</w:t>
      </w:r>
      <w:r>
        <w:rPr>
          <w:rFonts w:hint="eastAsia"/>
        </w:rPr>
        <w:t>类表情输出，用于识别愤怒、厌恶、恐惧、高兴、中性、悲伤和惊讶等表情类别。训练阶段以</w:t>
      </w:r>
      <w:r>
        <w:rPr>
          <w:rFonts w:hint="eastAsia"/>
        </w:rPr>
        <w:t>FER2013</w:t>
      </w:r>
      <w:r>
        <w:rPr>
          <w:rFonts w:hint="eastAsia"/>
        </w:rPr>
        <w:t>格式数据为基础，结合数据增强、类别均衡、伪标签筛选和多阶段训练等策略对模型进行优化，其中伪标签方法主要作为训练优化手段，用于补充监督信号并改善模型分类效果。</w:t>
      </w:r>
    </w:p>
    <w:p w14:paraId="64193078" w14:textId="7ABE1E40" w:rsidR="00EE01E6" w:rsidRDefault="00EE01E6" w:rsidP="00EE01E6">
      <w:pPr>
        <w:ind w:firstLine="480"/>
      </w:pPr>
      <w:r>
        <w:rPr>
          <w:rFonts w:hint="eastAsia"/>
        </w:rPr>
        <w:t>在系统实现方面，本文完成了</w:t>
      </w:r>
      <w:r>
        <w:rPr>
          <w:rFonts w:hint="eastAsia"/>
        </w:rPr>
        <w:t>PyTorch</w:t>
      </w:r>
      <w:r>
        <w:rPr>
          <w:rFonts w:hint="eastAsia"/>
        </w:rPr>
        <w:t>模型训练、</w:t>
      </w:r>
      <w:r>
        <w:rPr>
          <w:rFonts w:hint="eastAsia"/>
        </w:rPr>
        <w:t>ONNX</w:t>
      </w:r>
      <w:r>
        <w:rPr>
          <w:rFonts w:hint="eastAsia"/>
        </w:rPr>
        <w:t>模型导出、</w:t>
      </w:r>
      <w:r>
        <w:rPr>
          <w:rFonts w:hint="eastAsia"/>
        </w:rPr>
        <w:t>TensorFlow SavedModel</w:t>
      </w:r>
      <w:r>
        <w:rPr>
          <w:rFonts w:hint="eastAsia"/>
        </w:rPr>
        <w:t>转换以及</w:t>
      </w:r>
      <w:r>
        <w:rPr>
          <w:rFonts w:hint="eastAsia"/>
        </w:rPr>
        <w:t>TensorFlow Lite</w:t>
      </w:r>
      <w:r>
        <w:rPr>
          <w:rFonts w:hint="eastAsia"/>
        </w:rPr>
        <w:t>模型生成，并将量化后的模型部署到树莓派</w:t>
      </w:r>
      <w:r>
        <w:rPr>
          <w:rFonts w:hint="eastAsia"/>
        </w:rPr>
        <w:t>5</w:t>
      </w:r>
      <w:r>
        <w:rPr>
          <w:rFonts w:hint="eastAsia"/>
        </w:rPr>
        <w:t>平台。树莓派端程序集成摄像头视频采集、</w:t>
      </w:r>
      <w:r>
        <w:rPr>
          <w:rFonts w:hint="eastAsia"/>
        </w:rPr>
        <w:t>YuNet</w:t>
      </w:r>
      <w:r>
        <w:rPr>
          <w:rFonts w:hint="eastAsia"/>
        </w:rPr>
        <w:t>人脸检测、人脸区域裁剪、表情分类推理、结果可视化显示和图像保存等功能。为降低端侧推理负载，系统在部署阶段采用降低检测输入分辨率、间隔执行检测、限制单次分类人脸数和异步视频读取等优化方式，提高了运行过程的连续性和响应速度。</w:t>
      </w:r>
    </w:p>
    <w:p w14:paraId="73F3E3FF" w14:textId="356562CE" w:rsidR="00047531" w:rsidRDefault="00EE01E6" w:rsidP="00EE01E6">
      <w:pPr>
        <w:ind w:firstLine="480"/>
      </w:pPr>
      <w:r>
        <w:rPr>
          <w:rFonts w:hint="eastAsia"/>
        </w:rPr>
        <w:t>实验与运行测试结果表明，最终表情分类模型在测试集上取得</w:t>
      </w:r>
      <w:r>
        <w:rPr>
          <w:rFonts w:hint="eastAsia"/>
        </w:rPr>
        <w:t>90.77%</w:t>
      </w:r>
      <w:r>
        <w:rPr>
          <w:rFonts w:hint="eastAsia"/>
        </w:rPr>
        <w:t>的准确率和</w:t>
      </w:r>
      <w:r>
        <w:rPr>
          <w:rFonts w:hint="eastAsia"/>
        </w:rPr>
        <w:t>87.43%</w:t>
      </w:r>
      <w:r>
        <w:rPr>
          <w:rFonts w:hint="eastAsia"/>
        </w:rPr>
        <w:t>的宏平均</w:t>
      </w:r>
      <w:r>
        <w:rPr>
          <w:rFonts w:hint="eastAsia"/>
        </w:rPr>
        <w:t>F1</w:t>
      </w:r>
      <w:r>
        <w:rPr>
          <w:rFonts w:hint="eastAsia"/>
        </w:rPr>
        <w:t>值。部署到树莓派平台后，系统能够在单人室内场景下稳定完成人脸检测与表情识别任务，整体运行帧率约为</w:t>
      </w:r>
      <w:r>
        <w:rPr>
          <w:rFonts w:hint="eastAsia"/>
        </w:rPr>
        <w:t>40</w:t>
      </w:r>
      <w:r>
        <w:rPr>
          <w:rFonts w:hint="eastAsia"/>
        </w:rPr>
        <w:t>～</w:t>
      </w:r>
      <w:r>
        <w:rPr>
          <w:rFonts w:hint="eastAsia"/>
        </w:rPr>
        <w:t>60 FPS</w:t>
      </w:r>
      <w:r>
        <w:rPr>
          <w:rFonts w:hint="eastAsia"/>
        </w:rPr>
        <w:t>，人脸检测耗时控制在</w:t>
      </w:r>
      <w:r>
        <w:rPr>
          <w:rFonts w:hint="eastAsia"/>
        </w:rPr>
        <w:t>10 ms</w:t>
      </w:r>
      <w:r>
        <w:rPr>
          <w:rFonts w:hint="eastAsia"/>
        </w:rPr>
        <w:t>以内，表情分类耗时约为</w:t>
      </w:r>
      <w:r>
        <w:rPr>
          <w:rFonts w:hint="eastAsia"/>
        </w:rPr>
        <w:t>20</w:t>
      </w:r>
      <w:r>
        <w:rPr>
          <w:rFonts w:hint="eastAsia"/>
        </w:rPr>
        <w:t>～</w:t>
      </w:r>
      <w:r>
        <w:rPr>
          <w:rFonts w:hint="eastAsia"/>
        </w:rPr>
        <w:t>60 ms</w:t>
      </w:r>
      <w:r>
        <w:rPr>
          <w:rFonts w:hint="eastAsia"/>
        </w:rPr>
        <w:t>，连续运行</w:t>
      </w:r>
      <w:r>
        <w:rPr>
          <w:rFonts w:hint="eastAsia"/>
        </w:rPr>
        <w:t>10</w:t>
      </w:r>
      <w:r>
        <w:rPr>
          <w:rFonts w:hint="eastAsia"/>
        </w:rPr>
        <w:t>分钟未出现程序崩溃、摄像头中断或界面卡死等异常情况。结果说明，本文设计的系统已经实现了从模型训练到端侧实时运行的完整闭环，具备较好的实时性、稳定性和工程实现完整性。</w:t>
      </w:r>
    </w:p>
    <w:p w14:paraId="68043BAA" w14:textId="77777777" w:rsidR="00247355" w:rsidRDefault="00247355" w:rsidP="00EE01E6">
      <w:pPr>
        <w:ind w:firstLine="480"/>
      </w:pPr>
    </w:p>
    <w:p w14:paraId="2BFE8152" w14:textId="6A71468F"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；树莓派；端侧部署</w:t>
      </w: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335B440D" w14:textId="6C6FB75C" w:rsidR="00247355" w:rsidRDefault="00247355" w:rsidP="00E53F72">
      <w:pPr>
        <w:ind w:firstLine="480"/>
      </w:pPr>
      <w:r>
        <w:t>To meet the demand for real-time emotion perception in intelligent human–computer interaction and embedded vision applications, this paper designs and implements a facial expression recognition system based on CNN and YuNet. To address the limitations of traditional facial expression recognition systems when deployed on edge platforms, such as high computational complexity, slow detection speed, and insufficient operational stability, the proposed system adopts an integrated scheme of “lightweight face detection + lightweight expression classification + Raspberry Pi-based edge deployment.” It completes the full recognition pipeline, including video acquisition, face localization, expression classification, and result display.</w:t>
      </w:r>
    </w:p>
    <w:p w14:paraId="0DB033A4" w14:textId="14DA405B" w:rsidR="00247355" w:rsidRDefault="00247355" w:rsidP="00E53F72">
      <w:pPr>
        <w:ind w:firstLine="480"/>
      </w:pPr>
      <w:r>
        <w:t>In terms of model design, YuNet is employed as the front-end module for face detection and facial landmark localization, providing stable facial region inputs for subsequent expression recognition. For expression classification, MobileNetV3 is used as the backbone network, with its classification layer modified to output seven facial expression categories, namely anger, disgust, fear, happiness, neutrality, sadness, and surprise. During the training stage, datasets in the FER2013 format are used as the basis, and the model is optimized through data augmentation, class balancing, pseudo-label filtering, and multi-stage training strategies. Among them, the pseudo-labeling method is mainly used as a training optimization technique to supplement supervisory signals and improve classification performance.</w:t>
      </w:r>
    </w:p>
    <w:p w14:paraId="619BA6D6" w14:textId="13E3A752" w:rsidR="00247355" w:rsidRDefault="00247355" w:rsidP="00E53F72">
      <w:pPr>
        <w:ind w:firstLine="480"/>
      </w:pPr>
      <w:r>
        <w:t>In terms of system implementation, this paper completes PyTorch-based model training, ONNX model export, TensorFlow SavedModel conversion, and TensorFlow Lite model generation, and deploys the quantized model on the Raspberry Pi 5 platform. The program on the Raspberry Pi integrates camera-based video acquisition, YuNet face detection, facial region cropping, expression classification inference, result visualization, and image saving. To reduce the inference load on the edge device, several optimization strategies are adopted during deployment, including reducing the input resolution for detection, performing detection at intervals, limiting the number of faces classified in a single frame, and using asynchronous video reading, thereby improving the continuity and response speed of the system during operation.</w:t>
      </w:r>
    </w:p>
    <w:p w14:paraId="06259FCA" w14:textId="77777777" w:rsidR="00247355" w:rsidRDefault="00247355" w:rsidP="00E53F72">
      <w:pPr>
        <w:ind w:firstLine="480"/>
      </w:pPr>
      <w:r>
        <w:t xml:space="preserve">Experimental and runtime test results show that the final facial expression classification model achieves an accuracy of 90.77% and a macro-average F1 score of 87.43% on the test set. After deployment on the Raspberry Pi platform, the system can stably perform face detection and facial expression recognition in single-person indoor scenarios. The overall operating frame </w:t>
      </w:r>
      <w:r>
        <w:lastRenderedPageBreak/>
        <w:t>rate reaches approximately 40–60 FPS, the face detection time is controlled within 10 ms, and the expression classification time is approximately 20–60 ms. No abnormalities such as program crashes, camera interruptions, or interface freezes occur during 10 minutes of continuous operation. These results demonstrate that the proposed system realizes a complete closed loop from model training to real-time edge deployment, exhibiting good real-time performance, stability, and engineering implementation completeness.</w:t>
      </w:r>
    </w:p>
    <w:p w14:paraId="1D7FC8DC" w14:textId="77777777" w:rsidR="00E53F72" w:rsidRDefault="00E53F72"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75B8CFF9" w14:textId="49DC8F87" w:rsidR="006D5083" w:rsidRDefault="00E23EB4">
          <w:pPr>
            <w:pStyle w:val="TOC1"/>
            <w:rPr>
              <w:rFonts w:asciiTheme="minorHAnsi" w:eastAsiaTheme="minorEastAsia" w:hAnsiTheme="minorHAnsi" w:cstheme="minorBidi" w:hint="eastAsia"/>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9212125" w:history="1">
            <w:r w:rsidR="006D5083" w:rsidRPr="00F04289">
              <w:rPr>
                <w:rStyle w:val="ad"/>
              </w:rPr>
              <w:t>第1章 绪论</w:t>
            </w:r>
            <w:r w:rsidR="006D5083">
              <w:rPr>
                <w:rFonts w:hint="eastAsia"/>
              </w:rPr>
              <w:tab/>
            </w:r>
            <w:r w:rsidR="006D5083">
              <w:rPr>
                <w:rFonts w:hint="eastAsia"/>
              </w:rPr>
              <w:fldChar w:fldCharType="begin"/>
            </w:r>
            <w:r w:rsidR="006D5083">
              <w:rPr>
                <w:rFonts w:hint="eastAsia"/>
              </w:rPr>
              <w:instrText xml:space="preserve"> </w:instrText>
            </w:r>
            <w:r w:rsidR="006D5083">
              <w:instrText>PAGEREF _Toc229212125 \h</w:instrText>
            </w:r>
            <w:r w:rsidR="006D5083">
              <w:rPr>
                <w:rFonts w:hint="eastAsia"/>
              </w:rPr>
              <w:instrText xml:space="preserve"> </w:instrText>
            </w:r>
            <w:r w:rsidR="006D5083">
              <w:rPr>
                <w:rFonts w:hint="eastAsia"/>
              </w:rPr>
            </w:r>
            <w:r w:rsidR="006D5083">
              <w:rPr>
                <w:rFonts w:hint="eastAsia"/>
              </w:rPr>
              <w:fldChar w:fldCharType="separate"/>
            </w:r>
            <w:r w:rsidR="006D5083">
              <w:rPr>
                <w:rFonts w:hint="eastAsia"/>
              </w:rPr>
              <w:t>1</w:t>
            </w:r>
            <w:r w:rsidR="006D5083">
              <w:rPr>
                <w:rFonts w:hint="eastAsia"/>
              </w:rPr>
              <w:fldChar w:fldCharType="end"/>
            </w:r>
          </w:hyperlink>
        </w:p>
        <w:p w14:paraId="4E0F8442" w14:textId="63D05BEF"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6" w:history="1">
            <w:r w:rsidRPr="00F04289">
              <w:rPr>
                <w:rStyle w:val="ad"/>
                <w:noProof/>
              </w:rPr>
              <w:t xml:space="preserve">1.1 </w:t>
            </w:r>
            <w:r w:rsidRPr="00F04289">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_Toc229212126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451BB1B" w14:textId="51542130"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7" w:history="1">
            <w:r w:rsidRPr="00F04289">
              <w:rPr>
                <w:rStyle w:val="ad"/>
                <w:noProof/>
              </w:rPr>
              <w:t xml:space="preserve">1.2 </w:t>
            </w:r>
            <w:r w:rsidRPr="00F04289">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_Toc229212127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0E83E091" w14:textId="040FDF1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8" w:history="1">
            <w:r w:rsidRPr="00F04289">
              <w:rPr>
                <w:rStyle w:val="ad"/>
                <w:noProof/>
              </w:rPr>
              <w:t xml:space="preserve">1.3 </w:t>
            </w:r>
            <w:r w:rsidRPr="00F04289">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_Toc229212128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44AC169" w14:textId="0BE97CA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9" w:history="1">
            <w:r w:rsidRPr="00F04289">
              <w:rPr>
                <w:rStyle w:val="ad"/>
                <w:noProof/>
              </w:rPr>
              <w:t xml:space="preserve">1.4 </w:t>
            </w:r>
            <w:r w:rsidRPr="00F04289">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_Toc229212129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2EAD5D3" w14:textId="3F5E0D9F" w:rsidR="006D5083" w:rsidRDefault="006D5083">
          <w:pPr>
            <w:pStyle w:val="TOC1"/>
            <w:rPr>
              <w:rFonts w:asciiTheme="minorHAnsi" w:eastAsiaTheme="minorEastAsia" w:hAnsiTheme="minorHAnsi" w:cstheme="minorBidi" w:hint="eastAsia"/>
              <w:sz w:val="22"/>
              <w14:ligatures w14:val="standardContextual"/>
            </w:rPr>
          </w:pPr>
          <w:hyperlink w:anchor="_Toc229212130" w:history="1">
            <w:r w:rsidRPr="00F04289">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_Toc229212130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3619E315" w14:textId="4A00D15D"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1" w:history="1">
            <w:r w:rsidRPr="00F04289">
              <w:rPr>
                <w:rStyle w:val="ad"/>
                <w:noProof/>
              </w:rPr>
              <w:t xml:space="preserve">2.1 </w:t>
            </w:r>
            <w:r w:rsidRPr="00F04289">
              <w:rPr>
                <w:rStyle w:val="ad"/>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A2977F8" w14:textId="0FE67DF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2" w:history="1">
            <w:r w:rsidRPr="00F04289">
              <w:rPr>
                <w:rStyle w:val="ad"/>
                <w:noProof/>
              </w:rPr>
              <w:t xml:space="preserve">2.1.1 </w:t>
            </w:r>
            <w:r w:rsidRPr="00F04289">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_Toc229212132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3EC28AE" w14:textId="5658ED1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3" w:history="1">
            <w:r w:rsidRPr="00F04289">
              <w:rPr>
                <w:rStyle w:val="ad"/>
                <w:noProof/>
              </w:rPr>
              <w:t xml:space="preserve">2.1.2 </w:t>
            </w:r>
            <w:r w:rsidRPr="00F04289">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5E16EE8" w14:textId="268DC1B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4" w:history="1">
            <w:r w:rsidRPr="00F04289">
              <w:rPr>
                <w:rStyle w:val="ad"/>
                <w:noProof/>
              </w:rPr>
              <w:t xml:space="preserve">2.1.3 </w:t>
            </w:r>
            <w:r w:rsidRPr="00F04289">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4689000" w14:textId="6DA92886"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5" w:history="1">
            <w:r w:rsidRPr="00F04289">
              <w:rPr>
                <w:rStyle w:val="ad"/>
                <w:noProof/>
              </w:rPr>
              <w:t xml:space="preserve">2.2 </w:t>
            </w:r>
            <w:r w:rsidRPr="00F04289">
              <w:rPr>
                <w:rStyle w:val="ad"/>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_Toc229212135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A69220B" w14:textId="3291E6B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6" w:history="1">
            <w:r w:rsidRPr="00F04289">
              <w:rPr>
                <w:rStyle w:val="ad"/>
                <w:noProof/>
              </w:rPr>
              <w:t xml:space="preserve">2.2.1 </w:t>
            </w:r>
            <w:r w:rsidRPr="00F04289">
              <w:rPr>
                <w:rStyle w:val="ad"/>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_Toc229212136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E4BFC3B" w14:textId="73D6F4D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7" w:history="1">
            <w:r w:rsidRPr="00F04289">
              <w:rPr>
                <w:rStyle w:val="ad"/>
                <w:noProof/>
              </w:rPr>
              <w:t xml:space="preserve">2.2.2 </w:t>
            </w:r>
            <w:r w:rsidRPr="00F04289">
              <w:rPr>
                <w:rStyle w:val="ad"/>
                <w:noProof/>
              </w:rPr>
              <w:t>系统识别流程设计</w:t>
            </w:r>
            <w:r>
              <w:rPr>
                <w:rFonts w:hint="eastAsia"/>
                <w:noProof/>
              </w:rPr>
              <w:tab/>
            </w:r>
            <w:r>
              <w:rPr>
                <w:rFonts w:hint="eastAsia"/>
                <w:noProof/>
              </w:rPr>
              <w:fldChar w:fldCharType="begin"/>
            </w:r>
            <w:r>
              <w:rPr>
                <w:rFonts w:hint="eastAsia"/>
                <w:noProof/>
              </w:rPr>
              <w:instrText xml:space="preserve"> </w:instrText>
            </w:r>
            <w:r>
              <w:rPr>
                <w:noProof/>
              </w:rPr>
              <w:instrText>PAGEREF _Toc229212137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4181D34" w14:textId="0D060D7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8" w:history="1">
            <w:r w:rsidRPr="00F04289">
              <w:rPr>
                <w:rStyle w:val="ad"/>
                <w:noProof/>
              </w:rPr>
              <w:t xml:space="preserve">2.2.3 </w:t>
            </w:r>
            <w:r w:rsidRPr="00F04289">
              <w:rPr>
                <w:rStyle w:val="ad"/>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_Toc229212138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C252F75" w14:textId="5F2ACC8F"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9" w:history="1">
            <w:r w:rsidRPr="00F04289">
              <w:rPr>
                <w:rStyle w:val="ad"/>
                <w:noProof/>
              </w:rPr>
              <w:t xml:space="preserve">2.3 </w:t>
            </w:r>
            <w:r w:rsidRPr="00F04289">
              <w:rPr>
                <w:rStyle w:val="ad"/>
                <w:noProof/>
              </w:rPr>
              <w:t>关键技术与方法选型</w:t>
            </w:r>
            <w:r>
              <w:rPr>
                <w:rFonts w:hint="eastAsia"/>
                <w:noProof/>
              </w:rPr>
              <w:tab/>
            </w:r>
            <w:r>
              <w:rPr>
                <w:rFonts w:hint="eastAsia"/>
                <w:noProof/>
              </w:rPr>
              <w:fldChar w:fldCharType="begin"/>
            </w:r>
            <w:r>
              <w:rPr>
                <w:rFonts w:hint="eastAsia"/>
                <w:noProof/>
              </w:rPr>
              <w:instrText xml:space="preserve"> </w:instrText>
            </w:r>
            <w:r>
              <w:rPr>
                <w:noProof/>
              </w:rPr>
              <w:instrText>PAGEREF _Toc229212139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599A4DA1" w14:textId="1278ECE5"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0" w:history="1">
            <w:r w:rsidRPr="00F04289">
              <w:rPr>
                <w:rStyle w:val="ad"/>
                <w:noProof/>
              </w:rPr>
              <w:t xml:space="preserve">2.3.1 </w:t>
            </w:r>
            <w:r w:rsidRPr="00F04289">
              <w:rPr>
                <w:rStyle w:val="ad"/>
                <w:noProof/>
              </w:rPr>
              <w:t>人脸检测模型选型</w:t>
            </w:r>
            <w:r>
              <w:rPr>
                <w:rFonts w:hint="eastAsia"/>
                <w:noProof/>
              </w:rPr>
              <w:tab/>
            </w:r>
            <w:r>
              <w:rPr>
                <w:rFonts w:hint="eastAsia"/>
                <w:noProof/>
              </w:rPr>
              <w:fldChar w:fldCharType="begin"/>
            </w:r>
            <w:r>
              <w:rPr>
                <w:rFonts w:hint="eastAsia"/>
                <w:noProof/>
              </w:rPr>
              <w:instrText xml:space="preserve"> </w:instrText>
            </w:r>
            <w:r>
              <w:rPr>
                <w:noProof/>
              </w:rPr>
              <w:instrText>PAGEREF _Toc229212140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FA10730" w14:textId="511FD05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1" w:history="1">
            <w:r w:rsidRPr="00F04289">
              <w:rPr>
                <w:rStyle w:val="ad"/>
                <w:noProof/>
              </w:rPr>
              <w:t xml:space="preserve">2.3.2 </w:t>
            </w:r>
            <w:r w:rsidRPr="00F04289">
              <w:rPr>
                <w:rStyle w:val="ad"/>
                <w:noProof/>
              </w:rPr>
              <w:t>表情分类模型选型</w:t>
            </w:r>
            <w:r>
              <w:rPr>
                <w:rFonts w:hint="eastAsia"/>
                <w:noProof/>
              </w:rPr>
              <w:tab/>
            </w:r>
            <w:r>
              <w:rPr>
                <w:rFonts w:hint="eastAsia"/>
                <w:noProof/>
              </w:rPr>
              <w:fldChar w:fldCharType="begin"/>
            </w:r>
            <w:r>
              <w:rPr>
                <w:rFonts w:hint="eastAsia"/>
                <w:noProof/>
              </w:rPr>
              <w:instrText xml:space="preserve"> </w:instrText>
            </w:r>
            <w:r>
              <w:rPr>
                <w:noProof/>
              </w:rPr>
              <w:instrText>PAGEREF _Toc229212141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F9D6CEB" w14:textId="56A3092B"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2" w:history="1">
            <w:r w:rsidRPr="00F04289">
              <w:rPr>
                <w:rStyle w:val="ad"/>
                <w:noProof/>
              </w:rPr>
              <w:t xml:space="preserve">2.3.3 </w:t>
            </w:r>
            <w:r w:rsidRPr="00F04289">
              <w:rPr>
                <w:rStyle w:val="ad"/>
                <w:noProof/>
              </w:rPr>
              <w:t>训练优化方法选型</w:t>
            </w:r>
            <w:r>
              <w:rPr>
                <w:rFonts w:hint="eastAsia"/>
                <w:noProof/>
              </w:rPr>
              <w:tab/>
            </w:r>
            <w:r>
              <w:rPr>
                <w:rFonts w:hint="eastAsia"/>
                <w:noProof/>
              </w:rPr>
              <w:fldChar w:fldCharType="begin"/>
            </w:r>
            <w:r>
              <w:rPr>
                <w:rFonts w:hint="eastAsia"/>
                <w:noProof/>
              </w:rPr>
              <w:instrText xml:space="preserve"> </w:instrText>
            </w:r>
            <w:r>
              <w:rPr>
                <w:noProof/>
              </w:rPr>
              <w:instrText>PAGEREF _Toc229212142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5683ADA" w14:textId="6C7EC74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43" w:history="1">
            <w:r w:rsidRPr="00F04289">
              <w:rPr>
                <w:rStyle w:val="ad"/>
                <w:noProof/>
              </w:rPr>
              <w:t xml:space="preserve">2.4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_Toc229212143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4AA6A1F9" w14:textId="3A952E97" w:rsidR="006D5083" w:rsidRDefault="006D5083">
          <w:pPr>
            <w:pStyle w:val="TOC1"/>
            <w:rPr>
              <w:rFonts w:asciiTheme="minorHAnsi" w:eastAsiaTheme="minorEastAsia" w:hAnsiTheme="minorHAnsi" w:cstheme="minorBidi" w:hint="eastAsia"/>
              <w:sz w:val="22"/>
              <w14:ligatures w14:val="standardContextual"/>
            </w:rPr>
          </w:pPr>
          <w:hyperlink w:anchor="_Toc229212144" w:history="1">
            <w:r w:rsidRPr="00F04289">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_Toc229212144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75A0B30F" w14:textId="2B80B967"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45" w:history="1">
            <w:r w:rsidRPr="00F04289">
              <w:rPr>
                <w:rStyle w:val="ad"/>
                <w:noProof/>
              </w:rPr>
              <w:t xml:space="preserve">3.1 </w:t>
            </w:r>
            <w:r w:rsidRPr="00F04289">
              <w:rPr>
                <w:rStyle w:val="ad"/>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_Toc229212145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1022BFA" w14:textId="5D77EB8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6" w:history="1">
            <w:r w:rsidRPr="00F04289">
              <w:rPr>
                <w:rStyle w:val="ad"/>
                <w:noProof/>
              </w:rPr>
              <w:t xml:space="preserve">3.1.1 </w:t>
            </w:r>
            <w:r w:rsidRPr="00F04289">
              <w:rPr>
                <w:rStyle w:val="ad"/>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_Toc229212146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B5DF475" w14:textId="4937B9F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7" w:history="1">
            <w:r w:rsidRPr="00F04289">
              <w:rPr>
                <w:rStyle w:val="ad"/>
                <w:noProof/>
              </w:rPr>
              <w:t>3.1.2 CSV</w:t>
            </w:r>
            <w:r w:rsidRPr="00F04289">
              <w:rPr>
                <w:rStyle w:val="ad"/>
                <w:noProof/>
              </w:rPr>
              <w:t>数据合并与数据集划分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_Toc229212147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E77EFCB" w14:textId="72F42A9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8" w:history="1">
            <w:r w:rsidRPr="00F04289">
              <w:rPr>
                <w:rStyle w:val="ad"/>
                <w:noProof/>
              </w:rPr>
              <w:t xml:space="preserve">3.1.3 </w:t>
            </w:r>
            <w:r w:rsidRPr="00F04289">
              <w:rPr>
                <w:rStyle w:val="ad"/>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_Toc229212148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A36F690" w14:textId="3964B139"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9" w:history="1">
            <w:r w:rsidRPr="00F04289">
              <w:rPr>
                <w:rStyle w:val="ad"/>
                <w:noProof/>
              </w:rPr>
              <w:t xml:space="preserve">3.1.4 </w:t>
            </w:r>
            <w:r w:rsidRPr="00F04289">
              <w:rPr>
                <w:rStyle w:val="ad"/>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_Toc229212149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99DFEE1" w14:textId="1621A686"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0" w:history="1">
            <w:r w:rsidRPr="00F04289">
              <w:rPr>
                <w:rStyle w:val="ad"/>
                <w:noProof/>
              </w:rPr>
              <w:t xml:space="preserve">3.2 </w:t>
            </w:r>
            <w:r w:rsidRPr="00F04289">
              <w:rPr>
                <w:rStyle w:val="ad"/>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_Toc229212150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D47CE4A" w14:textId="66C72124"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1" w:history="1">
            <w:r w:rsidRPr="00F04289">
              <w:rPr>
                <w:rStyle w:val="ad"/>
                <w:noProof/>
              </w:rPr>
              <w:t>3.2.1 MobileNetV3</w:t>
            </w:r>
            <w:r w:rsidRPr="00F04289">
              <w:rPr>
                <w:rStyle w:val="ad"/>
                <w:noProof/>
              </w:rPr>
              <w:t>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_Toc229212151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6C1AA7A" w14:textId="7B868ED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2" w:history="1">
            <w:r w:rsidRPr="00F04289">
              <w:rPr>
                <w:rStyle w:val="ad"/>
                <w:noProof/>
              </w:rPr>
              <w:t xml:space="preserve">3.2.2 </w:t>
            </w:r>
            <w:r w:rsidRPr="00F04289">
              <w:rPr>
                <w:rStyle w:val="ad"/>
                <w:noProof/>
              </w:rPr>
              <w:t>分类层调整与输出设计</w:t>
            </w:r>
            <w:r>
              <w:rPr>
                <w:rFonts w:hint="eastAsia"/>
                <w:noProof/>
              </w:rPr>
              <w:tab/>
            </w:r>
            <w:r>
              <w:rPr>
                <w:rFonts w:hint="eastAsia"/>
                <w:noProof/>
              </w:rPr>
              <w:fldChar w:fldCharType="begin"/>
            </w:r>
            <w:r>
              <w:rPr>
                <w:rFonts w:hint="eastAsia"/>
                <w:noProof/>
              </w:rPr>
              <w:instrText xml:space="preserve"> </w:instrText>
            </w:r>
            <w:r>
              <w:rPr>
                <w:noProof/>
              </w:rPr>
              <w:instrText>PAGEREF _Toc229212152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EB5C9A3" w14:textId="0F644BF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3" w:history="1">
            <w:r w:rsidRPr="00F04289">
              <w:rPr>
                <w:rStyle w:val="ad"/>
                <w:noProof/>
              </w:rPr>
              <w:t xml:space="preserve">3.2.3 </w:t>
            </w:r>
            <w:r w:rsidRPr="00F04289">
              <w:rPr>
                <w:rStyle w:val="ad"/>
                <w:noProof/>
              </w:rPr>
              <w:t>模型评价指标</w:t>
            </w:r>
            <w:r>
              <w:rPr>
                <w:rFonts w:hint="eastAsia"/>
                <w:noProof/>
              </w:rPr>
              <w:tab/>
            </w:r>
            <w:r>
              <w:rPr>
                <w:rFonts w:hint="eastAsia"/>
                <w:noProof/>
              </w:rPr>
              <w:fldChar w:fldCharType="begin"/>
            </w:r>
            <w:r>
              <w:rPr>
                <w:rFonts w:hint="eastAsia"/>
                <w:noProof/>
              </w:rPr>
              <w:instrText xml:space="preserve"> </w:instrText>
            </w:r>
            <w:r>
              <w:rPr>
                <w:noProof/>
              </w:rPr>
              <w:instrText>PAGEREF _Toc229212153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F053859" w14:textId="049FDACD"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4" w:history="1">
            <w:r w:rsidRPr="00F04289">
              <w:rPr>
                <w:rStyle w:val="ad"/>
                <w:noProof/>
              </w:rPr>
              <w:t xml:space="preserve">3.3 </w:t>
            </w:r>
            <w:r w:rsidRPr="00F04289">
              <w:rPr>
                <w:rStyle w:val="ad"/>
                <w:noProof/>
              </w:rPr>
              <w:t>训练策略设计</w:t>
            </w:r>
            <w:r>
              <w:rPr>
                <w:rFonts w:hint="eastAsia"/>
                <w:noProof/>
              </w:rPr>
              <w:tab/>
            </w:r>
            <w:r>
              <w:rPr>
                <w:rFonts w:hint="eastAsia"/>
                <w:noProof/>
              </w:rPr>
              <w:fldChar w:fldCharType="begin"/>
            </w:r>
            <w:r>
              <w:rPr>
                <w:rFonts w:hint="eastAsia"/>
                <w:noProof/>
              </w:rPr>
              <w:instrText xml:space="preserve"> </w:instrText>
            </w:r>
            <w:r>
              <w:rPr>
                <w:noProof/>
              </w:rPr>
              <w:instrText>PAGEREF _Toc229212154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64F88C5" w14:textId="39B4694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5" w:history="1">
            <w:r w:rsidRPr="00F04289">
              <w:rPr>
                <w:rStyle w:val="ad"/>
                <w:noProof/>
              </w:rPr>
              <w:t xml:space="preserve">3.3.1 </w:t>
            </w:r>
            <w:r w:rsidRPr="00F04289">
              <w:rPr>
                <w:rStyle w:val="ad"/>
                <w:noProof/>
              </w:rPr>
              <w:t>基础监督训练方案</w:t>
            </w:r>
            <w:r>
              <w:rPr>
                <w:rFonts w:hint="eastAsia"/>
                <w:noProof/>
              </w:rPr>
              <w:tab/>
            </w:r>
            <w:r>
              <w:rPr>
                <w:rFonts w:hint="eastAsia"/>
                <w:noProof/>
              </w:rPr>
              <w:fldChar w:fldCharType="begin"/>
            </w:r>
            <w:r>
              <w:rPr>
                <w:rFonts w:hint="eastAsia"/>
                <w:noProof/>
              </w:rPr>
              <w:instrText xml:space="preserve"> </w:instrText>
            </w:r>
            <w:r>
              <w:rPr>
                <w:noProof/>
              </w:rPr>
              <w:instrText>PAGEREF _Toc229212155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43ED0A0" w14:textId="40A734BD"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6" w:history="1">
            <w:r w:rsidRPr="00F04289">
              <w:rPr>
                <w:rStyle w:val="ad"/>
                <w:noProof/>
              </w:rPr>
              <w:t xml:space="preserve">3.3.2 </w:t>
            </w:r>
            <w:r w:rsidRPr="00F04289">
              <w:rPr>
                <w:rStyle w:val="ad"/>
                <w:noProof/>
              </w:rPr>
              <w:t>伪标签辅助训练方案</w:t>
            </w:r>
            <w:r>
              <w:rPr>
                <w:rFonts w:hint="eastAsia"/>
                <w:noProof/>
              </w:rPr>
              <w:tab/>
            </w:r>
            <w:r>
              <w:rPr>
                <w:rFonts w:hint="eastAsia"/>
                <w:noProof/>
              </w:rPr>
              <w:fldChar w:fldCharType="begin"/>
            </w:r>
            <w:r>
              <w:rPr>
                <w:rFonts w:hint="eastAsia"/>
                <w:noProof/>
              </w:rPr>
              <w:instrText xml:space="preserve"> </w:instrText>
            </w:r>
            <w:r>
              <w:rPr>
                <w:noProof/>
              </w:rPr>
              <w:instrText>PAGEREF _Toc229212156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8D6428C" w14:textId="163790F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7" w:history="1">
            <w:r w:rsidRPr="00F04289">
              <w:rPr>
                <w:rStyle w:val="ad"/>
                <w:noProof/>
              </w:rPr>
              <w:t xml:space="preserve">3.3.3 </w:t>
            </w:r>
            <w:r w:rsidRPr="00F04289">
              <w:rPr>
                <w:rStyle w:val="ad"/>
                <w:noProof/>
              </w:rPr>
              <w:t>多阶段训练流程设计</w:t>
            </w:r>
            <w:r>
              <w:rPr>
                <w:rFonts w:hint="eastAsia"/>
                <w:noProof/>
              </w:rPr>
              <w:tab/>
            </w:r>
            <w:r>
              <w:rPr>
                <w:rFonts w:hint="eastAsia"/>
                <w:noProof/>
              </w:rPr>
              <w:fldChar w:fldCharType="begin"/>
            </w:r>
            <w:r>
              <w:rPr>
                <w:rFonts w:hint="eastAsia"/>
                <w:noProof/>
              </w:rPr>
              <w:instrText xml:space="preserve"> </w:instrText>
            </w:r>
            <w:r>
              <w:rPr>
                <w:noProof/>
              </w:rPr>
              <w:instrText>PAGEREF _Toc229212157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EC3C615" w14:textId="30E2ACE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8" w:history="1">
            <w:r w:rsidRPr="00F04289">
              <w:rPr>
                <w:rStyle w:val="ad"/>
                <w:noProof/>
              </w:rPr>
              <w:t xml:space="preserve">3.3.4 </w:t>
            </w:r>
            <w:r w:rsidRPr="00F04289">
              <w:rPr>
                <w:rStyle w:val="ad"/>
                <w:noProof/>
              </w:rPr>
              <w:t>训练参数设置</w:t>
            </w:r>
            <w:r>
              <w:rPr>
                <w:rFonts w:hint="eastAsia"/>
                <w:noProof/>
              </w:rPr>
              <w:tab/>
            </w:r>
            <w:r>
              <w:rPr>
                <w:rFonts w:hint="eastAsia"/>
                <w:noProof/>
              </w:rPr>
              <w:fldChar w:fldCharType="begin"/>
            </w:r>
            <w:r>
              <w:rPr>
                <w:rFonts w:hint="eastAsia"/>
                <w:noProof/>
              </w:rPr>
              <w:instrText xml:space="preserve"> </w:instrText>
            </w:r>
            <w:r>
              <w:rPr>
                <w:noProof/>
              </w:rPr>
              <w:instrText>PAGEREF _Toc229212158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792E993" w14:textId="7A5C69CE"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9" w:history="1">
            <w:r w:rsidRPr="00F04289">
              <w:rPr>
                <w:rStyle w:val="ad"/>
                <w:noProof/>
              </w:rPr>
              <w:t xml:space="preserve">3.4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_Toc229212159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A176CFD" w14:textId="1E4EB1C7" w:rsidR="006D5083" w:rsidRDefault="006D5083">
          <w:pPr>
            <w:pStyle w:val="TOC1"/>
            <w:rPr>
              <w:rFonts w:asciiTheme="minorHAnsi" w:eastAsiaTheme="minorEastAsia" w:hAnsiTheme="minorHAnsi" w:cstheme="minorBidi" w:hint="eastAsia"/>
              <w:sz w:val="22"/>
              <w14:ligatures w14:val="standardContextual"/>
            </w:rPr>
          </w:pPr>
          <w:hyperlink w:anchor="_Toc229212160" w:history="1">
            <w:r w:rsidRPr="00F04289">
              <w:rPr>
                <w:rStyle w:val="ad"/>
              </w:rPr>
              <w:t>第4章 模型训练优化与实验结果分析</w:t>
            </w:r>
            <w:r>
              <w:rPr>
                <w:rFonts w:hint="eastAsia"/>
              </w:rPr>
              <w:tab/>
            </w:r>
            <w:r>
              <w:rPr>
                <w:rFonts w:hint="eastAsia"/>
              </w:rPr>
              <w:fldChar w:fldCharType="begin"/>
            </w:r>
            <w:r>
              <w:rPr>
                <w:rFonts w:hint="eastAsia"/>
              </w:rPr>
              <w:instrText xml:space="preserve"> </w:instrText>
            </w:r>
            <w:r>
              <w:instrText>PAGEREF _Toc229212160 \h</w:instrText>
            </w:r>
            <w:r>
              <w:rPr>
                <w:rFonts w:hint="eastAsia"/>
              </w:rPr>
              <w:instrText xml:space="preserve"> </w:instrText>
            </w:r>
            <w:r>
              <w:rPr>
                <w:rFonts w:hint="eastAsia"/>
              </w:rPr>
            </w:r>
            <w:r>
              <w:rPr>
                <w:rFonts w:hint="eastAsia"/>
              </w:rPr>
              <w:fldChar w:fldCharType="separate"/>
            </w:r>
            <w:r>
              <w:rPr>
                <w:rFonts w:hint="eastAsia"/>
              </w:rPr>
              <w:t>23</w:t>
            </w:r>
            <w:r>
              <w:rPr>
                <w:rFonts w:hint="eastAsia"/>
              </w:rPr>
              <w:fldChar w:fldCharType="end"/>
            </w:r>
          </w:hyperlink>
        </w:p>
        <w:p w14:paraId="6FBD15C7" w14:textId="402C1A92"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1" w:history="1">
            <w:r w:rsidRPr="00F04289">
              <w:rPr>
                <w:rStyle w:val="ad"/>
                <w:noProof/>
              </w:rPr>
              <w:t xml:space="preserve">4.1 </w:t>
            </w:r>
            <w:r w:rsidRPr="00F04289">
              <w:rPr>
                <w:rStyle w:val="ad"/>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_Toc229212161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3F9547A" w14:textId="7579EE12"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2" w:history="1">
            <w:r w:rsidRPr="00F04289">
              <w:rPr>
                <w:rStyle w:val="ad"/>
                <w:noProof/>
              </w:rPr>
              <w:t xml:space="preserve">4.2 </w:t>
            </w:r>
            <w:r w:rsidRPr="00F04289">
              <w:rPr>
                <w:rStyle w:val="ad"/>
                <w:noProof/>
              </w:rPr>
              <w:t>多阶段训练结果对比</w:t>
            </w:r>
            <w:r>
              <w:rPr>
                <w:rFonts w:hint="eastAsia"/>
                <w:noProof/>
              </w:rPr>
              <w:tab/>
            </w:r>
            <w:r>
              <w:rPr>
                <w:rFonts w:hint="eastAsia"/>
                <w:noProof/>
              </w:rPr>
              <w:fldChar w:fldCharType="begin"/>
            </w:r>
            <w:r>
              <w:rPr>
                <w:rFonts w:hint="eastAsia"/>
                <w:noProof/>
              </w:rPr>
              <w:instrText xml:space="preserve"> </w:instrText>
            </w:r>
            <w:r>
              <w:rPr>
                <w:noProof/>
              </w:rPr>
              <w:instrText>PAGEREF _Toc229212162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F2A966C" w14:textId="18CEC65C"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3" w:history="1">
            <w:r w:rsidRPr="00F04289">
              <w:rPr>
                <w:rStyle w:val="ad"/>
                <w:noProof/>
              </w:rPr>
              <w:t xml:space="preserve">4.3 </w:t>
            </w:r>
            <w:r w:rsidRPr="00F04289">
              <w:rPr>
                <w:rStyle w:val="ad"/>
                <w:noProof/>
              </w:rPr>
              <w:t>最终模型总体评价</w:t>
            </w:r>
            <w:r>
              <w:rPr>
                <w:rFonts w:hint="eastAsia"/>
                <w:noProof/>
              </w:rPr>
              <w:tab/>
            </w:r>
            <w:r>
              <w:rPr>
                <w:rFonts w:hint="eastAsia"/>
                <w:noProof/>
              </w:rPr>
              <w:fldChar w:fldCharType="begin"/>
            </w:r>
            <w:r>
              <w:rPr>
                <w:rFonts w:hint="eastAsia"/>
                <w:noProof/>
              </w:rPr>
              <w:instrText xml:space="preserve"> </w:instrText>
            </w:r>
            <w:r>
              <w:rPr>
                <w:noProof/>
              </w:rPr>
              <w:instrText>PAGEREF _Toc229212163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FD99FBA" w14:textId="3DEBF4A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4" w:history="1">
            <w:r w:rsidRPr="00F04289">
              <w:rPr>
                <w:rStyle w:val="ad"/>
                <w:noProof/>
              </w:rPr>
              <w:t xml:space="preserve">4.4 </w:t>
            </w:r>
            <w:r w:rsidRPr="00F04289">
              <w:rPr>
                <w:rStyle w:val="ad"/>
                <w:noProof/>
              </w:rPr>
              <w:t>混淆矩阵与类别识别分析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_Toc229212164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4AD16B07" w14:textId="0A8E234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5" w:history="1">
            <w:r w:rsidRPr="00F04289">
              <w:rPr>
                <w:rStyle w:val="ad"/>
                <w:noProof/>
              </w:rPr>
              <w:t xml:space="preserve">4.5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_Toc229212165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5F03B7D2" w14:textId="58D6BFC3" w:rsidR="006D5083" w:rsidRDefault="006D5083">
          <w:pPr>
            <w:pStyle w:val="TOC1"/>
            <w:rPr>
              <w:rFonts w:asciiTheme="minorHAnsi" w:eastAsiaTheme="minorEastAsia" w:hAnsiTheme="minorHAnsi" w:cstheme="minorBidi" w:hint="eastAsia"/>
              <w:sz w:val="22"/>
              <w14:ligatures w14:val="standardContextual"/>
            </w:rPr>
          </w:pPr>
          <w:hyperlink w:anchor="_Toc229212166" w:history="1">
            <w:r w:rsidRPr="00F04289">
              <w:rPr>
                <w:rStyle w:val="ad"/>
              </w:rPr>
              <w:t>第5章 系统实现、模型部署与运行测试</w:t>
            </w:r>
            <w:r>
              <w:rPr>
                <w:rFonts w:hint="eastAsia"/>
              </w:rPr>
              <w:tab/>
            </w:r>
            <w:r>
              <w:rPr>
                <w:rFonts w:hint="eastAsia"/>
              </w:rPr>
              <w:fldChar w:fldCharType="begin"/>
            </w:r>
            <w:r>
              <w:rPr>
                <w:rFonts w:hint="eastAsia"/>
              </w:rPr>
              <w:instrText xml:space="preserve"> </w:instrText>
            </w:r>
            <w:r>
              <w:instrText>PAGEREF _Toc229212166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2CAFC9AF" w14:textId="08499CE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7" w:history="1">
            <w:r w:rsidRPr="00F04289">
              <w:rPr>
                <w:rStyle w:val="ad"/>
                <w:noProof/>
              </w:rPr>
              <w:t xml:space="preserve">5.1 </w:t>
            </w:r>
            <w:r w:rsidRPr="00F04289">
              <w:rPr>
                <w:rStyle w:val="ad"/>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_Toc229212167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ED9029B" w14:textId="2DABC847"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8" w:history="1">
            <w:r w:rsidRPr="00F04289">
              <w:rPr>
                <w:rStyle w:val="ad"/>
                <w:noProof/>
              </w:rPr>
              <w:t xml:space="preserve">5.2 </w:t>
            </w:r>
            <w:r w:rsidRPr="00F04289">
              <w:rPr>
                <w:rStyle w:val="ad"/>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_Toc229212168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645F1D1" w14:textId="5314886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69" w:history="1">
            <w:r w:rsidRPr="00F04289">
              <w:rPr>
                <w:rStyle w:val="ad"/>
                <w:noProof/>
              </w:rPr>
              <w:t xml:space="preserve">5.2.1 </w:t>
            </w:r>
            <w:r w:rsidRPr="00F04289">
              <w:rPr>
                <w:rStyle w:val="ad"/>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_Toc229212169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45A9BFF" w14:textId="2EC6A74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0" w:history="1">
            <w:r w:rsidRPr="00F04289">
              <w:rPr>
                <w:rStyle w:val="ad"/>
                <w:noProof/>
              </w:rPr>
              <w:t xml:space="preserve">5.2.2 </w:t>
            </w:r>
            <w:r w:rsidRPr="00F04289">
              <w:rPr>
                <w:rStyle w:val="ad"/>
                <w:noProof/>
              </w:rPr>
              <w:t>软件环境与工具</w:t>
            </w:r>
            <w:r>
              <w:rPr>
                <w:rFonts w:hint="eastAsia"/>
                <w:noProof/>
              </w:rPr>
              <w:tab/>
            </w:r>
            <w:r>
              <w:rPr>
                <w:rFonts w:hint="eastAsia"/>
                <w:noProof/>
              </w:rPr>
              <w:fldChar w:fldCharType="begin"/>
            </w:r>
            <w:r>
              <w:rPr>
                <w:rFonts w:hint="eastAsia"/>
                <w:noProof/>
              </w:rPr>
              <w:instrText xml:space="preserve"> </w:instrText>
            </w:r>
            <w:r>
              <w:rPr>
                <w:noProof/>
              </w:rPr>
              <w:instrText>PAGEREF _Toc229212170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31F3A89" w14:textId="11484D5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1" w:history="1">
            <w:r w:rsidRPr="00F04289">
              <w:rPr>
                <w:rStyle w:val="ad"/>
                <w:noProof/>
              </w:rPr>
              <w:t xml:space="preserve">5.3 </w:t>
            </w:r>
            <w:r w:rsidRPr="00F04289">
              <w:rPr>
                <w:rStyle w:val="ad"/>
                <w:noProof/>
              </w:rPr>
              <w:t>模型导出与端侧部署</w:t>
            </w:r>
            <w:r>
              <w:rPr>
                <w:rFonts w:hint="eastAsia"/>
                <w:noProof/>
              </w:rPr>
              <w:tab/>
            </w:r>
            <w:r>
              <w:rPr>
                <w:rFonts w:hint="eastAsia"/>
                <w:noProof/>
              </w:rPr>
              <w:fldChar w:fldCharType="begin"/>
            </w:r>
            <w:r>
              <w:rPr>
                <w:rFonts w:hint="eastAsia"/>
                <w:noProof/>
              </w:rPr>
              <w:instrText xml:space="preserve"> </w:instrText>
            </w:r>
            <w:r>
              <w:rPr>
                <w:noProof/>
              </w:rPr>
              <w:instrText>PAGEREF _Toc229212171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0157CC1" w14:textId="33C8D11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2" w:history="1">
            <w:r w:rsidRPr="00F04289">
              <w:rPr>
                <w:rStyle w:val="ad"/>
                <w:noProof/>
              </w:rPr>
              <w:t xml:space="preserve">5.3.1 </w:t>
            </w:r>
            <w:r w:rsidRPr="00F04289">
              <w:rPr>
                <w:rStyle w:val="ad"/>
                <w:noProof/>
              </w:rPr>
              <w:t>模型导出与格式转换</w:t>
            </w:r>
            <w:r>
              <w:rPr>
                <w:rFonts w:hint="eastAsia"/>
                <w:noProof/>
              </w:rPr>
              <w:tab/>
            </w:r>
            <w:r>
              <w:rPr>
                <w:rFonts w:hint="eastAsia"/>
                <w:noProof/>
              </w:rPr>
              <w:fldChar w:fldCharType="begin"/>
            </w:r>
            <w:r>
              <w:rPr>
                <w:rFonts w:hint="eastAsia"/>
                <w:noProof/>
              </w:rPr>
              <w:instrText xml:space="preserve"> </w:instrText>
            </w:r>
            <w:r>
              <w:rPr>
                <w:noProof/>
              </w:rPr>
              <w:instrText>PAGEREF _Toc229212172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35FA9A5" w14:textId="1CBDFF2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3" w:history="1">
            <w:r w:rsidRPr="00F04289">
              <w:rPr>
                <w:rStyle w:val="ad"/>
                <w:noProof/>
              </w:rPr>
              <w:t xml:space="preserve">5.3.2 </w:t>
            </w:r>
            <w:r w:rsidRPr="00F04289">
              <w:rPr>
                <w:rStyle w:val="ad"/>
                <w:noProof/>
              </w:rPr>
              <w:t>模型转换一致性验证</w:t>
            </w:r>
            <w:r>
              <w:rPr>
                <w:rFonts w:hint="eastAsia"/>
                <w:noProof/>
              </w:rPr>
              <w:tab/>
            </w:r>
            <w:r>
              <w:rPr>
                <w:rFonts w:hint="eastAsia"/>
                <w:noProof/>
              </w:rPr>
              <w:fldChar w:fldCharType="begin"/>
            </w:r>
            <w:r>
              <w:rPr>
                <w:rFonts w:hint="eastAsia"/>
                <w:noProof/>
              </w:rPr>
              <w:instrText xml:space="preserve"> </w:instrText>
            </w:r>
            <w:r>
              <w:rPr>
                <w:noProof/>
              </w:rPr>
              <w:instrText>PAGEREF _Toc229212173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27FBD4E4" w14:textId="51857EF0"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4" w:history="1">
            <w:r w:rsidRPr="00F04289">
              <w:rPr>
                <w:rStyle w:val="ad"/>
                <w:noProof/>
              </w:rPr>
              <w:t xml:space="preserve">5.4 </w:t>
            </w:r>
            <w:r w:rsidRPr="00F04289">
              <w:rPr>
                <w:rStyle w:val="ad"/>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_Toc229212174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3230047" w14:textId="4CCB178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5" w:history="1">
            <w:r w:rsidRPr="00F04289">
              <w:rPr>
                <w:rStyle w:val="ad"/>
                <w:noProof/>
              </w:rPr>
              <w:t xml:space="preserve">5.4.1 </w:t>
            </w:r>
            <w:r w:rsidRPr="00F04289">
              <w:rPr>
                <w:rStyle w:val="ad"/>
                <w:noProof/>
              </w:rPr>
              <w:t>推理程序总体结构</w:t>
            </w:r>
            <w:r>
              <w:rPr>
                <w:rFonts w:hint="eastAsia"/>
                <w:noProof/>
              </w:rPr>
              <w:tab/>
            </w:r>
            <w:r>
              <w:rPr>
                <w:rFonts w:hint="eastAsia"/>
                <w:noProof/>
              </w:rPr>
              <w:fldChar w:fldCharType="begin"/>
            </w:r>
            <w:r>
              <w:rPr>
                <w:rFonts w:hint="eastAsia"/>
                <w:noProof/>
              </w:rPr>
              <w:instrText xml:space="preserve"> </w:instrText>
            </w:r>
            <w:r>
              <w:rPr>
                <w:noProof/>
              </w:rPr>
              <w:instrText>PAGEREF _Toc229212175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0CE6846" w14:textId="4CC1B95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6" w:history="1">
            <w:r w:rsidRPr="00F04289">
              <w:rPr>
                <w:rStyle w:val="ad"/>
                <w:noProof/>
              </w:rPr>
              <w:t xml:space="preserve">5.4.2 </w:t>
            </w:r>
            <w:r w:rsidRPr="00F04289">
              <w:rPr>
                <w:rStyle w:val="ad"/>
                <w:noProof/>
              </w:rPr>
              <w:t>树莓派端运行参数</w:t>
            </w:r>
            <w:r>
              <w:rPr>
                <w:rFonts w:hint="eastAsia"/>
                <w:noProof/>
              </w:rPr>
              <w:tab/>
            </w:r>
            <w:r>
              <w:rPr>
                <w:rFonts w:hint="eastAsia"/>
                <w:noProof/>
              </w:rPr>
              <w:fldChar w:fldCharType="begin"/>
            </w:r>
            <w:r>
              <w:rPr>
                <w:rFonts w:hint="eastAsia"/>
                <w:noProof/>
              </w:rPr>
              <w:instrText xml:space="preserve"> </w:instrText>
            </w:r>
            <w:r>
              <w:rPr>
                <w:noProof/>
              </w:rPr>
              <w:instrText>PAGEREF _Toc229212176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9834662" w14:textId="4C6B5045"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7" w:history="1">
            <w:r w:rsidRPr="00F04289">
              <w:rPr>
                <w:rStyle w:val="ad"/>
                <w:noProof/>
              </w:rPr>
              <w:t xml:space="preserve">5.5 </w:t>
            </w:r>
            <w:r w:rsidRPr="00F04289">
              <w:rPr>
                <w:rStyle w:val="ad"/>
                <w:noProof/>
              </w:rPr>
              <w:t>系统运行测试与效果分析</w:t>
            </w:r>
            <w:r>
              <w:rPr>
                <w:rFonts w:hint="eastAsia"/>
                <w:noProof/>
              </w:rPr>
              <w:tab/>
            </w:r>
            <w:r>
              <w:rPr>
                <w:rFonts w:hint="eastAsia"/>
                <w:noProof/>
              </w:rPr>
              <w:fldChar w:fldCharType="begin"/>
            </w:r>
            <w:r>
              <w:rPr>
                <w:rFonts w:hint="eastAsia"/>
                <w:noProof/>
              </w:rPr>
              <w:instrText xml:space="preserve"> </w:instrText>
            </w:r>
            <w:r>
              <w:rPr>
                <w:noProof/>
              </w:rPr>
              <w:instrText>PAGEREF _Toc229212177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C2FFF3B" w14:textId="4D0281FB"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8" w:history="1">
            <w:r w:rsidRPr="00F04289">
              <w:rPr>
                <w:rStyle w:val="ad"/>
                <w:noProof/>
              </w:rPr>
              <w:t xml:space="preserve">5.5.1 </w:t>
            </w:r>
            <w:r w:rsidRPr="00F04289">
              <w:rPr>
                <w:rStyle w:val="ad"/>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_Toc229212178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85F6E46" w14:textId="09219D47"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9" w:history="1">
            <w:r w:rsidRPr="00F04289">
              <w:rPr>
                <w:rStyle w:val="ad"/>
                <w:noProof/>
              </w:rPr>
              <w:t xml:space="preserve">5.5.2 </w:t>
            </w:r>
            <w:r w:rsidRPr="00F04289">
              <w:rPr>
                <w:rStyle w:val="ad"/>
                <w:noProof/>
              </w:rPr>
              <w:t>实时性观察</w:t>
            </w:r>
            <w:r>
              <w:rPr>
                <w:rFonts w:hint="eastAsia"/>
                <w:noProof/>
              </w:rPr>
              <w:tab/>
            </w:r>
            <w:r>
              <w:rPr>
                <w:rFonts w:hint="eastAsia"/>
                <w:noProof/>
              </w:rPr>
              <w:fldChar w:fldCharType="begin"/>
            </w:r>
            <w:r>
              <w:rPr>
                <w:rFonts w:hint="eastAsia"/>
                <w:noProof/>
              </w:rPr>
              <w:instrText xml:space="preserve"> </w:instrText>
            </w:r>
            <w:r>
              <w:rPr>
                <w:noProof/>
              </w:rPr>
              <w:instrText>PAGEREF _Toc229212179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0164660" w14:textId="09C5FD5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80" w:history="1">
            <w:r w:rsidRPr="00F04289">
              <w:rPr>
                <w:rStyle w:val="ad"/>
                <w:noProof/>
              </w:rPr>
              <w:t xml:space="preserve">5.5.3 </w:t>
            </w:r>
            <w:r w:rsidRPr="00F04289">
              <w:rPr>
                <w:rStyle w:val="ad"/>
                <w:noProof/>
              </w:rPr>
              <w:t>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_Toc229212180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5196ADA3" w14:textId="008696C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81" w:history="1">
            <w:r w:rsidRPr="00F04289">
              <w:rPr>
                <w:rStyle w:val="ad"/>
                <w:noProof/>
              </w:rPr>
              <w:t xml:space="preserve">5.5.4 </w:t>
            </w:r>
            <w:r w:rsidRPr="00F04289">
              <w:rPr>
                <w:rStyle w:val="ad"/>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_Toc229212181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C901B1C" w14:textId="13F3C0A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2" w:history="1">
            <w:r w:rsidRPr="00F04289">
              <w:rPr>
                <w:rStyle w:val="ad"/>
                <w:noProof/>
              </w:rPr>
              <w:t xml:space="preserve">5.6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_Toc229212182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F6CD34B" w14:textId="74FF9B82" w:rsidR="006D5083" w:rsidRDefault="006D5083">
          <w:pPr>
            <w:pStyle w:val="TOC1"/>
            <w:rPr>
              <w:rFonts w:asciiTheme="minorHAnsi" w:eastAsiaTheme="minorEastAsia" w:hAnsiTheme="minorHAnsi" w:cstheme="minorBidi" w:hint="eastAsia"/>
              <w:sz w:val="22"/>
              <w14:ligatures w14:val="standardContextual"/>
            </w:rPr>
          </w:pPr>
          <w:hyperlink w:anchor="_Toc229212183" w:history="1">
            <w:r w:rsidRPr="00F04289">
              <w:rPr>
                <w:rStyle w:val="ad"/>
              </w:rPr>
              <w:t>第6章 结论与展望</w:t>
            </w:r>
            <w:r>
              <w:rPr>
                <w:rFonts w:hint="eastAsia"/>
              </w:rPr>
              <w:tab/>
            </w:r>
            <w:r>
              <w:rPr>
                <w:rFonts w:hint="eastAsia"/>
              </w:rPr>
              <w:fldChar w:fldCharType="begin"/>
            </w:r>
            <w:r>
              <w:rPr>
                <w:rFonts w:hint="eastAsia"/>
              </w:rPr>
              <w:instrText xml:space="preserve"> </w:instrText>
            </w:r>
            <w:r>
              <w:instrText>PAGEREF _Toc229212183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6CF2C114" w14:textId="0006873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4" w:history="1">
            <w:r w:rsidRPr="00F04289">
              <w:rPr>
                <w:rStyle w:val="ad"/>
                <w:noProof/>
              </w:rPr>
              <w:t xml:space="preserve">6.1 </w:t>
            </w:r>
            <w:r w:rsidRPr="00F04289">
              <w:rPr>
                <w:rStyle w:val="ad"/>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_Toc229212184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7E61E7E" w14:textId="34527CEE"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5" w:history="1">
            <w:r w:rsidRPr="00F04289">
              <w:rPr>
                <w:rStyle w:val="ad"/>
                <w:noProof/>
              </w:rPr>
              <w:t xml:space="preserve">6.2 </w:t>
            </w:r>
            <w:r w:rsidRPr="00F04289">
              <w:rPr>
                <w:rStyle w:val="ad"/>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_Toc229212185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122C95ED" w14:textId="2DC0022C" w:rsidR="006D5083" w:rsidRDefault="006D5083">
          <w:pPr>
            <w:pStyle w:val="TOC1"/>
            <w:rPr>
              <w:rFonts w:asciiTheme="minorHAnsi" w:eastAsiaTheme="minorEastAsia" w:hAnsiTheme="minorHAnsi" w:cstheme="minorBidi" w:hint="eastAsia"/>
              <w:sz w:val="22"/>
              <w14:ligatures w14:val="standardContextual"/>
            </w:rPr>
          </w:pPr>
          <w:hyperlink w:anchor="_Toc229212186" w:history="1">
            <w:r w:rsidRPr="00F04289">
              <w:rPr>
                <w:rStyle w:val="ad"/>
              </w:rPr>
              <w:t>参考文献</w:t>
            </w:r>
            <w:r>
              <w:rPr>
                <w:rFonts w:hint="eastAsia"/>
              </w:rPr>
              <w:tab/>
            </w:r>
            <w:r>
              <w:rPr>
                <w:rFonts w:hint="eastAsia"/>
              </w:rPr>
              <w:fldChar w:fldCharType="begin"/>
            </w:r>
            <w:r>
              <w:rPr>
                <w:rFonts w:hint="eastAsia"/>
              </w:rPr>
              <w:instrText xml:space="preserve"> </w:instrText>
            </w:r>
            <w:r>
              <w:instrText>PAGEREF _Toc229212186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538069E2" w14:textId="7DB720E9" w:rsidR="006D5083" w:rsidRDefault="006D5083">
          <w:pPr>
            <w:pStyle w:val="TOC1"/>
            <w:rPr>
              <w:rFonts w:asciiTheme="minorHAnsi" w:eastAsiaTheme="minorEastAsia" w:hAnsiTheme="minorHAnsi" w:cstheme="minorBidi" w:hint="eastAsia"/>
              <w:sz w:val="22"/>
              <w14:ligatures w14:val="standardContextual"/>
            </w:rPr>
          </w:pPr>
          <w:hyperlink w:anchor="_Toc229212187" w:history="1">
            <w:r w:rsidRPr="00F04289">
              <w:rPr>
                <w:rStyle w:val="ad"/>
              </w:rPr>
              <w:t>致    谢</w:t>
            </w:r>
            <w:r>
              <w:rPr>
                <w:rFonts w:hint="eastAsia"/>
              </w:rPr>
              <w:tab/>
            </w:r>
            <w:r>
              <w:rPr>
                <w:rFonts w:hint="eastAsia"/>
              </w:rPr>
              <w:fldChar w:fldCharType="begin"/>
            </w:r>
            <w:r>
              <w:rPr>
                <w:rFonts w:hint="eastAsia"/>
              </w:rPr>
              <w:instrText xml:space="preserve"> </w:instrText>
            </w:r>
            <w:r>
              <w:instrText>PAGEREF _Toc229212187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006AD334" w14:textId="5D695338" w:rsidR="006D5083" w:rsidRDefault="006D5083">
          <w:pPr>
            <w:pStyle w:val="TOC1"/>
            <w:rPr>
              <w:rFonts w:asciiTheme="minorHAnsi" w:eastAsiaTheme="minorEastAsia" w:hAnsiTheme="minorHAnsi" w:cstheme="minorBidi" w:hint="eastAsia"/>
              <w:sz w:val="22"/>
              <w14:ligatures w14:val="standardContextual"/>
            </w:rPr>
          </w:pPr>
          <w:hyperlink w:anchor="_Toc229212188" w:history="1">
            <w:r w:rsidRPr="00F04289">
              <w:rPr>
                <w:rStyle w:val="ad"/>
              </w:rPr>
              <w:t>附    录</w:t>
            </w:r>
            <w:r>
              <w:rPr>
                <w:rFonts w:hint="eastAsia"/>
              </w:rPr>
              <w:tab/>
            </w:r>
            <w:r>
              <w:rPr>
                <w:rFonts w:hint="eastAsia"/>
              </w:rPr>
              <w:fldChar w:fldCharType="begin"/>
            </w:r>
            <w:r>
              <w:rPr>
                <w:rFonts w:hint="eastAsia"/>
              </w:rPr>
              <w:instrText xml:space="preserve"> </w:instrText>
            </w:r>
            <w:r>
              <w:instrText>PAGEREF _Toc229212188 \h</w:instrText>
            </w:r>
            <w:r>
              <w:rPr>
                <w:rFonts w:hint="eastAsia"/>
              </w:rPr>
              <w:instrText xml:space="preserve"> </w:instrText>
            </w:r>
            <w:r>
              <w:rPr>
                <w:rFonts w:hint="eastAsia"/>
              </w:rPr>
            </w:r>
            <w:r>
              <w:rPr>
                <w:rFonts w:hint="eastAsia"/>
              </w:rPr>
              <w:fldChar w:fldCharType="separate"/>
            </w:r>
            <w:r>
              <w:rPr>
                <w:rFonts w:hint="eastAsia"/>
              </w:rPr>
              <w:t>42</w:t>
            </w:r>
            <w:r>
              <w:rPr>
                <w:rFonts w:hint="eastAsia"/>
              </w:rPr>
              <w:fldChar w:fldCharType="end"/>
            </w:r>
          </w:hyperlink>
        </w:p>
        <w:p w14:paraId="5562014D" w14:textId="1D352C0A"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9212125"/>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165367946"/>
      <w:bookmarkStart w:id="3" w:name="_Toc229212126"/>
      <w:r>
        <w:rPr>
          <w:rFonts w:hint="eastAsia"/>
        </w:rPr>
        <w:t>1.1</w:t>
      </w:r>
      <w:r w:rsidR="006A4DFC">
        <w:rPr>
          <w:rFonts w:hint="eastAsia"/>
        </w:rPr>
        <w:t xml:space="preserve"> </w:t>
      </w:r>
      <w:r w:rsidRPr="00C46701">
        <w:rPr>
          <w:rFonts w:hint="eastAsia"/>
        </w:rPr>
        <w:t>研究背景与意义</w:t>
      </w:r>
      <w:bookmarkEnd w:id="1"/>
      <w:bookmarkEnd w:id="3"/>
    </w:p>
    <w:p w14:paraId="4F9ADC78" w14:textId="72C6D8C4" w:rsidR="00BF3A16" w:rsidRDefault="00BF3A16" w:rsidP="00BF3A16">
      <w:pPr>
        <w:ind w:firstLine="480"/>
      </w:pPr>
      <w:r>
        <w:rPr>
          <w:rFonts w:hint="eastAsia"/>
        </w:rPr>
        <w:t>随着人工智能、计算机视觉和嵌入式计算技术的发展，智能系统的功能已经从简单的信息处理逐渐扩展到对用户状态的感知与反馈。人脸表情是人类表达情绪的重要方式之一，具有直观性强、采集方便和非接触等特点，因此人脸表情识别逐渐成为情感计算和人机交互领域中的重要研究方向。近年来，人脸表情识别已被应用于智能交互、课堂状态分析、驾驶员状态监测、心理健康辅助和服务机器人等场景，其研究价值不仅体现在识别算法本身，也体现在实际系统的部署和运行能力上</w:t>
      </w:r>
      <w:r w:rsidRPr="00BF3A16">
        <w:rPr>
          <w:rFonts w:hint="eastAsia"/>
          <w:vertAlign w:val="superscript"/>
        </w:rPr>
        <w:t>[1-3]</w:t>
      </w:r>
      <w:r>
        <w:rPr>
          <w:rFonts w:hint="eastAsia"/>
        </w:rPr>
        <w:t>。</w:t>
      </w:r>
    </w:p>
    <w:p w14:paraId="0416984C" w14:textId="05ADACB2" w:rsidR="00BF3A16" w:rsidRDefault="00BF3A16" w:rsidP="00BF3A16">
      <w:pPr>
        <w:ind w:firstLine="480"/>
      </w:pPr>
      <w:r>
        <w:rPr>
          <w:rFonts w:hint="eastAsia"/>
        </w:rPr>
        <w:t>人脸表情识别的基本任务是从图像或视频中获取人脸区域，并对其情绪类别进行判断。常见表情类别通常包括愤怒、厌恶、恐惧、高兴、中性、悲伤和惊讶等。</w:t>
      </w:r>
      <w:r>
        <w:rPr>
          <w:rFonts w:hint="eastAsia"/>
        </w:rPr>
        <w:t>FER2013</w:t>
      </w:r>
      <w:r>
        <w:rPr>
          <w:rFonts w:hint="eastAsia"/>
        </w:rPr>
        <w:t>等公开数据集为表情识别模型训练和方法对比提供了基础数据来源，使不同模型能够在较统一的数据标准下进行测试与评价</w:t>
      </w:r>
      <w:r w:rsidRPr="00BF3A16">
        <w:rPr>
          <w:rFonts w:hint="eastAsia"/>
          <w:vertAlign w:val="superscript"/>
        </w:rPr>
        <w:t>[4]</w:t>
      </w:r>
      <w:r>
        <w:rPr>
          <w:rFonts w:hint="eastAsia"/>
        </w:rPr>
        <w:t>。随着深度学习的发展，卷积神经网络逐渐取代传统人工特征方法，成为人脸表情识别中的主流技术路线。相比传统纹理特征和浅层分类器，卷积神经网络能够从图像中自动提取多层次特征，在复杂表情图像识别中具有更强的表达能力。</w:t>
      </w:r>
    </w:p>
    <w:p w14:paraId="54E4A87D" w14:textId="2C063861" w:rsidR="00BF3A16" w:rsidRDefault="00BF3A16" w:rsidP="00BF3A16">
      <w:pPr>
        <w:ind w:firstLine="480"/>
      </w:pPr>
      <w:r>
        <w:rPr>
          <w:rFonts w:hint="eastAsia"/>
        </w:rPr>
        <w:t>但是，人脸表情识别系统在实际应用中并不只需要关注离线测试准确率。对于树莓派、移动终端和边缘计算设备等资源受限平台而言，模型的参数量、计算复杂度、推理速度和运行稳定性同样重要。较复杂的深度模型虽然可能在数据集上取得较高准确率，但在端侧平台上运行时容易出现推理延迟高、画面卡顿、内存占用大和连续运行不稳定等问题。因此，如何在保证基本识别效果的前提下，降低模型计算量并完成端侧部署，是当前人脸表情识别系统设计中需要重点解决的问题</w:t>
      </w:r>
      <w:r w:rsidRPr="00BF3A16">
        <w:rPr>
          <w:rFonts w:hint="eastAsia"/>
          <w:vertAlign w:val="superscript"/>
        </w:rPr>
        <w:t>[1][12][13]</w:t>
      </w:r>
      <w:r>
        <w:rPr>
          <w:rFonts w:hint="eastAsia"/>
        </w:rPr>
        <w:t>。</w:t>
      </w:r>
    </w:p>
    <w:p w14:paraId="77EF52E1" w14:textId="73F57E96" w:rsidR="00BF3A16" w:rsidRDefault="00BF3A16" w:rsidP="00BF3A16">
      <w:pPr>
        <w:ind w:firstLine="480"/>
      </w:pPr>
      <w:r>
        <w:rPr>
          <w:rFonts w:hint="eastAsia"/>
        </w:rPr>
        <w:t>在轻量化表情识别研究中，研究者通常从网络结构优化、注意力机制、特征融合和模型压缩等角度提升模型效率。例如，基于轻量化</w:t>
      </w:r>
      <w:r>
        <w:rPr>
          <w:rFonts w:hint="eastAsia"/>
        </w:rPr>
        <w:t>ResNet</w:t>
      </w:r>
      <w:r>
        <w:rPr>
          <w:rFonts w:hint="eastAsia"/>
        </w:rPr>
        <w:t>、</w:t>
      </w:r>
      <w:r>
        <w:rPr>
          <w:rFonts w:hint="eastAsia"/>
        </w:rPr>
        <w:t>MobileNet</w:t>
      </w:r>
      <w:r>
        <w:rPr>
          <w:rFonts w:hint="eastAsia"/>
        </w:rPr>
        <w:t>和</w:t>
      </w:r>
      <w:r>
        <w:rPr>
          <w:rFonts w:hint="eastAsia"/>
        </w:rPr>
        <w:t>Transformer</w:t>
      </w:r>
      <w:r>
        <w:rPr>
          <w:rFonts w:hint="eastAsia"/>
        </w:rPr>
        <w:t>改进的表情识别方法，均尝试在参数量、计算量和识别准确率之间取得平衡</w:t>
      </w:r>
      <w:r w:rsidRPr="00956483">
        <w:rPr>
          <w:rFonts w:hint="eastAsia"/>
          <w:vertAlign w:val="superscript"/>
        </w:rPr>
        <w:t>[5-8]</w:t>
      </w:r>
      <w:r>
        <w:rPr>
          <w:rFonts w:hint="eastAsia"/>
        </w:rPr>
        <w:t>。其中，</w:t>
      </w:r>
      <w:r>
        <w:rPr>
          <w:rFonts w:hint="eastAsia"/>
        </w:rPr>
        <w:t>MobileNetV3</w:t>
      </w:r>
      <w:r>
        <w:rPr>
          <w:rFonts w:hint="eastAsia"/>
        </w:rPr>
        <w:t>由于具有较好的移动端适应性，适合作为嵌入式视觉任务中的轻量化骨干网络</w:t>
      </w:r>
      <w:r w:rsidRPr="00BF3A16">
        <w:rPr>
          <w:rFonts w:hint="eastAsia"/>
          <w:vertAlign w:val="superscript"/>
        </w:rPr>
        <w:t>[9]</w:t>
      </w:r>
      <w:r>
        <w:rPr>
          <w:rFonts w:hint="eastAsia"/>
        </w:rPr>
        <w:t>。在人脸检测环节，</w:t>
      </w:r>
      <w:r>
        <w:rPr>
          <w:rFonts w:hint="eastAsia"/>
        </w:rPr>
        <w:t>YuNet</w:t>
      </w:r>
      <w:r>
        <w:rPr>
          <w:rFonts w:hint="eastAsia"/>
        </w:rPr>
        <w:t>作为面向边缘设备设计的轻量级人脸检测模型，能够在较低计算开销下完成人脸定位和关键点检测，为端侧实时表情识别提供了可行的前端检测方案</w:t>
      </w:r>
      <w:r w:rsidRPr="00BF3A16">
        <w:rPr>
          <w:rFonts w:hint="eastAsia"/>
          <w:vertAlign w:val="superscript"/>
        </w:rPr>
        <w:t>[10]</w:t>
      </w:r>
      <w:r>
        <w:rPr>
          <w:rFonts w:hint="eastAsia"/>
        </w:rPr>
        <w:t>。</w:t>
      </w:r>
    </w:p>
    <w:p w14:paraId="4F345B32" w14:textId="327F099A" w:rsidR="00BF3A16" w:rsidRPr="0097603E" w:rsidRDefault="00BF3A16" w:rsidP="00BF3A16">
      <w:pPr>
        <w:ind w:firstLine="480"/>
      </w:pPr>
      <w:r>
        <w:rPr>
          <w:rFonts w:hint="eastAsia"/>
        </w:rPr>
        <w:t>基于上述背景，本毕业设计围绕端侧人脸表情识别系统的设计与实现展开研究。系统采用“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”的整体方案，前端利用</w:t>
      </w:r>
      <w:r>
        <w:rPr>
          <w:rFonts w:hint="eastAsia"/>
        </w:rPr>
        <w:t>YuNet</w:t>
      </w:r>
      <w:r>
        <w:rPr>
          <w:rFonts w:hint="eastAsia"/>
        </w:rPr>
        <w:t>完成人脸检测与关键点定位，后端基于</w:t>
      </w:r>
      <w:r>
        <w:rPr>
          <w:rFonts w:hint="eastAsia"/>
        </w:rPr>
        <w:t>MobileNetV3</w:t>
      </w:r>
      <w:r>
        <w:rPr>
          <w:rFonts w:hint="eastAsia"/>
        </w:rPr>
        <w:t>构建七类表情分类模型，并</w:t>
      </w:r>
      <w:r>
        <w:rPr>
          <w:rFonts w:hint="eastAsia"/>
        </w:rPr>
        <w:lastRenderedPageBreak/>
        <w:t>将训练后的模型部署到树莓派平台，实现从视频采集、人脸检测、表情分类到结果显示的完整流程。相比单纯进行离线模型训练，本设计更强调模型训练、模型转换、端侧部署和运行测试之间的闭环实现，具有较强的工程实践意义。</w:t>
      </w:r>
    </w:p>
    <w:p w14:paraId="7F5B8ABC" w14:textId="77777777" w:rsidR="001353B0" w:rsidRPr="00117209" w:rsidRDefault="001353B0" w:rsidP="0085036D">
      <w:pPr>
        <w:pStyle w:val="2"/>
        <w:spacing w:before="156" w:after="156"/>
        <w:rPr>
          <w:rFonts w:hint="eastAsia"/>
        </w:rPr>
      </w:pPr>
      <w:bookmarkStart w:id="4" w:name="_Toc229212127"/>
      <w:r w:rsidRPr="00117209">
        <w:t>1.2 国内外研究现状</w:t>
      </w:r>
      <w:bookmarkEnd w:id="4"/>
    </w:p>
    <w:p w14:paraId="2EC5B1E8" w14:textId="77777777" w:rsidR="00BF3A16" w:rsidRPr="00BF3A16" w:rsidRDefault="00BF3A16" w:rsidP="00BF3A16">
      <w:pPr>
        <w:ind w:firstLine="480"/>
      </w:pPr>
      <w:r w:rsidRPr="00BF3A16">
        <w:t>人脸表情识别技术经历了由传统人工特征方法向深度学习方法发展的过程。早期方法通常先进行人脸检测和预处理，再提取局部纹理、几何结构或统计特征，最后结合分类器完成表情判断。这类方法结构较清晰，计算量相对可控，但对光照变化、姿态偏转、遮挡和个体差异较敏感，在复杂自然场景下识别稳定性有限。近年来的综述研究表明，深度学习已经成为人脸表情识别领域的主流方向，研究重点也逐渐从单一模型准确率扩展到数据质量、模型泛化能力、轻量化设计和实际部署等方面</w:t>
      </w:r>
      <w:r w:rsidRPr="00BF3A16">
        <w:rPr>
          <w:vertAlign w:val="superscript"/>
        </w:rPr>
        <w:t>[1-3]</w:t>
      </w:r>
      <w:r w:rsidRPr="00BF3A16">
        <w:t>。</w:t>
      </w:r>
    </w:p>
    <w:p w14:paraId="7146E80C" w14:textId="77777777" w:rsidR="00BF3A16" w:rsidRPr="00BF3A16" w:rsidRDefault="00BF3A16" w:rsidP="00BF3A16">
      <w:pPr>
        <w:ind w:firstLine="480"/>
      </w:pPr>
      <w:r w:rsidRPr="00BF3A16">
        <w:t>在深度学习方法中，卷积神经网络能够直接从表情图像中学习特征，减少人工设计特征对经验的依赖。</w:t>
      </w:r>
      <w:r w:rsidRPr="00BF3A16">
        <w:t>FER2013</w:t>
      </w:r>
      <w:r w:rsidRPr="00BF3A16">
        <w:t>数据集的提出推动了深度表情识别方法的发展，使模型可以围绕七类基本表情进行训练和测试</w:t>
      </w:r>
      <w:r w:rsidRPr="00BF3A16">
        <w:rPr>
          <w:vertAlign w:val="superscript"/>
        </w:rPr>
        <w:t>[4]</w:t>
      </w:r>
      <w:r w:rsidRPr="00BF3A16">
        <w:t>。此后，研究者通过改进卷积网络结构、引入注意力机制、融合多尺度特征等方式提高表情识别效果。赵晓等提出基于注意力机制的</w:t>
      </w:r>
      <w:r w:rsidRPr="00BF3A16">
        <w:t>ResNet</w:t>
      </w:r>
      <w:r w:rsidRPr="00BF3A16">
        <w:t>轻量网络，通过分组卷积、倒残差结构和多尺度注意力模块减少模型参数量，并在</w:t>
      </w:r>
      <w:r w:rsidRPr="00BF3A16">
        <w:t>FER2013</w:t>
      </w:r>
      <w:r w:rsidRPr="00BF3A16">
        <w:t>和</w:t>
      </w:r>
      <w:r w:rsidRPr="00BF3A16">
        <w:t>CK+</w:t>
      </w:r>
      <w:r w:rsidRPr="00BF3A16">
        <w:t>数据集上进行了验证</w:t>
      </w:r>
      <w:r w:rsidRPr="00BF3A16">
        <w:rPr>
          <w:vertAlign w:val="superscript"/>
        </w:rPr>
        <w:t>[5]</w:t>
      </w:r>
      <w:r w:rsidRPr="00BF3A16">
        <w:t>。这类研究说明，轻量化设计不仅可以降低模型复杂度，也可以通过合理的特征增强方法保持模型的识别能力。</w:t>
      </w:r>
    </w:p>
    <w:p w14:paraId="4840FB3C" w14:textId="77777777" w:rsidR="00BF3A16" w:rsidRPr="00BF3A16" w:rsidRDefault="00BF3A16" w:rsidP="00BF3A16">
      <w:pPr>
        <w:ind w:firstLine="480"/>
      </w:pPr>
      <w:r w:rsidRPr="00BF3A16">
        <w:t>MobileNet</w:t>
      </w:r>
      <w:r w:rsidRPr="00BF3A16">
        <w:t>系列网络是轻量化卷积神经网络中的代表结构之一。左义海等提出</w:t>
      </w:r>
      <w:r w:rsidRPr="00BF3A16">
        <w:t>NCA-MobileNet</w:t>
      </w:r>
      <w:r w:rsidRPr="00BF3A16">
        <w:t>方法，通过改进</w:t>
      </w:r>
      <w:r w:rsidRPr="00BF3A16">
        <w:t>MobileNetV3</w:t>
      </w:r>
      <w:r w:rsidRPr="00BF3A16">
        <w:t>结构并引入注意力机制，实现了面向人脸表情识别任务的轻量化优化</w:t>
      </w:r>
      <w:r w:rsidRPr="00BF3A16">
        <w:rPr>
          <w:vertAlign w:val="superscript"/>
        </w:rPr>
        <w:t>[6]</w:t>
      </w:r>
      <w:r w:rsidRPr="00BF3A16">
        <w:t>。李艳秋等将轻量型</w:t>
      </w:r>
      <w:r w:rsidRPr="00BF3A16">
        <w:t>Swin Transformer</w:t>
      </w:r>
      <w:r w:rsidRPr="00BF3A16">
        <w:t>与多尺度特征融合模块相结合，用于改善模型在表情细节捕捉和实时性方面的表现</w:t>
      </w:r>
      <w:r w:rsidRPr="00BF3A16">
        <w:rPr>
          <w:vertAlign w:val="superscript"/>
        </w:rPr>
        <w:t>[7]</w:t>
      </w:r>
      <w:r w:rsidRPr="00BF3A16">
        <w:t>。</w:t>
      </w:r>
      <w:r w:rsidRPr="00BF3A16">
        <w:t>Jiang</w:t>
      </w:r>
      <w:r w:rsidRPr="00BF3A16">
        <w:t>等则围绕改进</w:t>
      </w:r>
      <w:r w:rsidRPr="00BF3A16">
        <w:t>MobileNetV3</w:t>
      </w:r>
      <w:r w:rsidRPr="00BF3A16">
        <w:t>的人脸表情识别算法展开研究，说明</w:t>
      </w:r>
      <w:r w:rsidRPr="00BF3A16">
        <w:t>MobileNetV3</w:t>
      </w:r>
      <w:r w:rsidRPr="00BF3A16">
        <w:t>在表情识别任务中仍具有进一步优化和应用价值</w:t>
      </w:r>
      <w:r w:rsidRPr="00BF3A16">
        <w:rPr>
          <w:vertAlign w:val="superscript"/>
        </w:rPr>
        <w:t>[8]</w:t>
      </w:r>
      <w:r w:rsidRPr="00BF3A16">
        <w:t>。</w:t>
      </w:r>
      <w:r w:rsidRPr="00BF3A16">
        <w:t>MobileNetV3</w:t>
      </w:r>
      <w:r w:rsidRPr="00BF3A16">
        <w:t>原始模型通过硬件感知网络搜索和结构优化，在移动端视觉任务中实现了较好的精度与效率平衡</w:t>
      </w:r>
      <w:r w:rsidRPr="00BF3A16">
        <w:rPr>
          <w:vertAlign w:val="superscript"/>
        </w:rPr>
        <w:t>[9]</w:t>
      </w:r>
      <w:r w:rsidRPr="00BF3A16">
        <w:t>。因此，本文选用</w:t>
      </w:r>
      <w:r w:rsidRPr="00BF3A16">
        <w:t>MobileNetV3</w:t>
      </w:r>
      <w:r w:rsidRPr="00BF3A16">
        <w:t>作为表情分类模型的骨干网络，能够较好地契合树莓派端部署对模型规模和推理效率的要求。</w:t>
      </w:r>
    </w:p>
    <w:p w14:paraId="7FF315C5" w14:textId="77777777" w:rsidR="00BF3A16" w:rsidRPr="00BF3A16" w:rsidRDefault="00BF3A16" w:rsidP="00BF3A16">
      <w:pPr>
        <w:ind w:firstLine="480"/>
      </w:pPr>
      <w:r w:rsidRPr="00BF3A16">
        <w:t>在人脸检测方面，检测结果的准确性会直接影响后续表情分类输入质量。传统或较复杂的人脸检测模型虽然能够取得较高检测精度，但在端侧平台上运行时可能带来较高计算开销。</w:t>
      </w:r>
      <w:r w:rsidRPr="00BF3A16">
        <w:t>YuNet</w:t>
      </w:r>
      <w:r w:rsidRPr="00BF3A16">
        <w:t>是一种面向边缘设备设计的轻量级人脸检测模型，具有模型小、速度快和便于集成等特点，适合作为实时表情识别系统的前端检测模块</w:t>
      </w:r>
      <w:r w:rsidRPr="00BF3A16">
        <w:rPr>
          <w:vertAlign w:val="superscript"/>
        </w:rPr>
        <w:t>[10]</w:t>
      </w:r>
      <w:r w:rsidRPr="00BF3A16">
        <w:t>。此外，也有研究通过改进</w:t>
      </w:r>
      <w:r w:rsidRPr="00BF3A16">
        <w:t>S3FD</w:t>
      </w:r>
      <w:r w:rsidRPr="00BF3A16">
        <w:t>等检测网络提高复杂场景下的人脸检测效果</w:t>
      </w:r>
      <w:r w:rsidRPr="00BF3A16">
        <w:rPr>
          <w:vertAlign w:val="superscript"/>
        </w:rPr>
        <w:t>[11]</w:t>
      </w:r>
      <w:r w:rsidRPr="00BF3A16">
        <w:t>。对于本文所设计的系统</w:t>
      </w:r>
      <w:r w:rsidRPr="00BF3A16">
        <w:lastRenderedPageBreak/>
        <w:t>而言，检测模块不只需要找到人脸，还需要保证在视频流中连续运行，因此轻量化检测方案更符合树莓派端应用需求。</w:t>
      </w:r>
    </w:p>
    <w:p w14:paraId="2B9712C4" w14:textId="77777777" w:rsidR="00BF3A16" w:rsidRPr="00BF3A16" w:rsidRDefault="00BF3A16" w:rsidP="00BF3A16">
      <w:pPr>
        <w:ind w:firstLine="480"/>
      </w:pPr>
      <w:r w:rsidRPr="00BF3A16">
        <w:t>随着边缘计算和嵌入式</w:t>
      </w:r>
      <w:r w:rsidRPr="00BF3A16">
        <w:t>AI</w:t>
      </w:r>
      <w:r w:rsidRPr="00BF3A16">
        <w:t>的发展，人脸表情识别系统的研究逐渐从</w:t>
      </w:r>
      <w:r w:rsidRPr="00BF3A16">
        <w:t>PC</w:t>
      </w:r>
      <w:r w:rsidRPr="00BF3A16">
        <w:t>端离线测试转向端侧实时部署。</w:t>
      </w:r>
      <w:r w:rsidRPr="00BF3A16">
        <w:t>Mohammadi</w:t>
      </w:r>
      <w:r w:rsidRPr="00BF3A16">
        <w:t>等针对边缘设备上的人脸表情识别进行了实验，比较了</w:t>
      </w:r>
      <w:r w:rsidRPr="00BF3A16">
        <w:t>CPU</w:t>
      </w:r>
      <w:r w:rsidRPr="00BF3A16">
        <w:t>、</w:t>
      </w:r>
      <w:r w:rsidRPr="00BF3A16">
        <w:t>GPU</w:t>
      </w:r>
      <w:r w:rsidRPr="00BF3A16">
        <w:t>、</w:t>
      </w:r>
      <w:r w:rsidRPr="00BF3A16">
        <w:t>VPU</w:t>
      </w:r>
      <w:r w:rsidRPr="00BF3A16">
        <w:t>和</w:t>
      </w:r>
      <w:r w:rsidRPr="00BF3A16">
        <w:t>TPU</w:t>
      </w:r>
      <w:r w:rsidRPr="00BF3A16">
        <w:t>等不同硬件平台下的运行表现，说明</w:t>
      </w:r>
      <w:r w:rsidRPr="00BF3A16">
        <w:t>FER</w:t>
      </w:r>
      <w:r w:rsidRPr="00BF3A16">
        <w:t>模型的实际应用效果与硬件平台、模型结构和推理优化方式密切相关</w:t>
      </w:r>
      <w:r w:rsidRPr="00BF3A16">
        <w:rPr>
          <w:vertAlign w:val="superscript"/>
        </w:rPr>
        <w:t>[12]</w:t>
      </w:r>
      <w:r w:rsidRPr="00BF3A16">
        <w:t>。</w:t>
      </w:r>
      <w:r w:rsidRPr="00BF3A16">
        <w:t>Liu</w:t>
      </w:r>
      <w:r w:rsidRPr="00BF3A16">
        <w:t>等对边缘设备上的高效神经网络进行了综述，指出量化、剪枝和网络结构设计是提高端侧模型运行效率的重要方向</w:t>
      </w:r>
      <w:r w:rsidRPr="00BF3A16">
        <w:rPr>
          <w:vertAlign w:val="superscript"/>
        </w:rPr>
        <w:t>[13]</w:t>
      </w:r>
      <w:r w:rsidRPr="00BF3A16">
        <w:t>。</w:t>
      </w:r>
      <w:r w:rsidRPr="00BF3A16">
        <w:t>Weng</w:t>
      </w:r>
      <w:r w:rsidRPr="00BF3A16">
        <w:t>等对神经网络量化方法进行了总结，认为量化可以通过降低数值精度来减少模型复杂度和推理开销</w:t>
      </w:r>
      <w:r w:rsidRPr="00BF3A16">
        <w:rPr>
          <w:vertAlign w:val="superscript"/>
        </w:rPr>
        <w:t>[14]</w:t>
      </w:r>
      <w:r w:rsidRPr="00BF3A16">
        <w:t>。</w:t>
      </w:r>
      <w:r w:rsidRPr="00BF3A16">
        <w:t>Wei</w:t>
      </w:r>
      <w:r w:rsidRPr="00BF3A16">
        <w:t>等进一步综述了神经网络量化技术的发展，说明模型压缩和低精度推理仍是端侧部署中的重要研究内容</w:t>
      </w:r>
      <w:r w:rsidRPr="00BF3A16">
        <w:rPr>
          <w:vertAlign w:val="superscript"/>
        </w:rPr>
        <w:t>[15]</w:t>
      </w:r>
      <w:r w:rsidRPr="00BF3A16">
        <w:t>。</w:t>
      </w:r>
    </w:p>
    <w:p w14:paraId="54F95C22" w14:textId="28A88E10" w:rsidR="00BF3A16" w:rsidRPr="00BF3A16" w:rsidRDefault="00BF3A16" w:rsidP="00BF3A16">
      <w:pPr>
        <w:ind w:firstLine="480"/>
      </w:pPr>
      <w:r w:rsidRPr="00BF3A16">
        <w:t>综合国内外研究可以看出，人脸表情识别已经形成较为完整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稳定运行，仍需要对模型选型、训练过程、模型转换和端侧推理流程进行综合设计。基于此，本文将研究重点放在</w:t>
      </w:r>
      <w:r w:rsidRPr="00BF3A16">
        <w:t>YuNet</w:t>
      </w:r>
      <w:r w:rsidRPr="00BF3A16">
        <w:t>人脸检测、</w:t>
      </w:r>
      <w:r w:rsidRPr="00BF3A16">
        <w:t>MobileNetV3</w:t>
      </w:r>
      <w:r w:rsidRPr="00BF3A16">
        <w:t>表情分类和树莓派端部署测试上，力求完成一套能够实际运行的端侧人脸表情识别系统。</w:t>
      </w:r>
    </w:p>
    <w:p w14:paraId="19A7FC0F" w14:textId="77777777" w:rsidR="001353B0" w:rsidRPr="00405472" w:rsidRDefault="001353B0" w:rsidP="00405472">
      <w:pPr>
        <w:pStyle w:val="2"/>
        <w:spacing w:before="156" w:after="156"/>
        <w:rPr>
          <w:rFonts w:hint="eastAsia"/>
        </w:rPr>
      </w:pPr>
      <w:bookmarkStart w:id="5" w:name="_Toc229212128"/>
      <w:r w:rsidRPr="00405472">
        <w:rPr>
          <w:rFonts w:hint="eastAsia"/>
        </w:rPr>
        <w:t>1.3 本文主要研究内容</w:t>
      </w:r>
      <w:bookmarkEnd w:id="5"/>
    </w:p>
    <w:p w14:paraId="013098FC" w14:textId="52213D3F" w:rsidR="00BF3A16" w:rsidRDefault="00BF3A16" w:rsidP="00BF3A16">
      <w:pPr>
        <w:ind w:firstLine="480"/>
      </w:pPr>
      <w:r>
        <w:rPr>
          <w:rFonts w:hint="eastAsia"/>
        </w:rPr>
        <w:t>围绕端侧人脸表情识别系统的设计与实现，本文主要开展以下几方面工作。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树莓派端实时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层调整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w:t>
      </w:r>
      <w:r>
        <w:rPr>
          <w:rFonts w:hint="eastAsia"/>
        </w:rPr>
        <w:lastRenderedPageBreak/>
        <w:t>入</w:t>
      </w:r>
      <w:r>
        <w:rPr>
          <w:rFonts w:hint="eastAsia"/>
        </w:rPr>
        <w:t>MobileNetV3</w:t>
      </w:r>
      <w:r>
        <w:rPr>
          <w:rFonts w:hint="eastAsia"/>
        </w:rPr>
        <w:t>表情分类模型，得到对应表情类别和置信度结果。通过检测与分类模块的组合，实现从视频帧输入到表情识别结果输出的完整处理流程。</w:t>
      </w:r>
    </w:p>
    <w:p w14:paraId="78EE91FE" w14:textId="4CF93925" w:rsidR="00BF3A16" w:rsidRDefault="00BF3A16" w:rsidP="00BF3A16">
      <w:pPr>
        <w:ind w:firstLine="480"/>
      </w:pPr>
      <w:r>
        <w:rPr>
          <w:rFonts w:hint="eastAsia"/>
        </w:rPr>
        <w:t>第四，完成模型转换与树莓派端部署。训练完成后，将</w:t>
      </w:r>
      <w:r>
        <w:rPr>
          <w:rFonts w:hint="eastAsia"/>
        </w:rPr>
        <w:t>PyTorch</w:t>
      </w:r>
      <w:r>
        <w:rPr>
          <w:rFonts w:hint="eastAsia"/>
        </w:rPr>
        <w:t>模型转换为适合端侧运行的格式，并在树莓派平台上完成推理程序设计。针对端侧平台算力有限的问题，系统在实际部署时采用降低检测输入分辨率、间隔执行人脸检测、限制单次分类人脸数量和异步读取视频帧等方式减少运行负载，提高系统实时性和连续运行能力。</w:t>
      </w:r>
    </w:p>
    <w:p w14:paraId="0681534C" w14:textId="7363AE43" w:rsidR="00BF3A16" w:rsidRPr="0097603E" w:rsidRDefault="00BF3A16" w:rsidP="00BF3A16">
      <w:pPr>
        <w:ind w:firstLine="480"/>
      </w:pPr>
      <w:r>
        <w:rPr>
          <w:rFonts w:hint="eastAsia"/>
        </w:rPr>
        <w:t>第五，完成模型评价与系统运行测试。通过测试集准确率、宏平均</w:t>
      </w:r>
      <w:r>
        <w:rPr>
          <w:rFonts w:hint="eastAsia"/>
        </w:rPr>
        <w:t>F1</w:t>
      </w:r>
      <w:r>
        <w:rPr>
          <w:rFonts w:hint="eastAsia"/>
        </w:rPr>
        <w:t>值和混淆矩阵等指标评价表情分类模型性能；通过功能测试、实时性测试和稳定性测试评价树莓派端系统运行效果。最终从模型识别效果和端侧运行效果两个角度，验证本文系统是否完成从训练到部署的完整闭环。</w:t>
      </w:r>
    </w:p>
    <w:p w14:paraId="01548D9F" w14:textId="147A8651" w:rsidR="001353B0" w:rsidRPr="00405472" w:rsidRDefault="001353B0" w:rsidP="00405472">
      <w:pPr>
        <w:pStyle w:val="2"/>
        <w:spacing w:before="156" w:after="156"/>
        <w:rPr>
          <w:rFonts w:hint="eastAsia"/>
        </w:rPr>
      </w:pPr>
      <w:bookmarkStart w:id="6" w:name="_Toc229212129"/>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0775BE4B" w14:textId="0D047271" w:rsidR="00BF3A16" w:rsidRDefault="00BF3A16" w:rsidP="00BF3A16">
      <w:pPr>
        <w:ind w:firstLine="480"/>
      </w:pPr>
      <w:r>
        <w:rPr>
          <w:rFonts w:hint="eastAsia"/>
        </w:rPr>
        <w:t>第</w:t>
      </w:r>
      <w:r>
        <w:rPr>
          <w:rFonts w:hint="eastAsia"/>
        </w:rPr>
        <w:t>1</w:t>
      </w:r>
      <w:r>
        <w:rPr>
          <w:rFonts w:hint="eastAsia"/>
        </w:rPr>
        <w:t>章为绪论。主要介绍人脸表情识别的研究背景与意义，梳理传统方法、深度学习方法、轻量化网络和端侧部署相关研究现状，并说明本文的主要研究内容和结构安排。</w:t>
      </w:r>
    </w:p>
    <w:p w14:paraId="0AB18EB4" w14:textId="7EA71BCF" w:rsidR="00BF3A16" w:rsidRDefault="00BF3A16" w:rsidP="00BF3A16">
      <w:pPr>
        <w:ind w:firstLine="480"/>
      </w:pPr>
      <w:r>
        <w:rPr>
          <w:rFonts w:hint="eastAsia"/>
        </w:rPr>
        <w:t>第</w:t>
      </w:r>
      <w:r>
        <w:rPr>
          <w:rFonts w:hint="eastAsia"/>
        </w:rPr>
        <w:t>2</w:t>
      </w:r>
      <w:r>
        <w:rPr>
          <w:rFonts w:hint="eastAsia"/>
        </w:rPr>
        <w:t>章为系统需求分析与架构设计。主要分析端侧人脸表情识别系统的应用场景、功能需求和性能需求，设计系统总体架构，并对图像采集、人脸检测、表情分类和结果输出等模块进行划分。</w:t>
      </w:r>
    </w:p>
    <w:p w14:paraId="48587C17" w14:textId="6BE2CE54" w:rsidR="00BF3A16" w:rsidRDefault="00BF3A16" w:rsidP="00BF3A16">
      <w:pPr>
        <w:ind w:firstLine="480"/>
      </w:pPr>
      <w:r>
        <w:rPr>
          <w:rFonts w:hint="eastAsia"/>
        </w:rPr>
        <w:t>第</w:t>
      </w:r>
      <w:r>
        <w:rPr>
          <w:rFonts w:hint="eastAsia"/>
        </w:rPr>
        <w:t>3</w:t>
      </w:r>
      <w:r>
        <w:rPr>
          <w:rFonts w:hint="eastAsia"/>
        </w:rPr>
        <w:t>章为表情识别模型构建与训练。主要介绍数据集构建与预处理方法，说明</w:t>
      </w:r>
      <w:r>
        <w:rPr>
          <w:rFonts w:hint="eastAsia"/>
        </w:rPr>
        <w:t>MobileNetV3</w:t>
      </w:r>
      <w:r>
        <w:rPr>
          <w:rFonts w:hint="eastAsia"/>
        </w:rPr>
        <w:t>表情分类网络的结构调整过程，并对数据增强、类别均衡和训练配置等内容进行说明。</w:t>
      </w:r>
    </w:p>
    <w:p w14:paraId="7EF1777B" w14:textId="77126FB6" w:rsidR="00BF3A16" w:rsidRDefault="00BF3A16" w:rsidP="00BF3A16">
      <w:pPr>
        <w:ind w:firstLine="480"/>
      </w:pPr>
      <w:r>
        <w:rPr>
          <w:rFonts w:hint="eastAsia"/>
        </w:rPr>
        <w:t>第</w:t>
      </w:r>
      <w:r>
        <w:rPr>
          <w:rFonts w:hint="eastAsia"/>
        </w:rPr>
        <w:t>4</w:t>
      </w:r>
      <w:r>
        <w:rPr>
          <w:rFonts w:hint="eastAsia"/>
        </w:rPr>
        <w:t>章为模型训练优化与实验结果分析。主要围绕模型训练过程展开，分析基础监督训练、多阶段训练和伪标签辅助优化对模型效果的影响，并通过准确率、宏平均</w:t>
      </w:r>
      <w:r>
        <w:rPr>
          <w:rFonts w:hint="eastAsia"/>
        </w:rPr>
        <w:t>F1</w:t>
      </w:r>
      <w:r>
        <w:rPr>
          <w:rFonts w:hint="eastAsia"/>
        </w:rPr>
        <w:t>值和混淆矩阵等指标评价最终模型性能。</w:t>
      </w:r>
    </w:p>
    <w:p w14:paraId="594B1C0A" w14:textId="19549B6C" w:rsidR="00BF3A16" w:rsidRDefault="00BF3A16" w:rsidP="00BF3A16">
      <w:pPr>
        <w:ind w:firstLine="480"/>
      </w:pPr>
      <w:r>
        <w:rPr>
          <w:rFonts w:hint="eastAsia"/>
        </w:rPr>
        <w:t>第</w:t>
      </w:r>
      <w:r>
        <w:rPr>
          <w:rFonts w:hint="eastAsia"/>
        </w:rPr>
        <w:t>5</w:t>
      </w:r>
      <w:r>
        <w:rPr>
          <w:rFonts w:hint="eastAsia"/>
        </w:rPr>
        <w:t>章为系统实现、模型部署与运行测试。主要介绍模型导出与转换流程、树莓派端推理程序设计、摄像头实时识别流程集成，以及系统功能、实时性和稳定性测试结果，重点验证系统在端侧平台上的实际运行效果。</w:t>
      </w:r>
    </w:p>
    <w:p w14:paraId="228F81EF" w14:textId="317FA1DF" w:rsidR="005D4078" w:rsidRDefault="00BF3A16" w:rsidP="00BF3A16">
      <w:pPr>
        <w:ind w:firstLine="480"/>
      </w:pPr>
      <w:r>
        <w:rPr>
          <w:rFonts w:hint="eastAsia"/>
        </w:rPr>
        <w:t>第</w:t>
      </w:r>
      <w:r>
        <w:rPr>
          <w:rFonts w:hint="eastAsia"/>
        </w:rPr>
        <w:t>6</w:t>
      </w:r>
      <w:r>
        <w:rPr>
          <w:rFonts w:hint="eastAsia"/>
        </w:rPr>
        <w:t>章为结论与展望。主要总结本文完成的工作，分析系统当前存在的不足，并从模型优化、多场景适应性和端侧部署性能等方面提出后续改进方向。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9212130"/>
      <w:r w:rsidRPr="00405472">
        <w:lastRenderedPageBreak/>
        <w:t>第2章</w:t>
      </w:r>
      <w:bookmarkEnd w:id="2"/>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9212131"/>
      <w:r w:rsidRPr="00117209">
        <w:t>2.1 系统需求分析</w:t>
      </w:r>
      <w:bookmarkEnd w:id="8"/>
    </w:p>
    <w:p w14:paraId="6027DEEA" w14:textId="2C86D856" w:rsidR="00B24E53" w:rsidRDefault="00B24E53" w:rsidP="00B24E53">
      <w:pPr>
        <w:ind w:firstLine="480"/>
      </w:pPr>
      <w:r>
        <w:rPr>
          <w:rFonts w:hint="eastAsia"/>
        </w:rPr>
        <w:t>本毕业设计面向端侧人脸表情识别应用场景，设计并实现一套能够在树莓派平台上运行的人脸表情识别系统。系统以摄像头采集的视频图像作为输入，通过人脸检测模型定位画面中的人脸区域，再将裁剪后的人脸图像送入表情分类模型，最终在显示界面中输出人脸检测框、表情类别和置信度等结果。与单纯的离线图像分类程序不同，本系统不仅需要完成模型训练和分类测试，还需要实现从视频采集、实时检测、表情识别到结果显示的完整运行流程。</w:t>
      </w:r>
    </w:p>
    <w:p w14:paraId="15151639" w14:textId="749FAB98" w:rsidR="00B24E53" w:rsidRPr="00AD69A1" w:rsidRDefault="00B24E53" w:rsidP="00B24E53">
      <w:pPr>
        <w:ind w:firstLine="480"/>
      </w:pPr>
      <w:r>
        <w:rPr>
          <w:rFonts w:hint="eastAsia"/>
        </w:rPr>
        <w:t>结合课题目标和实际部署条件，本系统的需求主要包括应用场景需求、功能需求、性能需求和部署需求四个方面。通过对这些需求进行分析，可以明确后续系统架构设计、模型选型和部署优化的基本方向。</w:t>
      </w:r>
    </w:p>
    <w:p w14:paraId="5C7D5D2C" w14:textId="212F4860" w:rsidR="00A27754" w:rsidRPr="00117209" w:rsidRDefault="00A27754" w:rsidP="0085036D">
      <w:pPr>
        <w:pStyle w:val="3"/>
        <w:rPr>
          <w:rFonts w:hint="eastAsia"/>
        </w:rPr>
      </w:pPr>
      <w:bookmarkStart w:id="9" w:name="_Toc229212132"/>
      <w:r w:rsidRPr="00117209">
        <w:t>2.1.1 应用场景与任务目标</w:t>
      </w:r>
      <w:bookmarkEnd w:id="9"/>
    </w:p>
    <w:p w14:paraId="517B53E3" w14:textId="5ABE4C26" w:rsidR="0064217E" w:rsidRDefault="0064217E" w:rsidP="0064217E">
      <w:pPr>
        <w:ind w:firstLine="480"/>
      </w:pPr>
      <w:r>
        <w:rPr>
          <w:rFonts w:hint="eastAsia"/>
        </w:rPr>
        <w:t>本系统主要面向室内近距离人机交互场景，例如课堂状态观察、智能终端交互演示、情绪识别原型系统验证等。在该类场景中，摄像头通常固定在显示器、桌面或嵌入式设备附近，用户与摄像头之间保持相对稳定的距离，系统需要对画面中的人脸进行检测，并判断其当前表情类别。</w:t>
      </w:r>
    </w:p>
    <w:p w14:paraId="64E61F38" w14:textId="517C3521" w:rsidR="0064217E" w:rsidRDefault="0064217E" w:rsidP="0064217E">
      <w:pPr>
        <w:ind w:firstLine="480"/>
      </w:pPr>
      <w:r>
        <w:rPr>
          <w:rFonts w:hint="eastAsia"/>
        </w:rPr>
        <w:t>本系统的识别对象为人脸图像中的基本表情类别，主要包括愤怒、厌恶、恐惧、高兴、中性、悲伤和惊讶七类。系统运行时，需要能够完成以下基本任务：首先，通过摄像头连续采集图像帧；其次，利用人脸检测模型从视频帧中定位人脸区域；再次，对检测到的人脸图像进行裁剪、缩放和归一化处理；最后，利用表情分类模型输出对应表情类别，并将识别结果显示在实时画面中。</w:t>
      </w:r>
    </w:p>
    <w:p w14:paraId="1B138B46" w14:textId="6B489663" w:rsidR="0064217E" w:rsidRDefault="0064217E" w:rsidP="0064217E">
      <w:pPr>
        <w:ind w:firstLine="480"/>
      </w:pPr>
      <w:r>
        <w:rPr>
          <w:rFonts w:hint="eastAsia"/>
        </w:rPr>
        <w:t>从任务目标上看，本毕业设计并不以提出新的复杂网络结构为主要目标，而是围绕端侧实时表情识别系统展开设计。系统的重点在于将轻量化人脸检测模型、轻量化表情分类模型和树莓派端部署流程结合起来，形成能够实际运行的完整识别闭环。</w:t>
      </w:r>
    </w:p>
    <w:p w14:paraId="05C3E6EF" w14:textId="26CC348B" w:rsidR="00A27754" w:rsidRPr="00E10A35" w:rsidRDefault="00A27754" w:rsidP="0085036D">
      <w:pPr>
        <w:pStyle w:val="3"/>
        <w:rPr>
          <w:rFonts w:hint="eastAsia"/>
        </w:rPr>
      </w:pPr>
      <w:bookmarkStart w:id="10" w:name="_Toc229212133"/>
      <w:r w:rsidRPr="00E10A35">
        <w:t>2.1.2 功能需求分析</w:t>
      </w:r>
      <w:bookmarkEnd w:id="10"/>
    </w:p>
    <w:p w14:paraId="05467BF3" w14:textId="0E4549FE" w:rsidR="00B24E53" w:rsidRDefault="00B24E53" w:rsidP="00B24E53">
      <w:pPr>
        <w:ind w:firstLine="480"/>
      </w:pPr>
      <w:r>
        <w:rPr>
          <w:rFonts w:hint="eastAsia"/>
        </w:rPr>
        <w:t>根据系统任务目标，本文将人脸表情识别系统的功能需求划分为以下几个方面。</w:t>
      </w:r>
    </w:p>
    <w:p w14:paraId="3A63438B" w14:textId="133445FB" w:rsidR="00B24E53" w:rsidRDefault="00B24E53" w:rsidP="00B24E53">
      <w:pPr>
        <w:ind w:firstLine="480"/>
      </w:pPr>
      <w:r>
        <w:rPr>
          <w:rFonts w:hint="eastAsia"/>
        </w:rPr>
        <w:lastRenderedPageBreak/>
        <w:t>第一，视频采集功能。系统需要调用摄像头获取实时视频流，并将采集到的图像帧传递给后续处理模块。视频采集模块应保证输入图像连续稳定，避免因采集延迟或帧读取异常影响后续检测和识别过程。</w:t>
      </w:r>
    </w:p>
    <w:p w14:paraId="10C7A5FD" w14:textId="576D6435" w:rsidR="00B24E53" w:rsidRDefault="00B24E53" w:rsidP="00B24E53">
      <w:pPr>
        <w:ind w:firstLine="480"/>
      </w:pPr>
      <w:r>
        <w:rPr>
          <w:rFonts w:hint="eastAsia"/>
        </w:rPr>
        <w:t>第二，人脸检测功能。系统需要在输入视频帧中自动检测人脸位置，输出人脸检测框和关键点信息。由于后续表情识别依赖于裁剪后的人脸区域，因此检测框位置应尽量覆盖完整面部区域，避免出现人脸裁剪不完整或背景区域过多的问题。</w:t>
      </w:r>
    </w:p>
    <w:p w14:paraId="2FFBD3FF" w14:textId="1AAA1DAC" w:rsidR="00B24E53" w:rsidRDefault="00B24E53" w:rsidP="00B24E53">
      <w:pPr>
        <w:ind w:firstLine="480"/>
      </w:pPr>
      <w:r>
        <w:rPr>
          <w:rFonts w:hint="eastAsia"/>
        </w:rPr>
        <w:t>第三，图像预处理功能。系统需要根据人脸检测结果裁剪人脸区域，并将其调整为表情分类模型所需的输入尺寸。同时，还需要完成颜色通道转换、像素归一化等处理，使输入图像格式与模型训练阶段保持一致。对于实时视频系统而言，预处理过程应尽量简洁，避免占用过多运行时间。</w:t>
      </w:r>
    </w:p>
    <w:p w14:paraId="12163CD4" w14:textId="0B410FDA" w:rsidR="00B24E53" w:rsidRDefault="00B24E53" w:rsidP="00B24E53">
      <w:pPr>
        <w:ind w:firstLine="480"/>
      </w:pPr>
      <w:r>
        <w:rPr>
          <w:rFonts w:hint="eastAsia"/>
        </w:rPr>
        <w:t>第四，表情分类功能。系统需要对预处理后的人脸图像进行表情识别，输出七类表情中的一种类别以及对应置信度。该功能是系统的核心部分，直接决定识别结果的准确性。考虑到系统部署在树莓派平台上，分类模型既要具有一定特征提取能力，也要控制参数量和推理耗时。</w:t>
      </w:r>
    </w:p>
    <w:p w14:paraId="764B6245" w14:textId="5A09D2CB" w:rsidR="00B24E53" w:rsidRDefault="00B24E53" w:rsidP="00B24E53">
      <w:pPr>
        <w:ind w:firstLine="480"/>
      </w:pPr>
      <w:r>
        <w:rPr>
          <w:rFonts w:hint="eastAsia"/>
        </w:rPr>
        <w:t>第五，结果显示功能。系统需要在实时画面中绘制人脸检测框，并在检测框附近显示识别出的表情类别和置信度，使用户能够直观看到系统识别结果。显示内容应简洁清晰，便于进行系统演示和运行效果观察。</w:t>
      </w:r>
    </w:p>
    <w:p w14:paraId="4B24C074" w14:textId="4505E594" w:rsidR="00B24E53" w:rsidRPr="00AD69A1" w:rsidRDefault="00B24E53" w:rsidP="00B24E53">
      <w:pPr>
        <w:ind w:firstLine="480"/>
      </w:pPr>
      <w:r>
        <w:rPr>
          <w:rFonts w:hint="eastAsia"/>
        </w:rPr>
        <w:t>第六，结果保存与调试功能。系统应具备一定的图像保存或结果记录能力，用于保存部分识别画面、测试结果或调试信息。该功能有助于后续分析系统运行效果，也便于在毕业设计中展示系统实际运行情况。</w:t>
      </w:r>
    </w:p>
    <w:p w14:paraId="4A1F5194" w14:textId="72CA783D" w:rsidR="00127E34" w:rsidRDefault="00127E34" w:rsidP="0085036D">
      <w:pPr>
        <w:pStyle w:val="3"/>
        <w:rPr>
          <w:rFonts w:hint="eastAsia"/>
        </w:rPr>
      </w:pPr>
      <w:bookmarkStart w:id="11" w:name="_Toc229212134"/>
      <w:r w:rsidRPr="00127E34">
        <w:t>2.1.3 性能需求分析</w:t>
      </w:r>
      <w:bookmarkEnd w:id="11"/>
    </w:p>
    <w:p w14:paraId="4E3FF4C4" w14:textId="0976E344" w:rsidR="00B24E53" w:rsidRDefault="00B24E53" w:rsidP="00B24E53">
      <w:pPr>
        <w:ind w:firstLine="480"/>
      </w:pPr>
      <w:r>
        <w:rPr>
          <w:rFonts w:hint="eastAsia"/>
        </w:rPr>
        <w:t>除功能完整性外，端侧人脸表情识别系统还需要满足一定的性能要求。由于树莓派平台计算资源有限，系统在模型选择和程序设计时不能只追求识别准确率，还需要综合考虑实时性、资源占用和稳定性。</w:t>
      </w:r>
    </w:p>
    <w:p w14:paraId="6F8C53CE" w14:textId="30F950B1" w:rsidR="00B24E53" w:rsidRDefault="00B24E53" w:rsidP="00B24E53">
      <w:pPr>
        <w:ind w:firstLine="480"/>
      </w:pPr>
      <w:r>
        <w:rPr>
          <w:rFonts w:hint="eastAsia"/>
        </w:rPr>
        <w:t>首先，系统需要具备基本识别准确率。表情分类模型应能够在测试集上取得相对稳定的识别结果，并且在实际摄像头画面中能够对常见表情作出合理判断。由于人脸表情受个体差异、光照、姿态和表情强度影响较大，因此系统评价时不仅应关注整体准确率，也需要结合混淆矩阵和各类别表现进行分析。</w:t>
      </w:r>
    </w:p>
    <w:p w14:paraId="17E5C6E2" w14:textId="6799577C" w:rsidR="00B24E53" w:rsidRDefault="00B24E53" w:rsidP="00B24E53">
      <w:pPr>
        <w:ind w:firstLine="480"/>
      </w:pPr>
      <w:r>
        <w:rPr>
          <w:rFonts w:hint="eastAsia"/>
        </w:rPr>
        <w:t>其次，系统需要满足实时运行要求。实时性主要体现在视频画面是否连续、检测和分类结果是否能够及时更新。在树莓派端运行时，人脸检测和表情分类都需要占用计算资源，因此系统需要通过轻量化模型和推理流程优化降低单帧处理</w:t>
      </w:r>
      <w:r>
        <w:rPr>
          <w:rFonts w:hint="eastAsia"/>
        </w:rPr>
        <w:lastRenderedPageBreak/>
        <w:t>耗时。对于毕业设计原型系统而言，应保证画面显示较为流畅，识别结果能够随视频输入持续更新。</w:t>
      </w:r>
    </w:p>
    <w:p w14:paraId="077A47CD" w14:textId="00BE314D" w:rsidR="00B24E53" w:rsidRDefault="00B24E53" w:rsidP="00B24E53">
      <w:pPr>
        <w:ind w:firstLine="480"/>
      </w:pPr>
      <w:r>
        <w:rPr>
          <w:rFonts w:hint="eastAsia"/>
        </w:rPr>
        <w:t>再次，系统需要控制资源占用。树莓派端的</w:t>
      </w:r>
      <w:r>
        <w:rPr>
          <w:rFonts w:hint="eastAsia"/>
        </w:rPr>
        <w:t>CPU</w:t>
      </w:r>
      <w:r>
        <w:rPr>
          <w:rFonts w:hint="eastAsia"/>
        </w:rPr>
        <w:t>、内存和</w:t>
      </w:r>
      <w:r>
        <w:rPr>
          <w:rFonts w:hint="eastAsia"/>
        </w:rPr>
        <w:t>I/O</w:t>
      </w:r>
      <w:r>
        <w:rPr>
          <w:rFonts w:hint="eastAsia"/>
        </w:rPr>
        <w:t>能力均有限，如果模型过大或推理流程过于复杂，容易导致运行延迟增加甚至程序异常退出。因此，系统需要优先选择参数量较小、计算复杂度较低且便于部署的模型结构，并在程序设计时减少不必要的重复计算。</w:t>
      </w:r>
    </w:p>
    <w:p w14:paraId="08CA5D49" w14:textId="7921318D" w:rsidR="00B24E53" w:rsidRPr="00AD69A1" w:rsidRDefault="00B24E53" w:rsidP="00B24E53">
      <w:pPr>
        <w:ind w:firstLine="480"/>
      </w:pPr>
      <w:r>
        <w:rPr>
          <w:rFonts w:hint="eastAsia"/>
        </w:rPr>
        <w:t>最后，系统需要具备连续运行稳定性。系统在测试过程中应能够持续完成摄像头读取、人脸检测、表情分类和画面显示，避免出现摄像头中断、界面卡死或程序崩溃等问题。稳定性不仅反映模型推理效率，也反映系统各模块之间的协同效果。</w:t>
      </w:r>
    </w:p>
    <w:p w14:paraId="78CA8A20" w14:textId="5E25D080" w:rsidR="001901F4" w:rsidRDefault="001901F4" w:rsidP="0085036D">
      <w:pPr>
        <w:pStyle w:val="2"/>
        <w:spacing w:before="190" w:after="190"/>
        <w:rPr>
          <w:rFonts w:hint="eastAsia"/>
        </w:rPr>
      </w:pPr>
      <w:bookmarkStart w:id="12" w:name="_Toc229212135"/>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29212136"/>
      <w:r w:rsidRPr="00E43442">
        <w:t>2.2.1 系统总体架构概述</w:t>
      </w:r>
      <w:bookmarkEnd w:id="13"/>
    </w:p>
    <w:p w14:paraId="74F2C400" w14:textId="097173B2" w:rsidR="00D22D1B" w:rsidRDefault="00D22D1B" w:rsidP="0064217E">
      <w:pPr>
        <w:ind w:firstLine="480"/>
      </w:pPr>
      <w:r w:rsidRPr="00D22D1B">
        <w:t>根据系统需求分析，本文采用分层设计思路构建端侧人脸表情识别系统。系统整体技术路线如图</w:t>
      </w:r>
      <w:r w:rsidRPr="00D22D1B">
        <w:t>2-1</w:t>
      </w:r>
      <w:r w:rsidRPr="00D22D1B">
        <w:t>所示，主要包括硬件层、数据层、模型训练与伪标签生成层、模型评估与分析层以及在线推理与应用层。各层之间按照</w:t>
      </w:r>
      <w:r w:rsidRPr="00D22D1B">
        <w:t>“</w:t>
      </w:r>
      <w:r w:rsidRPr="00D22D1B">
        <w:t>数据准备</w:t>
      </w:r>
      <w:r w:rsidRPr="00D22D1B">
        <w:t>—</w:t>
      </w:r>
      <w:r w:rsidRPr="00D22D1B">
        <w:t>模型训练</w:t>
      </w:r>
      <w:r w:rsidRPr="00D22D1B">
        <w:t>—</w:t>
      </w:r>
      <w:r w:rsidRPr="00D22D1B">
        <w:t>模型评价</w:t>
      </w:r>
      <w:r w:rsidRPr="00D22D1B">
        <w:t>—</w:t>
      </w:r>
      <w:r w:rsidRPr="00D22D1B">
        <w:t>端侧部署</w:t>
      </w:r>
      <w:r w:rsidRPr="00D22D1B">
        <w:t>”</w:t>
      </w:r>
      <w:r w:rsidRPr="00D22D1B">
        <w:t>的顺序逐步展开，最终形成从模型训练到树莓派端实时运行的完整闭环。</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25pt;height:472.9pt" o:ole="">
            <v:imagedata r:id="rId19" o:title=""/>
          </v:shape>
          <o:OLEObject Type="Embed" ProgID="Visio.Drawing.15" ShapeID="_x0000_i1025" DrawAspect="Content" ObjectID="_1839827186" r:id="rId20"/>
        </w:object>
      </w:r>
    </w:p>
    <w:p w14:paraId="0CE85C11" w14:textId="597A7252"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 xml:space="preserve">图 </w:t>
      </w:r>
      <w:r w:rsidR="00D22D1B">
        <w:rPr>
          <w:rFonts w:asciiTheme="majorEastAsia" w:eastAsiaTheme="majorEastAsia" w:hAnsiTheme="majorEastAsia" w:hint="eastAsia"/>
          <w:sz w:val="21"/>
          <w:szCs w:val="21"/>
        </w:rPr>
        <w:t>2</w:t>
      </w:r>
      <w:r w:rsidRPr="00B24E53">
        <w:rPr>
          <w:rFonts w:asciiTheme="majorEastAsia" w:eastAsiaTheme="majorEastAsia" w:hAnsiTheme="majorEastAsia" w:hint="eastAsia"/>
          <w:sz w:val="21"/>
          <w:szCs w:val="21"/>
        </w:rPr>
        <w:t>-</w:t>
      </w:r>
      <w:r w:rsidR="0064217E">
        <w:rPr>
          <w:rFonts w:asciiTheme="majorEastAsia" w:eastAsiaTheme="majorEastAsia" w:hAnsiTheme="majorEastAsia" w:hint="eastAsia"/>
          <w:sz w:val="21"/>
          <w:szCs w:val="21"/>
        </w:rPr>
        <w:t>1</w:t>
      </w:r>
      <w:r w:rsidRPr="00B24E53">
        <w:rPr>
          <w:rFonts w:asciiTheme="majorEastAsia" w:eastAsiaTheme="majorEastAsia" w:hAnsiTheme="majorEastAsia" w:hint="eastAsia"/>
          <w:sz w:val="21"/>
          <w:szCs w:val="21"/>
        </w:rPr>
        <w:t xml:space="preserve"> </w:t>
      </w:r>
      <w:r w:rsidR="00D22D1B" w:rsidRPr="00D22D1B">
        <w:rPr>
          <w:rFonts w:asciiTheme="majorEastAsia" w:eastAsiaTheme="majorEastAsia" w:hAnsiTheme="majorEastAsia"/>
          <w:sz w:val="21"/>
          <w:szCs w:val="21"/>
        </w:rPr>
        <w:t>端侧人脸表情识别系统总体技术路线图</w:t>
      </w:r>
    </w:p>
    <w:p w14:paraId="201C2CAC" w14:textId="77777777" w:rsidR="00E43442" w:rsidRPr="00E43442" w:rsidRDefault="00E43442" w:rsidP="00E43442">
      <w:pPr>
        <w:ind w:firstLine="480"/>
      </w:pPr>
    </w:p>
    <w:p w14:paraId="0967E27A" w14:textId="31175B84" w:rsidR="00D22D1B" w:rsidRDefault="00D22D1B" w:rsidP="00D22D1B">
      <w:pPr>
        <w:ind w:firstLine="480"/>
      </w:pPr>
      <w:r>
        <w:rPr>
          <w:rFonts w:hint="eastAsia"/>
        </w:rPr>
        <w:t>在硬件层，系统主要包括</w:t>
      </w:r>
      <w:r>
        <w:rPr>
          <w:rFonts w:hint="eastAsia"/>
        </w:rPr>
        <w:t>RTX3060 GPU</w:t>
      </w:r>
      <w:r>
        <w:rPr>
          <w:rFonts w:hint="eastAsia"/>
        </w:rPr>
        <w:t>主机、树莓派</w:t>
      </w:r>
      <w:r>
        <w:rPr>
          <w:rFonts w:hint="eastAsia"/>
        </w:rPr>
        <w:t>5</w:t>
      </w:r>
      <w:r>
        <w:rPr>
          <w:rFonts w:hint="eastAsia"/>
        </w:rPr>
        <w:t>和摄像头设备。其中，</w:t>
      </w:r>
      <w:r>
        <w:rPr>
          <w:rFonts w:hint="eastAsia"/>
        </w:rPr>
        <w:t>RTX3060 GPU</w:t>
      </w:r>
      <w:r>
        <w:rPr>
          <w:rFonts w:hint="eastAsia"/>
        </w:rPr>
        <w:t>主机主要用于表情分类模型的训练和评估，树莓派</w:t>
      </w:r>
      <w:r>
        <w:rPr>
          <w:rFonts w:hint="eastAsia"/>
        </w:rPr>
        <w:t>5</w:t>
      </w:r>
      <w:r>
        <w:rPr>
          <w:rFonts w:hint="eastAsia"/>
        </w:rPr>
        <w:t>作为端侧部署平台，用于运行人脸检测、表情分类和结果显示程序，摄像头设备用于采集实时视频图像。</w:t>
      </w:r>
    </w:p>
    <w:p w14:paraId="3F4A02FD" w14:textId="681EA254" w:rsidR="00D22D1B" w:rsidRDefault="00D22D1B" w:rsidP="00D22D1B">
      <w:pPr>
        <w:ind w:firstLine="480"/>
      </w:pPr>
      <w:r>
        <w:rPr>
          <w:rFonts w:hint="eastAsia"/>
        </w:rPr>
        <w:t>在数据层，系统使用标注数据集、无标签数据集和伪标签数据集作为模型训练的数据基础。标注数据集主要用于基础监督训练，无标签数据集用于生成伪标</w:t>
      </w:r>
      <w:r>
        <w:rPr>
          <w:rFonts w:hint="eastAsia"/>
        </w:rPr>
        <w:lastRenderedPageBreak/>
        <w:t>签，伪标签数据集则作为训练优化过程中的辅助数据。通过对不同类型数据的组织和利用，可以为后续模型训练提供较完整的数据支撑。</w:t>
      </w:r>
    </w:p>
    <w:p w14:paraId="59A8EED5" w14:textId="5E0EFA96" w:rsidR="00D22D1B" w:rsidRDefault="00D22D1B" w:rsidP="00D22D1B">
      <w:pPr>
        <w:ind w:firstLine="480"/>
      </w:pPr>
      <w:r>
        <w:rPr>
          <w:rFonts w:hint="eastAsia"/>
        </w:rPr>
        <w:t>在模型训练与伪标签生成层，系统主要包括监督训练、伪标签生成和半监督训练三个部分。首先利用标注数据完成基础监督训练，得到初始表情分类模型；随后使用训练后的模型对无标签数据进行推理，筛选高置信度样本并生成伪标签；最后将真实标注样本与筛选后的伪标签样本结合，用于后续训练优化。</w:t>
      </w:r>
    </w:p>
    <w:p w14:paraId="511D4BED" w14:textId="79D2665C" w:rsidR="00D22D1B" w:rsidRDefault="00D22D1B" w:rsidP="00D22D1B">
      <w:pPr>
        <w:ind w:firstLine="480"/>
      </w:pPr>
      <w:r>
        <w:rPr>
          <w:rFonts w:hint="eastAsia"/>
        </w:rPr>
        <w:t>在模型评估与分析层，系统通过验证集和测试集对训练后的模型进行评价，主要分析模型的准确率、宏平均</w:t>
      </w:r>
      <w:r>
        <w:rPr>
          <w:rFonts w:hint="eastAsia"/>
        </w:rPr>
        <w:t>F1</w:t>
      </w:r>
      <w:r>
        <w:rPr>
          <w:rFonts w:hint="eastAsia"/>
        </w:rPr>
        <w:t>值和混淆矩阵等指标。该部分用于判断模型是否具备后续部署条件，也为模型训练优化提供依据。</w:t>
      </w:r>
    </w:p>
    <w:p w14:paraId="6FC9EB07" w14:textId="17ADD06F" w:rsidR="00D22D1B" w:rsidRDefault="00D22D1B" w:rsidP="00D22D1B">
      <w:pPr>
        <w:ind w:firstLine="480"/>
      </w:pPr>
      <w:r>
        <w:rPr>
          <w:rFonts w:hint="eastAsia"/>
        </w:rPr>
        <w:t>在在线推理与应用层，系统将训练并转换后的模型部署到树莓派端运行。该层主要包括图像采集模块、</w:t>
      </w:r>
      <w:r>
        <w:rPr>
          <w:rFonts w:hint="eastAsia"/>
        </w:rPr>
        <w:t>YuNet</w:t>
      </w:r>
      <w:r>
        <w:rPr>
          <w:rFonts w:hint="eastAsia"/>
        </w:rPr>
        <w:t>人脸检测模块和</w:t>
      </w:r>
      <w:r>
        <w:rPr>
          <w:rFonts w:hint="eastAsia"/>
        </w:rPr>
        <w:t>MobileNetV3</w:t>
      </w:r>
      <w:r>
        <w:rPr>
          <w:rFonts w:hint="eastAsia"/>
        </w:rPr>
        <w:t>表情识别模块。摄像头采集实时画面后，系统先利用</w:t>
      </w:r>
      <w:r>
        <w:rPr>
          <w:rFonts w:hint="eastAsia"/>
        </w:rPr>
        <w:t>YuNet</w:t>
      </w:r>
      <w:r>
        <w:rPr>
          <w:rFonts w:hint="eastAsia"/>
        </w:rPr>
        <w:t>定位人脸区域，再将裁剪后的人脸图像输入</w:t>
      </w:r>
      <w:r>
        <w:rPr>
          <w:rFonts w:hint="eastAsia"/>
        </w:rPr>
        <w:t>MobileNetV3</w:t>
      </w:r>
      <w:r>
        <w:rPr>
          <w:rFonts w:hint="eastAsia"/>
        </w:rPr>
        <w:t>模型进行表情分类，最终在显示界面输出检测框、表情类别和置信度等结果。</w:t>
      </w:r>
    </w:p>
    <w:p w14:paraId="70EA3DCE" w14:textId="7FB02BA6" w:rsidR="00D22D1B" w:rsidRDefault="00D22D1B" w:rsidP="00D22D1B">
      <w:pPr>
        <w:ind w:firstLine="480"/>
      </w:pPr>
      <w:r>
        <w:rPr>
          <w:rFonts w:hint="eastAsia"/>
        </w:rPr>
        <w:t>由图</w:t>
      </w:r>
      <w:r>
        <w:rPr>
          <w:rFonts w:hint="eastAsia"/>
        </w:rPr>
        <w:t>2-1</w:t>
      </w:r>
      <w:r>
        <w:rPr>
          <w:rFonts w:hint="eastAsia"/>
        </w:rPr>
        <w:t>可以看出，本文系统不是单独完成某一个模型训练任务，而是围绕端侧人脸表情识别应用，完成了从数据准备、模型训练、模型评价到树莓派端部署运行的整体设计过程。</w:t>
      </w:r>
    </w:p>
    <w:p w14:paraId="10700608" w14:textId="7BB9AD3D" w:rsidR="00E43442" w:rsidRDefault="00E43442" w:rsidP="0064217E">
      <w:pPr>
        <w:pStyle w:val="3"/>
        <w:rPr>
          <w:rFonts w:hint="eastAsia"/>
        </w:rPr>
      </w:pPr>
      <w:bookmarkStart w:id="14" w:name="_Toc229212137"/>
      <w:r w:rsidRPr="00E43442">
        <w:t>2.2.2 系统识别流程设计</w:t>
      </w:r>
      <w:bookmarkEnd w:id="14"/>
    </w:p>
    <w:p w14:paraId="6016F2B3" w14:textId="53EA0960" w:rsidR="0064217E" w:rsidRDefault="00D22D1B" w:rsidP="00D22D1B">
      <w:pPr>
        <w:ind w:firstLine="480"/>
      </w:pPr>
      <w:r w:rsidRPr="00D22D1B">
        <w:t>在总体技术路线中，在线推理与应用层是系统最终运行的核心部分。为了进一步说明树莓派端程序的运行过程，本文对系统实时识别流程进行设计</w:t>
      </w:r>
      <w:r w:rsidR="00432AE5">
        <w:rPr>
          <w:rFonts w:hint="eastAsia"/>
        </w:rPr>
        <w:t>如图</w:t>
      </w:r>
      <w:r w:rsidR="00432AE5">
        <w:rPr>
          <w:rFonts w:hint="eastAsia"/>
        </w:rPr>
        <w:t>2-2</w:t>
      </w:r>
      <w:r w:rsidR="00432AE5">
        <w:rPr>
          <w:rFonts w:hint="eastAsia"/>
        </w:rPr>
        <w:t>所示</w:t>
      </w:r>
      <w:r w:rsidRPr="00D22D1B">
        <w:t>。该流程主要包括系统初始化、视频帧读取、人脸检测、人脸裁剪与预处理、表情分类、结果显示与保存等步骤。</w:t>
      </w:r>
    </w:p>
    <w:p w14:paraId="151EDA45" w14:textId="77777777" w:rsidR="00D22D1B" w:rsidRDefault="00D22D1B" w:rsidP="00D22D1B">
      <w:pPr>
        <w:ind w:firstLine="480"/>
      </w:pPr>
    </w:p>
    <w:p w14:paraId="2858EC16" w14:textId="77777777" w:rsidR="0064217E" w:rsidRDefault="0064217E" w:rsidP="0064217E">
      <w:pPr>
        <w:keepNext/>
        <w:spacing w:line="240" w:lineRule="auto"/>
        <w:ind w:firstLine="480"/>
        <w:jc w:val="center"/>
      </w:pPr>
      <w:r>
        <w:rPr>
          <w:rFonts w:hint="eastAsia"/>
        </w:rPr>
        <w:object w:dxaOrig="12624" w:dyaOrig="2532" w14:anchorId="095F1593">
          <v:shape id="_x0000_i1026" type="#_x0000_t75" style="width:424.9pt;height:85.1pt" o:ole="">
            <v:imagedata r:id="rId21" o:title=""/>
          </v:shape>
          <o:OLEObject Type="Embed" ProgID="Visio.Drawing.15" ShapeID="_x0000_i1026" DrawAspect="Content" ObjectID="_1839827187" r:id="rId22"/>
        </w:object>
      </w:r>
    </w:p>
    <w:p w14:paraId="779C5769" w14:textId="7B260F64" w:rsidR="0064217E" w:rsidRDefault="0064217E" w:rsidP="00D22D1B">
      <w:pPr>
        <w:pStyle w:val="ae"/>
        <w:ind w:firstLine="420"/>
        <w:jc w:val="center"/>
        <w:rPr>
          <w:rFonts w:asciiTheme="majorEastAsia" w:eastAsiaTheme="majorEastAsia" w:hAnsiTheme="majorEastAsia"/>
          <w:sz w:val="21"/>
          <w:szCs w:val="21"/>
        </w:rPr>
      </w:pPr>
      <w:r w:rsidRPr="0064217E">
        <w:rPr>
          <w:rFonts w:asciiTheme="majorEastAsia" w:eastAsiaTheme="majorEastAsia" w:hAnsiTheme="majorEastAsia" w:hint="eastAsia"/>
          <w:sz w:val="21"/>
          <w:szCs w:val="21"/>
        </w:rPr>
        <w:t xml:space="preserve">图 </w:t>
      </w:r>
      <w:r w:rsidR="00432AE5">
        <w:rPr>
          <w:rFonts w:asciiTheme="majorEastAsia" w:eastAsiaTheme="majorEastAsia" w:hAnsiTheme="majorEastAsia" w:hint="eastAsia"/>
          <w:sz w:val="21"/>
          <w:szCs w:val="21"/>
        </w:rPr>
        <w:t>2</w:t>
      </w:r>
      <w:r w:rsidRPr="0064217E">
        <w:rPr>
          <w:rFonts w:asciiTheme="majorEastAsia" w:eastAsiaTheme="majorEastAsia" w:hAnsiTheme="majorEastAsia" w:hint="eastAsia"/>
          <w:sz w:val="21"/>
          <w:szCs w:val="21"/>
        </w:rPr>
        <w:t xml:space="preserve">-2 </w:t>
      </w:r>
      <w:r w:rsidRPr="0064217E">
        <w:rPr>
          <w:rFonts w:asciiTheme="majorEastAsia" w:eastAsiaTheme="majorEastAsia" w:hAnsiTheme="majorEastAsia"/>
          <w:sz w:val="21"/>
          <w:szCs w:val="21"/>
        </w:rPr>
        <w:t>系统识别流程图</w:t>
      </w:r>
    </w:p>
    <w:p w14:paraId="7B61C4EC" w14:textId="77777777" w:rsidR="006D5083" w:rsidRPr="006D5083" w:rsidRDefault="006D5083" w:rsidP="006D5083">
      <w:pPr>
        <w:ind w:firstLine="480"/>
        <w:rPr>
          <w:rFonts w:hint="eastAsia"/>
        </w:rPr>
      </w:pPr>
    </w:p>
    <w:p w14:paraId="112F1F39" w14:textId="37212897" w:rsidR="00E43442" w:rsidRDefault="00E43442" w:rsidP="00E43442">
      <w:pPr>
        <w:ind w:firstLine="480"/>
      </w:pPr>
      <w:r>
        <w:rPr>
          <w:rFonts w:hint="eastAsia"/>
        </w:rPr>
        <w:t>根据系统</w:t>
      </w:r>
      <w:r w:rsidR="00BC1831">
        <w:rPr>
          <w:rFonts w:hint="eastAsia"/>
        </w:rPr>
        <w:t>识别</w:t>
      </w:r>
      <w:r>
        <w:rPr>
          <w:rFonts w:hint="eastAsia"/>
        </w:rPr>
        <w:t>架构，本文设计的实时识别流程如下。</w:t>
      </w:r>
    </w:p>
    <w:p w14:paraId="043D5E97" w14:textId="77777777" w:rsidR="00E43442" w:rsidRDefault="00E43442" w:rsidP="00E43442">
      <w:pPr>
        <w:ind w:firstLine="480"/>
      </w:pPr>
      <w:r>
        <w:rPr>
          <w:rFonts w:hint="eastAsia"/>
        </w:rPr>
        <w:lastRenderedPageBreak/>
        <w:t>第一步，系统初始化。程序启动后，加载</w:t>
      </w:r>
      <w:r>
        <w:rPr>
          <w:rFonts w:hint="eastAsia"/>
        </w:rPr>
        <w:t>YuNet</w:t>
      </w:r>
      <w:r>
        <w:rPr>
          <w:rFonts w:hint="eastAsia"/>
        </w:rPr>
        <w:t>人脸检测模型和表情分类模型，同时初始化摄像头和显示窗口。系统需要确认摄像头能够正常读取视频帧，并完成模型输入尺寸、类别标签和运行参数等基础配置。</w:t>
      </w:r>
    </w:p>
    <w:p w14:paraId="7C744418" w14:textId="77777777" w:rsidR="00E43442" w:rsidRDefault="00E43442" w:rsidP="00E43442">
      <w:pPr>
        <w:ind w:firstLine="480"/>
      </w:pPr>
      <w:r>
        <w:rPr>
          <w:rFonts w:hint="eastAsia"/>
        </w:rPr>
        <w:t>第二步，读取视频帧。系统从摄像头获取当前图像帧，并将其作为后续检测输入。若读取失败，则提示异常或结束程序。</w:t>
      </w:r>
    </w:p>
    <w:p w14:paraId="324FF3F2" w14:textId="77777777" w:rsidR="00E43442" w:rsidRDefault="00E43442" w:rsidP="00E43442">
      <w:pPr>
        <w:ind w:firstLine="480"/>
      </w:pPr>
      <w:r>
        <w:rPr>
          <w:rFonts w:hint="eastAsia"/>
        </w:rPr>
        <w:t>第三步，人脸检测。系统调用</w:t>
      </w:r>
      <w:r>
        <w:rPr>
          <w:rFonts w:hint="eastAsia"/>
        </w:rPr>
        <w:t>YuNet</w:t>
      </w:r>
      <w:r>
        <w:rPr>
          <w:rFonts w:hint="eastAsia"/>
        </w:rPr>
        <w:t>对当前图像帧进行检测，得到人脸检测框和关键点信息。若当前帧未检测到人脸，则直接显示原始画面或提示未检测到人脸。</w:t>
      </w:r>
    </w:p>
    <w:p w14:paraId="184B8B02" w14:textId="77777777" w:rsidR="00E43442" w:rsidRDefault="00E43442" w:rsidP="00E43442">
      <w:pPr>
        <w:ind w:firstLine="480"/>
      </w:pPr>
      <w:r>
        <w:rPr>
          <w:rFonts w:hint="eastAsia"/>
        </w:rPr>
        <w:t>第四步，人脸裁剪与预处理。对于检测到的人脸区域，系统根据检测框进行适当扩展和裁剪，再将人脸图像缩放到分类模型要求的输入尺寸，并完成归一化处理。</w:t>
      </w:r>
    </w:p>
    <w:p w14:paraId="6A5DE3D4" w14:textId="77777777" w:rsidR="00E43442" w:rsidRDefault="00E43442" w:rsidP="00E43442">
      <w:pPr>
        <w:ind w:firstLine="480"/>
      </w:pPr>
      <w:r>
        <w:rPr>
          <w:rFonts w:hint="eastAsia"/>
        </w:rPr>
        <w:t>第五步，表情分类。系统将预处理后的人脸图像输入</w:t>
      </w:r>
      <w:r>
        <w:rPr>
          <w:rFonts w:hint="eastAsia"/>
        </w:rPr>
        <w:t>MobileNetV3</w:t>
      </w:r>
      <w:r>
        <w:rPr>
          <w:rFonts w:hint="eastAsia"/>
        </w:rPr>
        <w:t>分类模型，得到七类表情的预测概率，并选取概率最高的类别作为当前表情识别结果。</w:t>
      </w:r>
    </w:p>
    <w:p w14:paraId="2DD65E36" w14:textId="13E904CD" w:rsidR="00E43442" w:rsidRDefault="00E43442" w:rsidP="00E43442">
      <w:pPr>
        <w:ind w:firstLine="480"/>
      </w:pPr>
      <w:r>
        <w:rPr>
          <w:rFonts w:hint="eastAsia"/>
        </w:rPr>
        <w:t>第六步，结果显示与保存。系统将人脸检测框、表情类别和置信度绘制到视频画面中，并根据设定保存部分识别结果，用于后续测试分析和毕业设计展示。</w:t>
      </w:r>
    </w:p>
    <w:p w14:paraId="14F759F7" w14:textId="627CCF76" w:rsidR="00E43442" w:rsidRPr="00E43442" w:rsidRDefault="00E43442" w:rsidP="00E43442">
      <w:pPr>
        <w:pStyle w:val="3"/>
        <w:rPr>
          <w:rFonts w:hint="eastAsia"/>
        </w:rPr>
      </w:pPr>
      <w:bookmarkStart w:id="15" w:name="_Toc229212138"/>
      <w:r w:rsidRPr="00E43442">
        <w:t>2.2.3 系统功能模块划分</w:t>
      </w:r>
      <w:bookmarkEnd w:id="15"/>
    </w:p>
    <w:p w14:paraId="501DD7F0" w14:textId="05493F73" w:rsidR="00E43442" w:rsidRDefault="00E43442" w:rsidP="00E43442">
      <w:pPr>
        <w:ind w:firstLine="480"/>
      </w:pPr>
      <w:r>
        <w:rPr>
          <w:rFonts w:hint="eastAsia"/>
        </w:rPr>
        <w:t>结合系统架构与识别流程，本文将端侧人脸表情识别系统划分为五个主要功能模块。</w:t>
      </w:r>
    </w:p>
    <w:p w14:paraId="12B39D52" w14:textId="6613DD0A" w:rsidR="00E43442" w:rsidRPr="00E43442" w:rsidRDefault="00E43442" w:rsidP="00E43442">
      <w:pPr>
        <w:ind w:firstLine="482"/>
        <w:rPr>
          <w:b/>
          <w:bCs/>
        </w:rPr>
      </w:pPr>
      <w:r w:rsidRPr="00E43442">
        <w:rPr>
          <w:rFonts w:hint="eastAsia"/>
          <w:b/>
          <w:bCs/>
        </w:rPr>
        <w:t xml:space="preserve">1. </w:t>
      </w:r>
      <w:r w:rsidRPr="00E43442">
        <w:rPr>
          <w:rFonts w:hint="eastAsia"/>
          <w:b/>
          <w:bCs/>
        </w:rPr>
        <w:t>图像采集模块</w:t>
      </w:r>
    </w:p>
    <w:p w14:paraId="18E9CAE0" w14:textId="2313C6AA" w:rsidR="00E43442" w:rsidRDefault="00E43442" w:rsidP="00E43442">
      <w:pPr>
        <w:ind w:firstLine="480"/>
      </w:pPr>
      <w:r>
        <w:rPr>
          <w:rFonts w:hint="eastAsia"/>
        </w:rPr>
        <w:t>图像采集模块是系统的数据入口，负责调用摄像头读取实时视频流。该模块需要保证画面输入连续稳定，并将每一帧图像传递给后续检测模块。在树莓派端实际运行时，摄像头读取速度会直接影响整体画面流畅度，因此该模块不仅要实现图像输入，还要尽量减少帧读取过程对主循环的阻塞。</w:t>
      </w:r>
    </w:p>
    <w:p w14:paraId="37D455BB" w14:textId="48B92F2A" w:rsidR="00E43442" w:rsidRPr="00E43442" w:rsidRDefault="00E43442" w:rsidP="00E43442">
      <w:pPr>
        <w:ind w:firstLine="482"/>
        <w:rPr>
          <w:b/>
          <w:bCs/>
        </w:rPr>
      </w:pPr>
      <w:r w:rsidRPr="00E43442">
        <w:rPr>
          <w:rFonts w:hint="eastAsia"/>
          <w:b/>
          <w:bCs/>
        </w:rPr>
        <w:t xml:space="preserve">2. </w:t>
      </w:r>
      <w:r w:rsidRPr="00E43442">
        <w:rPr>
          <w:rFonts w:hint="eastAsia"/>
          <w:b/>
          <w:bCs/>
        </w:rPr>
        <w:t>人脸检测模块</w:t>
      </w:r>
    </w:p>
    <w:p w14:paraId="0DA67CD4" w14:textId="03533C12" w:rsidR="00E43442" w:rsidRDefault="00E43442" w:rsidP="00E43442">
      <w:pPr>
        <w:ind w:firstLine="480"/>
      </w:pPr>
      <w:r>
        <w:rPr>
          <w:rFonts w:hint="eastAsia"/>
        </w:rPr>
        <w:t>人脸检测模块负责从视频帧中定位人脸区域。本文采用</w:t>
      </w:r>
      <w:r>
        <w:rPr>
          <w:rFonts w:hint="eastAsia"/>
        </w:rPr>
        <w:t>YuNet</w:t>
      </w:r>
      <w:r>
        <w:rPr>
          <w:rFonts w:hint="eastAsia"/>
        </w:rPr>
        <w:t>作为前端检测模型，输出人脸检测框和关键点信息。检测模块的结果是后续表情分类的基础，如果检测框偏移或人脸区域不完整，分类模型的识别效果会受到影响。因此，该模块需要在检测速度和检测稳定性之间取得平衡。</w:t>
      </w:r>
    </w:p>
    <w:p w14:paraId="3B5490AF" w14:textId="2B3441E7" w:rsidR="00E43442" w:rsidRPr="00E43442" w:rsidRDefault="00E43442" w:rsidP="00E43442">
      <w:pPr>
        <w:ind w:firstLine="482"/>
        <w:rPr>
          <w:b/>
          <w:bCs/>
        </w:rPr>
      </w:pPr>
      <w:r w:rsidRPr="00E43442">
        <w:rPr>
          <w:rFonts w:hint="eastAsia"/>
          <w:b/>
          <w:bCs/>
        </w:rPr>
        <w:t xml:space="preserve">3. </w:t>
      </w:r>
      <w:r w:rsidRPr="00E43442">
        <w:rPr>
          <w:rFonts w:hint="eastAsia"/>
          <w:b/>
          <w:bCs/>
        </w:rPr>
        <w:t>图像预处理模块</w:t>
      </w:r>
    </w:p>
    <w:p w14:paraId="394E65C0" w14:textId="0ED0F9B7" w:rsidR="00E43442" w:rsidRDefault="00E43442" w:rsidP="00E43442">
      <w:pPr>
        <w:ind w:firstLine="480"/>
      </w:pPr>
      <w:r>
        <w:rPr>
          <w:rFonts w:hint="eastAsia"/>
        </w:rPr>
        <w:t>图像预处理模块负责将检测到的人脸区域转换为分类模型可接受的输入格式。该模块主要包括人脸区域裁剪、尺寸缩放、颜色通道处理和归一化等步骤。</w:t>
      </w:r>
      <w:r>
        <w:rPr>
          <w:rFonts w:hint="eastAsia"/>
        </w:rPr>
        <w:lastRenderedPageBreak/>
        <w:t>由于</w:t>
      </w:r>
      <w:r>
        <w:rPr>
          <w:rFonts w:hint="eastAsia"/>
        </w:rPr>
        <w:t>MobileNetV3</w:t>
      </w:r>
      <w:r>
        <w:rPr>
          <w:rFonts w:hint="eastAsia"/>
        </w:rPr>
        <w:t>模型输入需要固定尺寸，预处理模块需要保证实时图像与训练阶段输入格式保持一致。</w:t>
      </w:r>
    </w:p>
    <w:p w14:paraId="5DF8252F" w14:textId="02088DD8" w:rsidR="00E43442" w:rsidRPr="00E43442" w:rsidRDefault="00E43442" w:rsidP="00E43442">
      <w:pPr>
        <w:ind w:firstLine="482"/>
        <w:rPr>
          <w:b/>
          <w:bCs/>
        </w:rPr>
      </w:pPr>
      <w:r w:rsidRPr="00E43442">
        <w:rPr>
          <w:rFonts w:hint="eastAsia"/>
          <w:b/>
          <w:bCs/>
        </w:rPr>
        <w:t xml:space="preserve">4. </w:t>
      </w:r>
      <w:r w:rsidRPr="00E43442">
        <w:rPr>
          <w:rFonts w:hint="eastAsia"/>
          <w:b/>
          <w:bCs/>
        </w:rPr>
        <w:t>表情识别模块</w:t>
      </w:r>
    </w:p>
    <w:p w14:paraId="7FDFD034" w14:textId="443416A0" w:rsidR="00E43442" w:rsidRDefault="00E43442" w:rsidP="00E43442">
      <w:pPr>
        <w:ind w:firstLine="480"/>
      </w:pPr>
      <w:r>
        <w:rPr>
          <w:rFonts w:hint="eastAsia"/>
        </w:rPr>
        <w:t>表情识别模块是系统的核心功能模块，负责对预处理后的人脸图像进行分类。本文采用</w:t>
      </w:r>
      <w:r>
        <w:rPr>
          <w:rFonts w:hint="eastAsia"/>
        </w:rPr>
        <w:t>MobileNetV3</w:t>
      </w:r>
      <w:r>
        <w:rPr>
          <w:rFonts w:hint="eastAsia"/>
        </w:rPr>
        <w:t>作为表情分类模型骨干，并将输出类别设置为七类基本表情。该模块输出表情类别和预测置信度，为后续显示和记录提供依据。考虑到系统部署在树莓派平台上，模型结构需要尽量轻量，以降低推理耗时。</w:t>
      </w:r>
    </w:p>
    <w:p w14:paraId="5C6369F2" w14:textId="1D3638F7" w:rsidR="00E43442" w:rsidRPr="00E43442" w:rsidRDefault="00E43442" w:rsidP="00E43442">
      <w:pPr>
        <w:ind w:firstLine="482"/>
        <w:rPr>
          <w:b/>
          <w:bCs/>
        </w:rPr>
      </w:pPr>
      <w:r w:rsidRPr="00E43442">
        <w:rPr>
          <w:rFonts w:hint="eastAsia"/>
          <w:b/>
          <w:bCs/>
        </w:rPr>
        <w:t xml:space="preserve">5. </w:t>
      </w:r>
      <w:r w:rsidRPr="00E43442">
        <w:rPr>
          <w:rFonts w:hint="eastAsia"/>
          <w:b/>
          <w:bCs/>
        </w:rPr>
        <w:t>结果输出与管理模块</w:t>
      </w:r>
    </w:p>
    <w:p w14:paraId="6DDD4D14" w14:textId="6CE44D77" w:rsidR="00E43442" w:rsidRDefault="00E43442" w:rsidP="00E43442">
      <w:pPr>
        <w:ind w:firstLine="480"/>
      </w:pPr>
      <w:r>
        <w:rPr>
          <w:rFonts w:hint="eastAsia"/>
        </w:rPr>
        <w:t>结果输出与管理模块负责将识别结果反馈给用户，主要包括在视频画面中绘制人脸框、显示表情类别和置信度，以及保存识别画面或运行结果等。该模块使系统具备可视化演示能力，也方便后续进行实验记录和运行效果分析。</w:t>
      </w:r>
    </w:p>
    <w:p w14:paraId="50133660" w14:textId="77777777" w:rsidR="00E43442" w:rsidRPr="00E43442" w:rsidRDefault="00E43442" w:rsidP="00E43442">
      <w:pPr>
        <w:pStyle w:val="2"/>
        <w:spacing w:before="190" w:after="190"/>
        <w:rPr>
          <w:rFonts w:hint="eastAsia"/>
        </w:rPr>
      </w:pPr>
      <w:bookmarkStart w:id="16" w:name="_Toc229212139"/>
      <w:r w:rsidRPr="00E43442">
        <w:t>2.3 关键技术与方法选型</w:t>
      </w:r>
      <w:bookmarkEnd w:id="16"/>
    </w:p>
    <w:p w14:paraId="5C2709F5" w14:textId="70CC8186" w:rsidR="00E43442" w:rsidRDefault="00E43442" w:rsidP="00E43442">
      <w:pPr>
        <w:ind w:firstLine="480"/>
      </w:pPr>
      <w:r w:rsidRPr="00E43442">
        <w:t>本节主要对系统中涉及的关键技术进行选型说明。第</w:t>
      </w:r>
      <w:r w:rsidRPr="00E43442">
        <w:t>2</w:t>
      </w:r>
      <w:r w:rsidRPr="00E43442">
        <w:t>章只对相关技术进行概括性说明，重点解释其与系统需求之间的对应关系；具体模型结构、训练配置和实验结果将在第</w:t>
      </w:r>
      <w:r w:rsidRPr="00E43442">
        <w:t>3</w:t>
      </w:r>
      <w:r w:rsidRPr="00E43442">
        <w:t>章和第</w:t>
      </w:r>
      <w:r w:rsidRPr="00E43442">
        <w:t>4</w:t>
      </w:r>
      <w:r w:rsidRPr="00E43442">
        <w:t>章中展开。</w:t>
      </w:r>
    </w:p>
    <w:p w14:paraId="47DD8887" w14:textId="53E8B664" w:rsidR="00CB0459" w:rsidRPr="002464BE" w:rsidRDefault="00CB0459" w:rsidP="00CB0459">
      <w:pPr>
        <w:pStyle w:val="3"/>
        <w:rPr>
          <w:rFonts w:hint="eastAsia"/>
        </w:rPr>
      </w:pPr>
      <w:bookmarkStart w:id="17" w:name="_Toc229212140"/>
      <w:r w:rsidRPr="002464BE">
        <w:t>2.3.</w:t>
      </w:r>
      <w:r>
        <w:rPr>
          <w:rFonts w:hint="eastAsia"/>
        </w:rPr>
        <w:t>1</w:t>
      </w:r>
      <w:r w:rsidRPr="002464BE">
        <w:t xml:space="preserve"> 人脸检测模型选型</w:t>
      </w:r>
      <w:bookmarkEnd w:id="17"/>
    </w:p>
    <w:p w14:paraId="7A7F66FA" w14:textId="515EFD8C" w:rsidR="0064217E" w:rsidRDefault="0064217E" w:rsidP="0064217E">
      <w:pPr>
        <w:ind w:firstLine="480"/>
      </w:pPr>
      <w:r>
        <w:rPr>
          <w:rFonts w:hint="eastAsia"/>
        </w:rPr>
        <w:t>人脸检测是表情识别系统的前置环节，其任务是从视频帧中找到有效人脸区域。检测结果的质量会直接影响后续人脸裁剪和表情分类效果。如果检测框偏移较大，分类模型可能接收到不完整的人脸图像；如果检测耗时过长，系统整体帧率会下降。因此，检测模型需要同时满足检测准确性和运行速度要求。</w:t>
      </w:r>
    </w:p>
    <w:p w14:paraId="6DEC5D02" w14:textId="049E8B9F" w:rsidR="00CB0459" w:rsidRDefault="0064217E" w:rsidP="0064217E">
      <w:pPr>
        <w:ind w:firstLine="480"/>
      </w:pPr>
      <w:r>
        <w:rPr>
          <w:rFonts w:hint="eastAsia"/>
        </w:rPr>
        <w:t>本文选用</w:t>
      </w:r>
      <w:r>
        <w:rPr>
          <w:rFonts w:hint="eastAsia"/>
        </w:rPr>
        <w:t>YuNet</w:t>
      </w:r>
      <w:r>
        <w:rPr>
          <w:rFonts w:hint="eastAsia"/>
        </w:rPr>
        <w:t>作为系统的人脸检测模型。</w:t>
      </w:r>
      <w:r>
        <w:rPr>
          <w:rFonts w:hint="eastAsia"/>
        </w:rPr>
        <w:t>YuNet</w:t>
      </w:r>
      <w:r>
        <w:rPr>
          <w:rFonts w:hint="eastAsia"/>
        </w:rPr>
        <w:t>是一种轻量级人脸检测模型，适合在资源受限平台上进行实时检测。该模型能够输出人脸检测框和关键点信息，为后续人脸裁剪提供基础。</w:t>
      </w:r>
      <w:r>
        <w:rPr>
          <w:rFonts w:hint="eastAsia"/>
        </w:rPr>
        <w:t>YuNet</w:t>
      </w:r>
      <w:r>
        <w:rPr>
          <w:rFonts w:hint="eastAsia"/>
        </w:rPr>
        <w:t>检测效果示意如图</w:t>
      </w:r>
      <w:r>
        <w:rPr>
          <w:rFonts w:hint="eastAsia"/>
        </w:rPr>
        <w:t>2-3</w:t>
      </w:r>
      <w:r>
        <w:rPr>
          <w:rFonts w:hint="eastAsia"/>
        </w:rPr>
        <w:t>所示。</w:t>
      </w:r>
    </w:p>
    <w:p w14:paraId="41A68074" w14:textId="77777777" w:rsidR="0064217E" w:rsidRPr="00CB0459" w:rsidRDefault="0064217E" w:rsidP="0064217E">
      <w:pPr>
        <w:ind w:firstLine="480"/>
      </w:pP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4C888438"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 xml:space="preserve">图 </w:t>
      </w:r>
      <w:r>
        <w:rPr>
          <w:rFonts w:asciiTheme="majorEastAsia" w:eastAsiaTheme="majorEastAsia" w:hAnsiTheme="majorEastAsia" w:hint="eastAsia"/>
          <w:sz w:val="21"/>
          <w:szCs w:val="21"/>
        </w:rPr>
        <w:t>2</w:t>
      </w:r>
      <w:r w:rsidRPr="00CB0459">
        <w:rPr>
          <w:rFonts w:asciiTheme="majorEastAsia" w:eastAsiaTheme="majorEastAsia" w:hAnsiTheme="majorEastAsia" w:hint="eastAsia"/>
          <w:sz w:val="21"/>
          <w:szCs w:val="21"/>
        </w:rPr>
        <w:t>-</w:t>
      </w:r>
      <w:r>
        <w:rPr>
          <w:rFonts w:asciiTheme="majorEastAsia" w:eastAsiaTheme="majorEastAsia" w:hAnsiTheme="majorEastAsia" w:hint="eastAsia"/>
          <w:sz w:val="21"/>
          <w:szCs w:val="21"/>
        </w:rPr>
        <w:t>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1CFD2123" w14:textId="77777777" w:rsidR="00CB0459" w:rsidRDefault="00CB0459" w:rsidP="00CB0459">
      <w:pPr>
        <w:ind w:firstLine="480"/>
      </w:pPr>
    </w:p>
    <w:p w14:paraId="7FBC4A09" w14:textId="73BA81B4" w:rsidR="0064217E" w:rsidRPr="00CB0459" w:rsidRDefault="0064217E" w:rsidP="00CB0459">
      <w:pPr>
        <w:ind w:firstLine="480"/>
      </w:pPr>
      <w:r w:rsidRPr="0064217E">
        <w:t>在本系统中，</w:t>
      </w:r>
      <w:r w:rsidRPr="0064217E">
        <w:t>YuNet</w:t>
      </w:r>
      <w:r w:rsidRPr="0064217E">
        <w:t>主要用于实时视频帧中的人脸定位。考虑到树莓派端计算资源有限，后续系统部署时可通过降低检测输入分辨率、设置检测间隔和限制单次推理人脸数量等方式减少检测模块的计算负载。相比复杂检测模型，</w:t>
      </w:r>
      <w:r w:rsidRPr="0064217E">
        <w:t>YuNet</w:t>
      </w:r>
      <w:r w:rsidRPr="0064217E">
        <w:t>更符合本文</w:t>
      </w:r>
      <w:r w:rsidRPr="0064217E">
        <w:t>“</w:t>
      </w:r>
      <w:r w:rsidRPr="0064217E">
        <w:t>轻量化检测</w:t>
      </w:r>
      <w:r w:rsidRPr="0064217E">
        <w:t xml:space="preserve"> + </w:t>
      </w:r>
      <w:r w:rsidRPr="0064217E">
        <w:t>端侧部署</w:t>
      </w:r>
      <w:r w:rsidRPr="0064217E">
        <w:t>”</w:t>
      </w:r>
      <w:r w:rsidRPr="0064217E">
        <w:t>的系统目标。</w:t>
      </w:r>
    </w:p>
    <w:p w14:paraId="520A72E3" w14:textId="77777777" w:rsidR="00E43442" w:rsidRDefault="00E43442" w:rsidP="00E43442">
      <w:pPr>
        <w:pStyle w:val="3"/>
        <w:rPr>
          <w:rFonts w:hint="eastAsia"/>
        </w:rPr>
      </w:pPr>
      <w:bookmarkStart w:id="18" w:name="_Toc229212141"/>
      <w:r w:rsidRPr="00E43442">
        <w:t>2.3.2 表情分类模型选型</w:t>
      </w:r>
      <w:bookmarkEnd w:id="18"/>
    </w:p>
    <w:p w14:paraId="163C5216" w14:textId="7C6C89BA" w:rsidR="0064217E" w:rsidRDefault="0064217E" w:rsidP="0064217E">
      <w:pPr>
        <w:ind w:firstLine="480"/>
      </w:pPr>
      <w:r>
        <w:rPr>
          <w:rFonts w:hint="eastAsia"/>
        </w:rPr>
        <w:t>表情分类模型需要在识别效果和端侧运行效率之间取得平衡。考虑到本系统部署平台为树莓派，分类网络不宜过大，同时又需要具备较好的特征提取能力。</w:t>
      </w:r>
      <w:r>
        <w:rPr>
          <w:rFonts w:hint="eastAsia"/>
        </w:rPr>
        <w:t>MobileNetV3</w:t>
      </w:r>
      <w:r>
        <w:rPr>
          <w:rFonts w:hint="eastAsia"/>
        </w:rPr>
        <w:t>是一种面向移动端和资源受限设备设计的轻量化卷积神经网络，具有较低的计算复杂度和较好的部署适应性。因此，本文选用</w:t>
      </w:r>
      <w:r>
        <w:rPr>
          <w:rFonts w:hint="eastAsia"/>
        </w:rPr>
        <w:t>MobileNetV3</w:t>
      </w:r>
      <w:r>
        <w:rPr>
          <w:rFonts w:hint="eastAsia"/>
        </w:rPr>
        <w:t>作为表情分类模型的骨干网络。</w:t>
      </w:r>
    </w:p>
    <w:p w14:paraId="67A95AB1" w14:textId="2325CE6A" w:rsidR="0064217E" w:rsidRDefault="0064217E" w:rsidP="0064217E">
      <w:pPr>
        <w:ind w:firstLine="480"/>
      </w:pPr>
      <w:r>
        <w:rPr>
          <w:rFonts w:hint="eastAsia"/>
        </w:rPr>
        <w:t>MobileNetV3</w:t>
      </w:r>
      <w:r>
        <w:rPr>
          <w:rFonts w:hint="eastAsia"/>
        </w:rPr>
        <w:t>主要利用深度可分离卷积、倒残差结构、轻量化注意力模块和逐点卷积等结构，在降低计算量的同时保持特征表达能力。其网络结构示意如图</w:t>
      </w:r>
      <w:r>
        <w:rPr>
          <w:rFonts w:hint="eastAsia"/>
        </w:rPr>
        <w:t>2-4</w:t>
      </w:r>
      <w:r>
        <w:rPr>
          <w:rFonts w:hint="eastAsia"/>
        </w:rPr>
        <w:t>所示。</w:t>
      </w:r>
    </w:p>
    <w:p w14:paraId="49DE7EB0" w14:textId="77777777" w:rsidR="00E43442" w:rsidRDefault="00E43442" w:rsidP="00E43442">
      <w:pPr>
        <w:ind w:firstLine="480"/>
      </w:pPr>
    </w:p>
    <w:p w14:paraId="59BD0172" w14:textId="77777777" w:rsidR="00E43442" w:rsidRDefault="00E43442" w:rsidP="00E43442">
      <w:pPr>
        <w:keepNext/>
        <w:spacing w:line="240" w:lineRule="auto"/>
        <w:ind w:firstLine="480"/>
        <w:jc w:val="center"/>
      </w:pPr>
      <w:r>
        <w:rPr>
          <w:rFonts w:hint="eastAsia"/>
          <w:noProof/>
        </w:rPr>
        <w:lastRenderedPageBreak/>
        <w:drawing>
          <wp:inline distT="0" distB="0" distL="0" distR="0" wp14:anchorId="720B29A9" wp14:editId="564F869D">
            <wp:extent cx="5340031" cy="3600000"/>
            <wp:effectExtent l="0" t="0" r="0" b="635"/>
            <wp:docPr id="12075766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76694" name="图片 1207576694"/>
                    <pic:cNvPicPr/>
                  </pic:nvPicPr>
                  <pic:blipFill>
                    <a:blip r:embed="rId24">
                      <a:extLst>
                        <a:ext uri="{28A0092B-C50C-407E-A947-70E740481C1C}">
                          <a14:useLocalDpi xmlns:a14="http://schemas.microsoft.com/office/drawing/2010/main" val="0"/>
                        </a:ext>
                      </a:extLst>
                    </a:blip>
                    <a:stretch>
                      <a:fillRect/>
                    </a:stretch>
                  </pic:blipFill>
                  <pic:spPr>
                    <a:xfrm>
                      <a:off x="0" y="0"/>
                      <a:ext cx="5340031" cy="3600000"/>
                    </a:xfrm>
                    <a:prstGeom prst="rect">
                      <a:avLst/>
                    </a:prstGeom>
                  </pic:spPr>
                </pic:pic>
              </a:graphicData>
            </a:graphic>
          </wp:inline>
        </w:drawing>
      </w:r>
    </w:p>
    <w:p w14:paraId="219E719B" w14:textId="35B883B9" w:rsidR="00E43442" w:rsidRDefault="00E43442" w:rsidP="00E43442">
      <w:pPr>
        <w:pStyle w:val="ae"/>
        <w:ind w:firstLine="420"/>
        <w:jc w:val="center"/>
        <w:rPr>
          <w:rFonts w:asciiTheme="majorEastAsia" w:eastAsiaTheme="majorEastAsia" w:hAnsiTheme="majorEastAsia" w:hint="eastAsia"/>
          <w:sz w:val="21"/>
          <w:szCs w:val="21"/>
        </w:rPr>
      </w:pPr>
      <w:r w:rsidRPr="00E43442">
        <w:rPr>
          <w:rFonts w:asciiTheme="majorEastAsia" w:eastAsiaTheme="majorEastAsia" w:hAnsiTheme="majorEastAsia" w:hint="eastAsia"/>
          <w:sz w:val="21"/>
          <w:szCs w:val="21"/>
        </w:rPr>
        <w:t>图 2-</w:t>
      </w:r>
      <w:r w:rsidR="00CB0459">
        <w:rPr>
          <w:rFonts w:asciiTheme="majorEastAsia" w:eastAsiaTheme="majorEastAsia" w:hAnsiTheme="majorEastAsia" w:hint="eastAsia"/>
          <w:sz w:val="21"/>
          <w:szCs w:val="21"/>
        </w:rPr>
        <w:t>4</w:t>
      </w:r>
      <w:r w:rsidRPr="00E43442">
        <w:rPr>
          <w:rFonts w:asciiTheme="majorEastAsia" w:eastAsiaTheme="majorEastAsia" w:hAnsiTheme="majorEastAsia" w:hint="eastAsia"/>
          <w:sz w:val="21"/>
          <w:szCs w:val="21"/>
        </w:rPr>
        <w:t xml:space="preserve"> </w:t>
      </w:r>
      <w:r w:rsidRPr="00E43442">
        <w:rPr>
          <w:rFonts w:asciiTheme="majorEastAsia" w:eastAsiaTheme="majorEastAsia" w:hAnsiTheme="majorEastAsia"/>
          <w:sz w:val="21"/>
          <w:szCs w:val="21"/>
        </w:rPr>
        <w:t>MobileNetV3网络结构示意图</w:t>
      </w:r>
    </w:p>
    <w:p w14:paraId="17FB48EF" w14:textId="77777777" w:rsidR="00E43442" w:rsidRPr="00E43442" w:rsidRDefault="00E43442" w:rsidP="00E43442">
      <w:pPr>
        <w:ind w:firstLine="480"/>
      </w:pPr>
    </w:p>
    <w:p w14:paraId="16F38AE6" w14:textId="43B1BD52" w:rsidR="0064217E" w:rsidRDefault="0064217E" w:rsidP="0064217E">
      <w:pPr>
        <w:ind w:firstLine="480"/>
      </w:pPr>
      <w:r>
        <w:rPr>
          <w:rFonts w:hint="eastAsia"/>
        </w:rPr>
        <w:t>在本文系统中，</w:t>
      </w:r>
      <w:r>
        <w:rPr>
          <w:rFonts w:hint="eastAsia"/>
        </w:rPr>
        <w:t>MobileNetV3</w:t>
      </w:r>
      <w:r>
        <w:rPr>
          <w:rFonts w:hint="eastAsia"/>
        </w:rPr>
        <w:t>的作用是对裁剪后的人脸图像进行七类表情分类。由于</w:t>
      </w:r>
      <w:r>
        <w:rPr>
          <w:rFonts w:hint="eastAsia"/>
        </w:rPr>
        <w:t>FER2013</w:t>
      </w:r>
      <w:r>
        <w:rPr>
          <w:rFonts w:hint="eastAsia"/>
        </w:rPr>
        <w:t>格式数据中的人脸图像通常分辨率较低，且类别之间存在一定混淆，分类模型需要具备较强的局部特征提取能力。</w:t>
      </w:r>
      <w:r>
        <w:rPr>
          <w:rFonts w:hint="eastAsia"/>
        </w:rPr>
        <w:t>MobileNetV3</w:t>
      </w:r>
      <w:r>
        <w:rPr>
          <w:rFonts w:hint="eastAsia"/>
        </w:rPr>
        <w:t>能够在相对较小的模型规模下提取有效表情特征，符合本系统对实时性和端侧部署的要求。</w:t>
      </w:r>
    </w:p>
    <w:p w14:paraId="23FD0D82" w14:textId="1E9089EF" w:rsidR="00CB0459" w:rsidRPr="00CB0459" w:rsidRDefault="00CB0459" w:rsidP="00CB0459">
      <w:pPr>
        <w:pStyle w:val="3"/>
        <w:rPr>
          <w:rFonts w:hint="eastAsia"/>
        </w:rPr>
      </w:pPr>
      <w:bookmarkStart w:id="19" w:name="_Toc229212142"/>
      <w:r w:rsidRPr="00CB0459">
        <w:t>2.3.</w:t>
      </w:r>
      <w:r>
        <w:rPr>
          <w:rFonts w:hint="eastAsia"/>
        </w:rPr>
        <w:t>3</w:t>
      </w:r>
      <w:r w:rsidRPr="00CB0459">
        <w:t xml:space="preserve"> 训练优化方法选型</w:t>
      </w:r>
      <w:bookmarkEnd w:id="19"/>
    </w:p>
    <w:p w14:paraId="114A68E4" w14:textId="7009D259" w:rsidR="0064217E" w:rsidRDefault="0064217E" w:rsidP="0064217E">
      <w:pPr>
        <w:ind w:firstLine="480"/>
      </w:pPr>
      <w:r>
        <w:rPr>
          <w:rFonts w:hint="eastAsia"/>
        </w:rPr>
        <w:t>表情分类模型的效果不仅受网络结构影响，也与训练数据质量和训练策略有关。对于人脸表情识别任务而言，不同类别样本数量可能不均衡，部分表情之间差异较小，容易造成模型对少数类或相似类识别效果不足。因此，在模型训练阶段需要结合一定的优化方法提升训练稳定性。</w:t>
      </w:r>
    </w:p>
    <w:p w14:paraId="0D578CB5" w14:textId="43D78C27" w:rsidR="0064217E" w:rsidRDefault="0064217E" w:rsidP="0064217E">
      <w:pPr>
        <w:ind w:firstLine="480"/>
      </w:pPr>
      <w:r>
        <w:rPr>
          <w:rFonts w:hint="eastAsia"/>
        </w:rPr>
        <w:t>结合本文训练任务，系统训练阶段主要从数据增强、类别均衡和训练过程稳定性三个方面进行优化。数据增强用于扩展训练样本变化形式，提高模型对姿态、局部遮挡和轻微图像扰动的适应能力；类别均衡用于减弱样本数量差异对模型训练的影响；学习率调度、标签平滑、早停机制和梯度裁剪等方法则用于提高训练过程的稳定性。</w:t>
      </w:r>
    </w:p>
    <w:p w14:paraId="0F419D2A" w14:textId="2A533AFF" w:rsidR="0064217E" w:rsidRPr="00CB0459" w:rsidRDefault="0064217E" w:rsidP="0064217E">
      <w:pPr>
        <w:ind w:firstLine="480"/>
      </w:pPr>
      <w:r>
        <w:rPr>
          <w:rFonts w:hint="eastAsia"/>
        </w:rPr>
        <w:lastRenderedPageBreak/>
        <w:t>此外，本文在训练过程中使用伪标签筛选作为辅助优化手段。该方法主要用于补充可利用样本信息，改善训练数据利用效率。</w:t>
      </w:r>
    </w:p>
    <w:p w14:paraId="4B27A2CB" w14:textId="553C6994" w:rsidR="00CB2573" w:rsidRDefault="00CB2573" w:rsidP="0085036D">
      <w:pPr>
        <w:pStyle w:val="2"/>
        <w:spacing w:before="190" w:after="190"/>
        <w:rPr>
          <w:rFonts w:hint="eastAsia"/>
        </w:rPr>
      </w:pPr>
      <w:bookmarkStart w:id="20" w:name="_Toc229212143"/>
      <w:r w:rsidRPr="00CB2573">
        <w:t>2.4 本章小结</w:t>
      </w:r>
      <w:bookmarkEnd w:id="20"/>
    </w:p>
    <w:p w14:paraId="23C2767A" w14:textId="558D6BBC" w:rsidR="0064217E" w:rsidRDefault="0064217E" w:rsidP="0064217E">
      <w:pPr>
        <w:ind w:firstLine="480"/>
      </w:pPr>
      <w:r>
        <w:rPr>
          <w:rFonts w:hint="eastAsia"/>
        </w:rPr>
        <w:t>本章围绕端侧人脸表情识别系统的需求分析与总体架构设计展开说明。首先，结合室内近距离人机交互场景，明确了系统需要完成视频采集、人脸检测、图像预处理、表情分类、结果显示和数据保存等功能，并从识别准确率、实时性、资源占用和稳定性等方面分析了系统性能需求。</w:t>
      </w:r>
    </w:p>
    <w:p w14:paraId="3E55AEF4" w14:textId="2D6AF639" w:rsidR="0064217E" w:rsidRDefault="0064217E" w:rsidP="0064217E">
      <w:pPr>
        <w:ind w:firstLine="480"/>
      </w:pPr>
      <w:r>
        <w:rPr>
          <w:rFonts w:hint="eastAsia"/>
        </w:rPr>
        <w:t>其次，本文采用模块化思想设计系统总体架构，将系统划分为图像采集、人脸检测、图像预处理、表情识别和结果输出与管理等模块，形成从摄像头输入到识别结果显示的完整流程。该架构体现了本文毕业设计的核心思路，即通过轻量化检测模型和轻量化分类模型，在树莓派平台上实现端侧人脸表情识别系统。</w:t>
      </w:r>
    </w:p>
    <w:p w14:paraId="14101B0E" w14:textId="782599E2" w:rsidR="0064217E" w:rsidRDefault="0064217E" w:rsidP="0064217E">
      <w:pPr>
        <w:ind w:firstLine="480"/>
      </w:pPr>
      <w:r>
        <w:rPr>
          <w:rFonts w:hint="eastAsia"/>
        </w:rPr>
        <w:t>最后，本章对</w:t>
      </w:r>
      <w:r>
        <w:rPr>
          <w:rFonts w:hint="eastAsia"/>
        </w:rPr>
        <w:t>YuNet</w:t>
      </w:r>
      <w:r>
        <w:rPr>
          <w:rFonts w:hint="eastAsia"/>
        </w:rPr>
        <w:t>人脸检测模型、</w:t>
      </w:r>
      <w:r>
        <w:rPr>
          <w:rFonts w:hint="eastAsia"/>
        </w:rPr>
        <w:t>MobileNetV3</w:t>
      </w:r>
      <w:r>
        <w:rPr>
          <w:rFonts w:hint="eastAsia"/>
        </w:rPr>
        <w:t>表情分类模型以及训练优化方法的选型思路进行了概括性说明，为后续模型构建、训练实验和系统部署奠定基础。下一章将进一步围绕表情分类模型展开，重点介绍数据集构建、预处理方法、</w:t>
      </w:r>
      <w:r>
        <w:rPr>
          <w:rFonts w:hint="eastAsia"/>
        </w:rPr>
        <w:t>MobileNetV3</w:t>
      </w:r>
      <w:r>
        <w:rPr>
          <w:rFonts w:hint="eastAsia"/>
        </w:rPr>
        <w:t>模型调整和训练策略设计。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103343760"/>
      <w:bookmarkStart w:id="22" w:name="_Toc165367969"/>
      <w:bookmarkStart w:id="23" w:name="_Toc229212144"/>
      <w:r>
        <w:rPr>
          <w:rFonts w:hint="eastAsia"/>
        </w:rPr>
        <w:lastRenderedPageBreak/>
        <w:t xml:space="preserve">第3章 </w:t>
      </w:r>
      <w:r w:rsidR="00BE6CFC" w:rsidRPr="00BE6CFC">
        <w:t>表情识别模型构建与训练</w:t>
      </w:r>
      <w:bookmarkEnd w:id="23"/>
    </w:p>
    <w:p w14:paraId="6BCE42DF" w14:textId="11E06193" w:rsidR="0044208B" w:rsidRDefault="0044208B" w:rsidP="0085036D">
      <w:pPr>
        <w:pStyle w:val="2"/>
        <w:spacing w:before="190" w:after="190"/>
        <w:rPr>
          <w:rFonts w:hint="eastAsia"/>
        </w:rPr>
      </w:pPr>
      <w:bookmarkStart w:id="24" w:name="_Toc229212145"/>
      <w:r w:rsidRPr="0044208B">
        <w:t>3.1 数据集构建与预处理</w:t>
      </w:r>
      <w:bookmarkEnd w:id="24"/>
    </w:p>
    <w:p w14:paraId="6D969D78" w14:textId="6CD36F22" w:rsidR="000C1AD0" w:rsidRDefault="000C1AD0" w:rsidP="000C1AD0">
      <w:pPr>
        <w:ind w:firstLine="480"/>
      </w:pPr>
      <w:r>
        <w:rPr>
          <w:rFonts w:hint="eastAsia"/>
        </w:rPr>
        <w:t>第</w:t>
      </w:r>
      <w:r>
        <w:rPr>
          <w:rFonts w:hint="eastAsia"/>
        </w:rPr>
        <w:t>2</w:t>
      </w:r>
      <w:r>
        <w:rPr>
          <w:rFonts w:hint="eastAsia"/>
        </w:rPr>
        <w:t>章已经从系统层面说明了端侧人脸表情识别系统的总体技术路线，明确了系统前端采用</w:t>
      </w:r>
      <w:r>
        <w:rPr>
          <w:rFonts w:hint="eastAsia"/>
        </w:rPr>
        <w:t>YuNet</w:t>
      </w:r>
      <w:r>
        <w:rPr>
          <w:rFonts w:hint="eastAsia"/>
        </w:rPr>
        <w:t>完成人脸检测，后端采用</w:t>
      </w:r>
      <w:r>
        <w:rPr>
          <w:rFonts w:hint="eastAsia"/>
        </w:rPr>
        <w:t>MobileNetV3</w:t>
      </w:r>
      <w:r>
        <w:rPr>
          <w:rFonts w:hint="eastAsia"/>
        </w:rPr>
        <w:t>完成表情分类。本章在此基础上，重点围绕表情分类模型展开，说明训练数据的整理方式、数据集划分方法、输入预处理流程、</w:t>
      </w:r>
      <w:r>
        <w:rPr>
          <w:rFonts w:hint="eastAsia"/>
        </w:rPr>
        <w:t>MobileNetV3</w:t>
      </w:r>
      <w:r>
        <w:rPr>
          <w:rFonts w:hint="eastAsia"/>
        </w:rPr>
        <w:t>分类网络调整以及训练策略设计。</w:t>
      </w:r>
    </w:p>
    <w:p w14:paraId="7CBD5E80" w14:textId="4623F74F" w:rsidR="000C1AD0" w:rsidRDefault="000C1AD0" w:rsidP="000C1AD0">
      <w:pPr>
        <w:ind w:firstLine="480"/>
      </w:pPr>
      <w:r>
        <w:rPr>
          <w:rFonts w:hint="eastAsia"/>
        </w:rPr>
        <w:t>表情识别模型的训练效果与数据规模、类别分布和输入格式密切相关。由于不同表情之间存在较强相似性，同一表情在不同个体、不同光照和不同采集角度下也会表现出较大差异，如果训练数据规模不足或类别分布不均衡，模型容易出现对多数类识别较好、对少数类识别不足的问题。因此，本文在</w:t>
      </w:r>
      <w:r>
        <w:rPr>
          <w:rFonts w:hint="eastAsia"/>
        </w:rPr>
        <w:t>FER2013</w:t>
      </w:r>
      <w:r>
        <w:rPr>
          <w:rFonts w:hint="eastAsia"/>
        </w:rPr>
        <w:t>数据集基础上对样本进行了扩充、合并、清洗和重新划分，并将所有样本统一整理为</w:t>
      </w:r>
      <w:r>
        <w:rPr>
          <w:rFonts w:hint="eastAsia"/>
        </w:rPr>
        <w:t>CSV</w:t>
      </w:r>
      <w:r>
        <w:rPr>
          <w:rFonts w:hint="eastAsia"/>
        </w:rPr>
        <w:t>格式，为后续模型训练提供稳定的数据基础。</w:t>
      </w:r>
    </w:p>
    <w:p w14:paraId="001F25FF" w14:textId="03491DCD" w:rsidR="0044208B" w:rsidRDefault="0044208B" w:rsidP="0085036D">
      <w:pPr>
        <w:pStyle w:val="3"/>
        <w:rPr>
          <w:rFonts w:hint="eastAsia"/>
        </w:rPr>
      </w:pPr>
      <w:bookmarkStart w:id="25" w:name="_Toc229212146"/>
      <w:r w:rsidRPr="0044208B">
        <w:t>3.1.1 数据集构建与扩展</w:t>
      </w:r>
      <w:bookmarkEnd w:id="25"/>
    </w:p>
    <w:p w14:paraId="1BA66185" w14:textId="390B1955" w:rsidR="000C1AD0" w:rsidRDefault="000C1AD0" w:rsidP="000C1AD0">
      <w:pPr>
        <w:ind w:firstLine="480"/>
      </w:pPr>
      <w:r>
        <w:rPr>
          <w:rFonts w:hint="eastAsia"/>
        </w:rPr>
        <w:t>本文表情分类任务以</w:t>
      </w:r>
      <w:r>
        <w:rPr>
          <w:rFonts w:hint="eastAsia"/>
        </w:rPr>
        <w:t>FER2013</w:t>
      </w:r>
      <w:r>
        <w:rPr>
          <w:rFonts w:hint="eastAsia"/>
        </w:rPr>
        <w:t>数据集为基础，并在此基础上补充了扩展样本。识别任务共包含七类基本表情，分别为愤怒、厌恶、恐惧、高兴、悲伤、惊讶和中性，对应类别编号为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89FBFD6" w14:textId="7091F22E" w:rsidR="001E2561" w:rsidRDefault="000C1AD0" w:rsidP="000C1AD0">
      <w:pPr>
        <w:ind w:firstLine="480"/>
      </w:pPr>
      <w:r>
        <w:rPr>
          <w:rFonts w:hint="eastAsia"/>
        </w:rPr>
        <w:t>为了更直观地展示数据扩充效果，本文将原始</w:t>
      </w:r>
      <w:r>
        <w:rPr>
          <w:rFonts w:hint="eastAsia"/>
        </w:rPr>
        <w:t>FER2013</w:t>
      </w:r>
      <w:r>
        <w:rPr>
          <w:rFonts w:hint="eastAsia"/>
        </w:rPr>
        <w:t>数据集与扩充后的数据集进行对比。原始</w:t>
      </w:r>
      <w:r>
        <w:rPr>
          <w:rFonts w:hint="eastAsia"/>
        </w:rPr>
        <w:t>FER2013</w:t>
      </w:r>
      <w:r>
        <w:rPr>
          <w:rFonts w:hint="eastAsia"/>
        </w:rPr>
        <w:t>数据集中，愤怒类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w:t>
      </w:r>
      <w:r w:rsidR="00A020D8" w:rsidRPr="00A020D8">
        <w:t>经过扩充、合并和清洗后，数据集总量达到</w:t>
      </w:r>
      <w:r w:rsidR="00A020D8" w:rsidRPr="00A020D8">
        <w:t>410246</w:t>
      </w:r>
      <w:r w:rsidR="00A020D8" w:rsidRPr="00A020D8">
        <w:t>张。本文将七类表情样本数量及总样本数量进行对比，绘制原始</w:t>
      </w:r>
      <w:r w:rsidR="00A020D8" w:rsidRPr="00A020D8">
        <w:t>FER2013</w:t>
      </w:r>
      <w:r w:rsidR="00A020D8" w:rsidRPr="00A020D8">
        <w:t>数据集与扩充后数据集的双条形图，如图</w:t>
      </w:r>
      <w:r w:rsidR="00A020D8" w:rsidRPr="00A020D8">
        <w:t>3-1</w:t>
      </w:r>
      <w:r w:rsidR="00A020D8" w:rsidRPr="00A020D8">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353459BC" w:rsidR="001E2561" w:rsidRDefault="000C1AD0" w:rsidP="000C1AD0">
      <w:pPr>
        <w:pStyle w:val="ae"/>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 xml:space="preserve">图 3-1 </w:t>
      </w:r>
      <w:r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6A748683" w14:textId="035538A1" w:rsidR="000C1AD0" w:rsidRDefault="000C1AD0" w:rsidP="00186581">
      <w:pPr>
        <w:ind w:firstLine="480"/>
      </w:pPr>
      <w:r w:rsidRPr="000C1AD0">
        <w:t>由图</w:t>
      </w:r>
      <w:r w:rsidRPr="000C1AD0">
        <w:t>3-1</w:t>
      </w:r>
      <w:r w:rsidRPr="000C1AD0">
        <w:t>可以看出，扩充后各类别样本数量均有明显增加。原始数据中样本数量较少的厌恶类和恐惧类，在扩充后分别增加至</w:t>
      </w:r>
      <w:r w:rsidRPr="000C1AD0">
        <w:t>17128</w:t>
      </w:r>
      <w:r w:rsidRPr="000C1AD0">
        <w:t>张和</w:t>
      </w:r>
      <w:r w:rsidRPr="000C1AD0">
        <w:t>16954</w:t>
      </w:r>
      <w:r w:rsidRPr="000C1AD0">
        <w:t>张，数据稀缺问题得到一定缓解。高兴类和中性类仍然是样本数量较多的类别，说明扩充后数据集中仍存在类别分布不均衡现象。因此，后续训练过程中仍需要结合类别均衡策略，减少样本数量差异对模型训练的影响。</w:t>
      </w:r>
    </w:p>
    <w:p w14:paraId="03B849CC" w14:textId="77777777" w:rsidR="000C1AD0" w:rsidRPr="000C1AD0" w:rsidRDefault="000C1AD0" w:rsidP="000C1AD0">
      <w:pPr>
        <w:pStyle w:val="3"/>
        <w:rPr>
          <w:rFonts w:hint="eastAsia"/>
        </w:rPr>
      </w:pPr>
      <w:bookmarkStart w:id="26" w:name="_Toc229212147"/>
      <w:r w:rsidRPr="000C1AD0">
        <w:t>3.1.2 CSV数据合并与数据集划分</w:t>
      </w:r>
      <w:bookmarkEnd w:id="26"/>
    </w:p>
    <w:p w14:paraId="1B530457" w14:textId="77777777" w:rsidR="000C1AD0" w:rsidRPr="000C1AD0" w:rsidRDefault="000C1AD0" w:rsidP="000C1AD0">
      <w:pPr>
        <w:ind w:firstLine="480"/>
      </w:pPr>
      <w:r w:rsidRPr="000C1AD0">
        <w:t>本文训练过程中没有直接采用文件夹图像路径方式进行训练，而是将原始样本和扩充样本统一转换为</w:t>
      </w:r>
      <w:r w:rsidRPr="000C1AD0">
        <w:t>CSV</w:t>
      </w:r>
      <w:r w:rsidRPr="000C1AD0">
        <w:t>格式。每条</w:t>
      </w:r>
      <w:r w:rsidRPr="000C1AD0">
        <w:t>CSV</w:t>
      </w:r>
      <w:r w:rsidRPr="000C1AD0">
        <w:t>记录包含表情类别标签和图像像素信息。这样处理的优点是不同来源的数据可以采用统一格式进行管理，训练脚本读取时也不需要区分样本来源，能够减少数据加载流程中的复杂性。</w:t>
      </w:r>
    </w:p>
    <w:p w14:paraId="5ADA3520" w14:textId="5B432262" w:rsidR="000C1AD0" w:rsidRPr="000C1AD0" w:rsidRDefault="000C1AD0" w:rsidP="000C1AD0">
      <w:pPr>
        <w:ind w:firstLine="480"/>
      </w:pPr>
      <w:r w:rsidRPr="000C1AD0">
        <w:t>在数据整理阶段，本文首先将原始训练、验证和测试数据进行合并，生成统一的</w:t>
      </w:r>
      <w:r w:rsidRPr="000C1AD0">
        <w:t>merged.csv</w:t>
      </w:r>
      <w:r w:rsidRPr="000C1AD0">
        <w:t>文件。合并完成后，对数据进行随机打乱，并按照类别分别统计样本数量。随后，在每一类内部进行划分，形成训练集、验证集、测试集和无标签集。最终导出的文件包括</w:t>
      </w:r>
      <w:r w:rsidRPr="000C1AD0">
        <w:t>train.csv</w:t>
      </w:r>
      <w:r w:rsidRPr="000C1AD0">
        <w:t>、</w:t>
      </w:r>
      <w:r w:rsidRPr="000C1AD0">
        <w:t>val.csv</w:t>
      </w:r>
      <w:r w:rsidRPr="000C1AD0">
        <w:t>、</w:t>
      </w:r>
      <w:r w:rsidRPr="000C1AD0">
        <w:t>test.csv</w:t>
      </w:r>
      <w:r w:rsidRPr="000C1AD0">
        <w:t>和</w:t>
      </w:r>
      <w:r w:rsidRPr="000C1AD0">
        <w:t>unlabeled.csv</w:t>
      </w:r>
      <w:r w:rsidRPr="000C1AD0">
        <w:t>。</w:t>
      </w:r>
    </w:p>
    <w:p w14:paraId="2A0F36FD" w14:textId="336ABB81" w:rsidR="00A020D8" w:rsidRPr="000C1AD0" w:rsidRDefault="00A020D8" w:rsidP="000C1AD0">
      <w:pPr>
        <w:ind w:firstLine="480"/>
      </w:pPr>
      <w:r w:rsidRPr="00A020D8">
        <w:t>本文采用的划分思路为：首先在每个类别内部随机打乱样本，并预留约</w:t>
      </w:r>
      <w:r w:rsidRPr="00A020D8">
        <w:t>20%</w:t>
      </w:r>
      <w:r w:rsidRPr="00A020D8">
        <w:t>的样本作为无标签集；随后对剩余有标签样本按照</w:t>
      </w:r>
      <w:r w:rsidRPr="00A020D8">
        <w:t>8:1:1</w:t>
      </w:r>
      <w:r w:rsidRPr="00A020D8">
        <w:t>比例划分为训练集、验证集和测试集。对于不足以构成完整</w:t>
      </w:r>
      <w:r w:rsidRPr="00A020D8">
        <w:t>8:1:1</w:t>
      </w:r>
      <w:r w:rsidRPr="00A020D8">
        <w:t>划分的零散样本，则并入无标签集，以保证训练集、验证集和测试集在各类别上保持严格比例关系。</w:t>
      </w:r>
      <w:r w:rsidR="000C1AD0" w:rsidRPr="000C1AD0">
        <w:t>需要说明的是，</w:t>
      </w:r>
      <w:r w:rsidRPr="00A020D8">
        <w:lastRenderedPageBreak/>
        <w:t>需要说明的是，无标签集在</w:t>
      </w:r>
      <w:r w:rsidRPr="00A020D8">
        <w:t>CSV</w:t>
      </w:r>
      <w:r w:rsidRPr="00A020D8">
        <w:t>文件中仍保留原始类别字段，该字段仅用于划分后类别分布检查；在伪标签生成和后续辅助训练过程中，程序不使用该字段作为监督标签，而是将该部分样本按照无标签数据处理。</w:t>
      </w:r>
    </w:p>
    <w:p w14:paraId="0BE6ED76" w14:textId="73FA158E" w:rsidR="000C1AD0" w:rsidRDefault="000C1AD0" w:rsidP="000C1AD0">
      <w:pPr>
        <w:ind w:firstLine="480"/>
      </w:pPr>
      <w:r w:rsidRPr="000C1AD0">
        <w:t>数据集划分结果如表</w:t>
      </w:r>
      <w:r w:rsidRPr="000C1AD0">
        <w:t>3-</w:t>
      </w:r>
      <w:r>
        <w:rPr>
          <w:rFonts w:hint="eastAsia"/>
        </w:rPr>
        <w:t>1</w:t>
      </w:r>
      <w:r w:rsidRPr="000C1AD0">
        <w:t>所示。</w:t>
      </w:r>
    </w:p>
    <w:p w14:paraId="48498D89" w14:textId="77777777" w:rsidR="000C1AD0" w:rsidRPr="000C1AD0" w:rsidRDefault="000C1AD0" w:rsidP="000C1AD0">
      <w:pPr>
        <w:ind w:firstLine="480"/>
      </w:pPr>
    </w:p>
    <w:p w14:paraId="2DB5DF27" w14:textId="26221A5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 3-</w:t>
      </w:r>
      <w:r w:rsidRPr="000C1AD0">
        <w:rPr>
          <w:rFonts w:asciiTheme="majorEastAsia" w:eastAsiaTheme="majorEastAsia" w:hAnsiTheme="majorEastAsia"/>
          <w:sz w:val="21"/>
          <w:szCs w:val="21"/>
        </w:rPr>
        <w:fldChar w:fldCharType="begin"/>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hint="eastAsia"/>
          <w:sz w:val="21"/>
          <w:szCs w:val="21"/>
        </w:rPr>
        <w:instrText>SEQ 表 \* ARABIC</w:instrText>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1</w:t>
      </w:r>
      <w:r w:rsidRPr="000C1AD0">
        <w:rPr>
          <w:rFonts w:asciiTheme="majorEastAsia" w:eastAsiaTheme="majorEastAsia" w:hAnsiTheme="majorEastAsia"/>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0C1AD0" w14:paraId="12558583" w14:textId="77777777" w:rsidTr="008F7A8B">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6DF50AD3" w14:textId="72F3AE11" w:rsidR="000C1AD0" w:rsidRDefault="000C1AD0" w:rsidP="000C1AD0">
            <w:pPr>
              <w:ind w:firstLineChars="0" w:firstLine="0"/>
            </w:pPr>
            <w:r>
              <w:rPr>
                <w:b/>
                <w:bCs/>
              </w:rPr>
              <w:t>数据集</w:t>
            </w:r>
          </w:p>
        </w:tc>
        <w:tc>
          <w:tcPr>
            <w:tcW w:w="2831" w:type="dxa"/>
            <w:vAlign w:val="center"/>
          </w:tcPr>
          <w:p w14:paraId="6CAD2C79" w14:textId="0969A6CF" w:rsidR="000C1AD0" w:rsidRDefault="000C1AD0" w:rsidP="000C1AD0">
            <w:pPr>
              <w:ind w:firstLineChars="0" w:firstLine="0"/>
            </w:pPr>
            <w:r>
              <w:rPr>
                <w:b/>
                <w:bCs/>
              </w:rPr>
              <w:t>样本数量</w:t>
            </w:r>
          </w:p>
        </w:tc>
        <w:tc>
          <w:tcPr>
            <w:tcW w:w="2832" w:type="dxa"/>
            <w:vAlign w:val="center"/>
          </w:tcPr>
          <w:p w14:paraId="4A90067B" w14:textId="35310494" w:rsidR="000C1AD0" w:rsidRDefault="000C1AD0" w:rsidP="000C1AD0">
            <w:pPr>
              <w:ind w:firstLineChars="0" w:firstLine="0"/>
            </w:pPr>
            <w:r>
              <w:rPr>
                <w:b/>
                <w:bCs/>
              </w:rPr>
              <w:t>主要用途</w:t>
            </w:r>
          </w:p>
        </w:tc>
      </w:tr>
      <w:tr w:rsidR="000C1AD0" w14:paraId="4C351DC4" w14:textId="77777777" w:rsidTr="008F7A8B">
        <w:tc>
          <w:tcPr>
            <w:tcW w:w="2831" w:type="dxa"/>
            <w:vAlign w:val="center"/>
          </w:tcPr>
          <w:p w14:paraId="75EFAA7C" w14:textId="34897024" w:rsidR="000C1AD0" w:rsidRDefault="000C1AD0" w:rsidP="000C1AD0">
            <w:pPr>
              <w:ind w:firstLineChars="0" w:firstLine="0"/>
              <w:jc w:val="center"/>
            </w:pPr>
            <w:r>
              <w:t>训练集</w:t>
            </w:r>
          </w:p>
        </w:tc>
        <w:tc>
          <w:tcPr>
            <w:tcW w:w="2831" w:type="dxa"/>
            <w:vAlign w:val="center"/>
          </w:tcPr>
          <w:p w14:paraId="066C4439" w14:textId="179FEEC5" w:rsidR="000C1AD0" w:rsidRDefault="000C1AD0" w:rsidP="000C1AD0">
            <w:pPr>
              <w:ind w:firstLineChars="0" w:firstLine="0"/>
              <w:jc w:val="center"/>
            </w:pPr>
            <w:r>
              <w:t>262536</w:t>
            </w:r>
          </w:p>
        </w:tc>
        <w:tc>
          <w:tcPr>
            <w:tcW w:w="2832" w:type="dxa"/>
            <w:vAlign w:val="center"/>
          </w:tcPr>
          <w:p w14:paraId="0281E4DA" w14:textId="6D97BF4D" w:rsidR="000C1AD0" w:rsidRDefault="000C1AD0" w:rsidP="000C1AD0">
            <w:pPr>
              <w:ind w:firstLineChars="0" w:firstLine="0"/>
              <w:jc w:val="center"/>
            </w:pPr>
            <w:r>
              <w:t>用于基础监督训练</w:t>
            </w:r>
          </w:p>
        </w:tc>
      </w:tr>
      <w:tr w:rsidR="000C1AD0" w14:paraId="0FCC259B" w14:textId="77777777" w:rsidTr="008F7A8B">
        <w:tc>
          <w:tcPr>
            <w:tcW w:w="2831" w:type="dxa"/>
            <w:vAlign w:val="center"/>
          </w:tcPr>
          <w:p w14:paraId="2CC3C63E" w14:textId="7192CE9A" w:rsidR="000C1AD0" w:rsidRDefault="000C1AD0" w:rsidP="000C1AD0">
            <w:pPr>
              <w:ind w:firstLineChars="0" w:firstLine="0"/>
              <w:jc w:val="center"/>
            </w:pPr>
            <w:r>
              <w:t>验证集</w:t>
            </w:r>
          </w:p>
        </w:tc>
        <w:tc>
          <w:tcPr>
            <w:tcW w:w="2831" w:type="dxa"/>
            <w:vAlign w:val="center"/>
          </w:tcPr>
          <w:p w14:paraId="6D99016D" w14:textId="280CDDDC" w:rsidR="000C1AD0" w:rsidRDefault="000C1AD0" w:rsidP="000C1AD0">
            <w:pPr>
              <w:ind w:firstLineChars="0" w:firstLine="0"/>
              <w:jc w:val="center"/>
            </w:pPr>
            <w:r>
              <w:t>32817</w:t>
            </w:r>
          </w:p>
        </w:tc>
        <w:tc>
          <w:tcPr>
            <w:tcW w:w="2832" w:type="dxa"/>
            <w:vAlign w:val="center"/>
          </w:tcPr>
          <w:p w14:paraId="21D8A8B0" w14:textId="10A81AC4" w:rsidR="000C1AD0" w:rsidRDefault="000C1AD0" w:rsidP="000C1AD0">
            <w:pPr>
              <w:ind w:firstLineChars="0" w:firstLine="0"/>
              <w:jc w:val="center"/>
            </w:pPr>
            <w:r>
              <w:t>用于训练过程中的模型选择</w:t>
            </w:r>
          </w:p>
        </w:tc>
      </w:tr>
      <w:tr w:rsidR="000C1AD0" w14:paraId="3CB0C06C" w14:textId="77777777" w:rsidTr="008F7A8B">
        <w:tc>
          <w:tcPr>
            <w:tcW w:w="2831" w:type="dxa"/>
            <w:vAlign w:val="center"/>
          </w:tcPr>
          <w:p w14:paraId="25CB7198" w14:textId="1C177C84" w:rsidR="000C1AD0" w:rsidRDefault="000C1AD0" w:rsidP="000C1AD0">
            <w:pPr>
              <w:ind w:firstLineChars="0" w:firstLine="0"/>
              <w:jc w:val="center"/>
            </w:pPr>
            <w:r>
              <w:t>测试集</w:t>
            </w:r>
          </w:p>
        </w:tc>
        <w:tc>
          <w:tcPr>
            <w:tcW w:w="2831" w:type="dxa"/>
            <w:vAlign w:val="center"/>
          </w:tcPr>
          <w:p w14:paraId="08D1963C" w14:textId="4C1086FB" w:rsidR="000C1AD0" w:rsidRDefault="000C1AD0" w:rsidP="000C1AD0">
            <w:pPr>
              <w:ind w:firstLineChars="0" w:firstLine="0"/>
              <w:jc w:val="center"/>
            </w:pPr>
            <w:r>
              <w:t>32817</w:t>
            </w:r>
          </w:p>
        </w:tc>
        <w:tc>
          <w:tcPr>
            <w:tcW w:w="2832" w:type="dxa"/>
            <w:vAlign w:val="center"/>
          </w:tcPr>
          <w:p w14:paraId="6B7D303F" w14:textId="31171969" w:rsidR="000C1AD0" w:rsidRDefault="000C1AD0" w:rsidP="000C1AD0">
            <w:pPr>
              <w:ind w:firstLineChars="0" w:firstLine="0"/>
              <w:jc w:val="center"/>
            </w:pPr>
            <w:r>
              <w:t>用于最终模型性能评价</w:t>
            </w:r>
          </w:p>
        </w:tc>
      </w:tr>
      <w:tr w:rsidR="000C1AD0" w14:paraId="6709D6CB" w14:textId="77777777" w:rsidTr="008F7A8B">
        <w:tc>
          <w:tcPr>
            <w:tcW w:w="2831" w:type="dxa"/>
            <w:vAlign w:val="center"/>
          </w:tcPr>
          <w:p w14:paraId="63D2B97D" w14:textId="5E369CE5" w:rsidR="000C1AD0" w:rsidRDefault="000C1AD0" w:rsidP="000C1AD0">
            <w:pPr>
              <w:ind w:firstLineChars="0" w:firstLine="0"/>
              <w:jc w:val="center"/>
            </w:pPr>
            <w:r>
              <w:t>无标签集</w:t>
            </w:r>
          </w:p>
        </w:tc>
        <w:tc>
          <w:tcPr>
            <w:tcW w:w="2831" w:type="dxa"/>
            <w:vAlign w:val="center"/>
          </w:tcPr>
          <w:p w14:paraId="2622CA7A" w14:textId="702DEF88" w:rsidR="000C1AD0" w:rsidRDefault="000C1AD0" w:rsidP="000C1AD0">
            <w:pPr>
              <w:ind w:firstLineChars="0" w:firstLine="0"/>
              <w:jc w:val="center"/>
            </w:pPr>
            <w:r>
              <w:t>82076</w:t>
            </w:r>
          </w:p>
        </w:tc>
        <w:tc>
          <w:tcPr>
            <w:tcW w:w="2832" w:type="dxa"/>
            <w:vAlign w:val="center"/>
          </w:tcPr>
          <w:p w14:paraId="1FBE6A89" w14:textId="2D4B154A" w:rsidR="000C1AD0" w:rsidRDefault="000C1AD0" w:rsidP="000C1AD0">
            <w:pPr>
              <w:ind w:firstLineChars="0" w:firstLine="0"/>
              <w:jc w:val="center"/>
            </w:pPr>
            <w:r>
              <w:t>用于伪标签生成与辅助训练</w:t>
            </w:r>
          </w:p>
        </w:tc>
      </w:tr>
      <w:tr w:rsidR="000C1AD0" w14:paraId="2E10C8B4" w14:textId="77777777" w:rsidTr="008F7A8B">
        <w:tc>
          <w:tcPr>
            <w:tcW w:w="2831" w:type="dxa"/>
            <w:vAlign w:val="center"/>
          </w:tcPr>
          <w:p w14:paraId="7F821F74" w14:textId="347C8C7A" w:rsidR="000C1AD0" w:rsidRDefault="000C1AD0" w:rsidP="000C1AD0">
            <w:pPr>
              <w:ind w:firstLineChars="0" w:firstLine="0"/>
              <w:jc w:val="center"/>
            </w:pPr>
            <w:r>
              <w:rPr>
                <w:rFonts w:ascii="宋体" w:eastAsia="宋体" w:hAnsi="宋体" w:cs="宋体" w:hint="eastAsia"/>
              </w:rPr>
              <w:t>合计</w:t>
            </w:r>
          </w:p>
        </w:tc>
        <w:tc>
          <w:tcPr>
            <w:tcW w:w="2831" w:type="dxa"/>
            <w:vAlign w:val="center"/>
          </w:tcPr>
          <w:p w14:paraId="3DFDB30E" w14:textId="292600EF" w:rsidR="000C1AD0" w:rsidRDefault="000C1AD0" w:rsidP="000C1AD0">
            <w:pPr>
              <w:ind w:firstLineChars="0" w:firstLine="0"/>
              <w:jc w:val="center"/>
            </w:pPr>
            <w:r>
              <w:t>410246</w:t>
            </w:r>
          </w:p>
        </w:tc>
        <w:tc>
          <w:tcPr>
            <w:tcW w:w="2832" w:type="dxa"/>
            <w:vAlign w:val="center"/>
          </w:tcPr>
          <w:p w14:paraId="48CAFB20" w14:textId="31FE97C8" w:rsidR="000C1AD0" w:rsidRDefault="000C1AD0" w:rsidP="000C1AD0">
            <w:pPr>
              <w:ind w:firstLineChars="0" w:firstLine="0"/>
              <w:jc w:val="center"/>
            </w:pPr>
            <w: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1B73056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 3-</w:t>
      </w:r>
      <w:r w:rsidRPr="002B11CA">
        <w:rPr>
          <w:rFonts w:asciiTheme="majorEastAsia" w:eastAsiaTheme="majorEastAsia" w:hAnsiTheme="majorEastAsia"/>
          <w:sz w:val="21"/>
          <w:szCs w:val="21"/>
        </w:rPr>
        <w:fldChar w:fldCharType="begin"/>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hint="eastAsia"/>
          <w:sz w:val="21"/>
          <w:szCs w:val="21"/>
        </w:rPr>
        <w:instrText>SEQ 表 \* ARABIC</w:instrText>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2</w:t>
      </w:r>
      <w:r w:rsidRPr="002B11CA">
        <w:rPr>
          <w:rFonts w:asciiTheme="majorEastAsia" w:eastAsiaTheme="majorEastAsia" w:hAnsiTheme="majorEastAsia"/>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0C1AD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0C1AD0">
        <w:tc>
          <w:tcPr>
            <w:tcW w:w="1698" w:type="dxa"/>
          </w:tcPr>
          <w:p w14:paraId="58DC7E97" w14:textId="6322D827" w:rsidR="000C1AD0" w:rsidRDefault="000C1AD0" w:rsidP="000C1AD0">
            <w:pPr>
              <w:ind w:firstLineChars="0" w:firstLine="0"/>
              <w:jc w:val="center"/>
            </w:pPr>
            <w:r>
              <w:rPr>
                <w:rFonts w:ascii="宋体" w:eastAsia="宋体" w:hAnsi="宋体"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0C1AD0">
        <w:tc>
          <w:tcPr>
            <w:tcW w:w="1698" w:type="dxa"/>
          </w:tcPr>
          <w:p w14:paraId="39A76228" w14:textId="49D98982" w:rsidR="000C1AD0" w:rsidRDefault="000C1AD0" w:rsidP="000C1AD0">
            <w:pPr>
              <w:ind w:firstLineChars="0" w:firstLine="0"/>
              <w:jc w:val="center"/>
            </w:pPr>
            <w:r>
              <w:rPr>
                <w:rFonts w:ascii="宋体" w:eastAsia="宋体" w:hAnsi="宋体"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0C1AD0">
        <w:tc>
          <w:tcPr>
            <w:tcW w:w="1698" w:type="dxa"/>
          </w:tcPr>
          <w:p w14:paraId="0CC2DA8D" w14:textId="6E76E2FC" w:rsidR="000C1AD0" w:rsidRDefault="000C1AD0" w:rsidP="000C1AD0">
            <w:pPr>
              <w:ind w:firstLineChars="0" w:firstLine="0"/>
              <w:jc w:val="center"/>
            </w:pPr>
            <w:r>
              <w:rPr>
                <w:rFonts w:ascii="宋体" w:eastAsia="宋体" w:hAnsi="宋体"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0C1AD0">
        <w:tc>
          <w:tcPr>
            <w:tcW w:w="1698" w:type="dxa"/>
          </w:tcPr>
          <w:p w14:paraId="3022CA1C" w14:textId="13B74AAF" w:rsidR="000C1AD0" w:rsidRDefault="000C1AD0" w:rsidP="000C1AD0">
            <w:pPr>
              <w:ind w:firstLineChars="0" w:firstLine="0"/>
              <w:jc w:val="center"/>
            </w:pPr>
            <w:r>
              <w:rPr>
                <w:rFonts w:ascii="宋体" w:eastAsia="宋体" w:hAnsi="宋体"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0C1AD0">
        <w:tc>
          <w:tcPr>
            <w:tcW w:w="1698" w:type="dxa"/>
          </w:tcPr>
          <w:p w14:paraId="13820CFA" w14:textId="3F703739" w:rsidR="000C1AD0" w:rsidRDefault="000C1AD0" w:rsidP="000C1AD0">
            <w:pPr>
              <w:ind w:firstLineChars="0" w:firstLine="0"/>
              <w:jc w:val="center"/>
            </w:pPr>
            <w:r>
              <w:rPr>
                <w:rFonts w:ascii="宋体" w:eastAsia="宋体" w:hAnsi="宋体"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0C1AD0">
        <w:tc>
          <w:tcPr>
            <w:tcW w:w="1698" w:type="dxa"/>
          </w:tcPr>
          <w:p w14:paraId="31EEE4AB" w14:textId="727B9C43" w:rsidR="000C1AD0" w:rsidRDefault="000C1AD0" w:rsidP="000C1AD0">
            <w:pPr>
              <w:ind w:firstLineChars="0" w:firstLine="0"/>
              <w:jc w:val="center"/>
            </w:pPr>
            <w:r>
              <w:rPr>
                <w:rFonts w:ascii="宋体" w:eastAsia="宋体" w:hAnsi="宋体"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0C1AD0">
        <w:tc>
          <w:tcPr>
            <w:tcW w:w="1698" w:type="dxa"/>
          </w:tcPr>
          <w:p w14:paraId="63B60745" w14:textId="5C871841" w:rsidR="000C1AD0" w:rsidRDefault="000C1AD0" w:rsidP="000C1AD0">
            <w:pPr>
              <w:ind w:firstLineChars="0" w:firstLine="0"/>
              <w:jc w:val="center"/>
            </w:pPr>
            <w:r>
              <w:rPr>
                <w:rFonts w:ascii="宋体" w:eastAsia="宋体" w:hAnsi="宋体"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0C1AD0">
        <w:tc>
          <w:tcPr>
            <w:tcW w:w="1698" w:type="dxa"/>
          </w:tcPr>
          <w:p w14:paraId="1DDFEA0C" w14:textId="341CB005" w:rsidR="000C1AD0" w:rsidRDefault="000C1AD0" w:rsidP="000C1AD0">
            <w:pPr>
              <w:ind w:firstLineChars="0" w:firstLine="0"/>
              <w:jc w:val="center"/>
            </w:pPr>
            <w:r>
              <w:t>合计</w:t>
            </w:r>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69B09916" w14:textId="24A569EF" w:rsidR="000C1AD0" w:rsidRDefault="000C1AD0" w:rsidP="00186581">
      <w:pPr>
        <w:ind w:firstLine="480"/>
      </w:pPr>
      <w:r w:rsidRPr="000C1AD0">
        <w:t>从表</w:t>
      </w:r>
      <w:r w:rsidRPr="000C1AD0">
        <w:t>3-</w:t>
      </w:r>
      <w:r>
        <w:rPr>
          <w:rFonts w:hint="eastAsia"/>
        </w:rPr>
        <w:t>2</w:t>
      </w:r>
      <w:r w:rsidRPr="000C1AD0">
        <w:t>可以看出，训练集、验证集和测试集在各类别上保持了相近的比例关系，有利于保证训练和评估数据分布的一致性。无标签集则用于后续伪标签生成，为多阶段训练提供额外的数据来源。通过这种划分方式，本文既保留了足够规模的有标签训练数据，又为后续训练优化预留了无标签数据基础。</w:t>
      </w:r>
    </w:p>
    <w:p w14:paraId="471CAB00" w14:textId="77777777" w:rsidR="002B11CA" w:rsidRPr="002B11CA" w:rsidRDefault="002B11CA" w:rsidP="002B11CA">
      <w:pPr>
        <w:pStyle w:val="3"/>
        <w:rPr>
          <w:rFonts w:hint="eastAsia"/>
        </w:rPr>
      </w:pPr>
      <w:bookmarkStart w:id="27" w:name="_Toc229212148"/>
      <w:r w:rsidRPr="002B11CA">
        <w:lastRenderedPageBreak/>
        <w:t>3.1.3 数据预处理与增强策略</w:t>
      </w:r>
      <w:bookmarkEnd w:id="27"/>
    </w:p>
    <w:p w14:paraId="0A61EF8C" w14:textId="77777777" w:rsidR="002B11CA" w:rsidRPr="002B11CA" w:rsidRDefault="002B11CA" w:rsidP="002B11CA">
      <w:pPr>
        <w:ind w:firstLine="480"/>
      </w:pPr>
      <w:r w:rsidRPr="002B11CA">
        <w:t>由于</w:t>
      </w:r>
      <w:r w:rsidRPr="002B11CA">
        <w:t>MobileNetV3</w:t>
      </w:r>
      <w:r w:rsidRPr="002B11CA">
        <w:t>模型要求输入图像具有固定尺寸，本文在训练前需要对</w:t>
      </w:r>
      <w:r w:rsidRPr="002B11CA">
        <w:t>CSV</w:t>
      </w:r>
      <w:r w:rsidRPr="002B11CA">
        <w:t>中的像素数据进行还原和预处理。训练脚本读取</w:t>
      </w:r>
      <w:r w:rsidRPr="002B11CA">
        <w:t>CSV</w:t>
      </w:r>
      <w:r w:rsidRPr="002B11CA">
        <w:t>文件后，将像素序列还原为图像，并转换为三通道形式，以适配基于</w:t>
      </w:r>
      <w:r w:rsidRPr="002B11CA">
        <w:t>ImageNet</w:t>
      </w:r>
      <w:r w:rsidRPr="002B11CA">
        <w:t>预训练权重的</w:t>
      </w:r>
      <w:r w:rsidRPr="002B11CA">
        <w:t>MobileNetV3</w:t>
      </w:r>
      <w:r w:rsidRPr="002B11CA">
        <w:t>模型。随后，输入图像被统一调整为</w:t>
      </w:r>
      <w:r w:rsidRPr="002B11CA">
        <w:t>224×224</w:t>
      </w:r>
      <w:r w:rsidRPr="002B11CA">
        <w:t>像素。</w:t>
      </w:r>
    </w:p>
    <w:p w14:paraId="6A2F9723" w14:textId="77777777" w:rsidR="002B11CA" w:rsidRPr="002B11CA" w:rsidRDefault="002B11CA" w:rsidP="002B11CA">
      <w:pPr>
        <w:ind w:firstLine="480"/>
      </w:pPr>
      <w:r w:rsidRPr="002B11CA">
        <w:t>在训练阶段，为提高模型对不同姿态、轻微旋转、面部局部遮挡和人脸区域变化的适应能力，本文采用了多种数据增强方法，包括随机水平翻转、随机旋转、随机裁剪缩放、归一化和随机擦除等。其中，随机水平翻转可以增强模型对左右姿态变化的适应能力；随机旋转用于模拟摄像头角度或头部轻微偏转；随机裁剪缩放用于增强模型对人脸边界变化的容忍度；随机擦除用于模拟局部遮挡情况。</w:t>
      </w:r>
    </w:p>
    <w:p w14:paraId="1F6CA16D" w14:textId="3A994223" w:rsidR="002B11CA" w:rsidRDefault="002B11CA" w:rsidP="0063173F">
      <w:pPr>
        <w:ind w:firstLine="480"/>
      </w:pPr>
      <w:r w:rsidRPr="002B11CA">
        <w:t>验证集和测试集不使用随机增强，只进行尺寸调整和归一化处理。这样可以保证评估阶段输入一致，避免随机增强对评价结果造成影响。</w:t>
      </w:r>
    </w:p>
    <w:p w14:paraId="3AD2876E" w14:textId="659444DE" w:rsidR="002B11CA" w:rsidRDefault="002B11CA" w:rsidP="00186581">
      <w:pPr>
        <w:ind w:firstLine="480"/>
      </w:pPr>
      <w:r w:rsidRPr="002B11CA">
        <w:t>通过上述预处理和增强策略，模型在训练过程中能够接触到更多形式的样本变化，有助于提高模型在实际摄像头输入场景中的适应能力。</w:t>
      </w:r>
    </w:p>
    <w:p w14:paraId="483B6276" w14:textId="77777777" w:rsidR="002B11CA" w:rsidRPr="002B11CA" w:rsidRDefault="002B11CA" w:rsidP="002B11CA">
      <w:pPr>
        <w:pStyle w:val="3"/>
        <w:rPr>
          <w:rFonts w:hint="eastAsia"/>
        </w:rPr>
      </w:pPr>
      <w:bookmarkStart w:id="28" w:name="_Toc229212149"/>
      <w:r w:rsidRPr="002B11CA">
        <w:t>3.1.4 类别不平衡处理</w:t>
      </w:r>
      <w:bookmarkEnd w:id="28"/>
    </w:p>
    <w:p w14:paraId="0A1A2443" w14:textId="3A772BD3" w:rsidR="002B11CA" w:rsidRPr="002B11CA" w:rsidRDefault="002B11CA" w:rsidP="002B11CA">
      <w:pPr>
        <w:ind w:firstLine="480"/>
      </w:pPr>
      <w:r w:rsidRPr="002B11CA">
        <w:t>虽然本文对数据集进行了扩充，但从</w:t>
      </w:r>
      <w:r>
        <w:rPr>
          <w:rFonts w:hint="eastAsia"/>
        </w:rPr>
        <w:t>图</w:t>
      </w:r>
      <w:r w:rsidRPr="002B11CA">
        <w:t>3-1</w:t>
      </w:r>
      <w:r w:rsidRPr="002B11CA">
        <w:t>和表</w:t>
      </w:r>
      <w:r w:rsidRPr="002B11CA">
        <w:t>3-</w:t>
      </w:r>
      <w:r>
        <w:rPr>
          <w:rFonts w:hint="eastAsia"/>
        </w:rPr>
        <w:t>2</w:t>
      </w:r>
      <w:r w:rsidRPr="002B11CA">
        <w:t>可以看出，各类别之间仍然存在明显数量差异。例如，高兴类和中性类样本数量较多，厌恶类和恐惧类样本数量相对较少。如果直接采用普通交叉熵损失进行训练，模型容易偏向样本数量较多的类别，从而影响少数类表情的识别效果。</w:t>
      </w:r>
    </w:p>
    <w:p w14:paraId="27EDC288" w14:textId="77777777" w:rsidR="002B11CA" w:rsidRPr="002B11CA" w:rsidRDefault="002B11CA" w:rsidP="002B11CA">
      <w:pPr>
        <w:ind w:firstLine="480"/>
      </w:pPr>
      <w:r w:rsidRPr="002B11CA">
        <w:t>针对这一问题，本文在训练过程中采用类别均衡策略。训练脚本会根据训练集中各类别样本数量计算类别权重，对样本数量较少的类别给予更高的损失权重，从而提高少数类样本在训练过程中的影响。与此同时，损失函数中还加入标签平滑处理，降低模型对单一类别标签的过度自信，提高训练稳定性。</w:t>
      </w:r>
    </w:p>
    <w:p w14:paraId="12840AD4" w14:textId="1BA240B6" w:rsidR="002B11CA" w:rsidRPr="002B11CA" w:rsidRDefault="002B11CA" w:rsidP="002B11CA">
      <w:pPr>
        <w:ind w:firstLine="480"/>
      </w:pPr>
      <w:r w:rsidRPr="002B11CA">
        <w:t>类别均衡和标签平滑的结合，使模型在面对样本分布不均衡和部分类别边界模糊时，能够获得更加稳定的训练效果。</w:t>
      </w:r>
    </w:p>
    <w:p w14:paraId="20F76F41" w14:textId="21714EE3" w:rsidR="00805EE8" w:rsidRDefault="00805EE8" w:rsidP="0085036D">
      <w:pPr>
        <w:pStyle w:val="2"/>
        <w:spacing w:before="190" w:after="190"/>
        <w:rPr>
          <w:rFonts w:hint="eastAsia"/>
        </w:rPr>
      </w:pPr>
      <w:bookmarkStart w:id="29" w:name="_Toc229212150"/>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29212151"/>
      <w:r w:rsidRPr="002B11CA">
        <w:t>3.2.1 MobileNetV3骨干网络选型</w:t>
      </w:r>
      <w:bookmarkEnd w:id="30"/>
    </w:p>
    <w:p w14:paraId="2A5E3351" w14:textId="77777777" w:rsidR="002B11CA" w:rsidRPr="002B11CA" w:rsidRDefault="002B11CA" w:rsidP="002B11CA">
      <w:pPr>
        <w:ind w:firstLine="480"/>
      </w:pPr>
      <w:r w:rsidRPr="002B11CA">
        <w:t>本系统最终需要部署到树莓派平台，因此表情分类模型不能只追求识别准确率，还需要控制模型规模和推理开销。综合端侧运行需求和模型特征提取能力，本文选用</w:t>
      </w:r>
      <w:r w:rsidRPr="002B11CA">
        <w:t>MobileNetV3</w:t>
      </w:r>
      <w:r w:rsidRPr="002B11CA">
        <w:t>作为表情分类模型的骨干网络。</w:t>
      </w:r>
    </w:p>
    <w:p w14:paraId="7AE36C96" w14:textId="1A3D62DF" w:rsidR="002B11CA" w:rsidRPr="002B11CA" w:rsidRDefault="00A020D8" w:rsidP="002B11CA">
      <w:pPr>
        <w:ind w:firstLine="480"/>
      </w:pPr>
      <w:r w:rsidRPr="00A020D8">
        <w:t>MobileNetV3</w:t>
      </w:r>
      <w:r w:rsidRPr="00A020D8">
        <w:t>是一种面向移动端和资源受限设备设计的轻量化卷积神经网络。相比参数量较大的卷积网络，</w:t>
      </w:r>
      <w:r w:rsidRPr="00A020D8">
        <w:t>MobileNetV3</w:t>
      </w:r>
      <w:r w:rsidRPr="00A020D8">
        <w:t>在保持一定特征表达能力的同时，具有更低的计算复杂度。</w:t>
      </w:r>
      <w:r w:rsidR="002B11CA" w:rsidRPr="002B11CA">
        <w:t>在本文系统中，</w:t>
      </w:r>
      <w:r w:rsidR="002B11CA" w:rsidRPr="002B11CA">
        <w:t>MobileNetV3</w:t>
      </w:r>
      <w:r w:rsidR="002B11CA" w:rsidRPr="002B11CA">
        <w:t>主要负责对裁剪并预处理后的人脸图像进行特征提取，并输出对应的表情类别。</w:t>
      </w:r>
    </w:p>
    <w:p w14:paraId="01C99F3F" w14:textId="77777777" w:rsidR="002B11CA" w:rsidRPr="002B11CA" w:rsidRDefault="002B11CA" w:rsidP="002B11CA">
      <w:pPr>
        <w:ind w:firstLine="480"/>
      </w:pPr>
      <w:r w:rsidRPr="002B11CA">
        <w:t>本文采用</w:t>
      </w:r>
      <w:r w:rsidRPr="002B11CA">
        <w:t>MobileNetV3-large</w:t>
      </w:r>
      <w:r w:rsidRPr="002B11CA">
        <w:t>作为表情识别骨干网络。相比</w:t>
      </w:r>
      <w:r w:rsidRPr="002B11CA">
        <w:t>MobileNetV3-small</w:t>
      </w:r>
      <w:r w:rsidRPr="002B11CA">
        <w:t>，</w:t>
      </w:r>
      <w:r w:rsidRPr="002B11CA">
        <w:t>MobileNetV3-large</w:t>
      </w:r>
      <w:r w:rsidRPr="002B11CA">
        <w:t>具有更强的特征表达能力，更适合用于七类表情分类任务。考虑到后续还会通过模型转换和轻量化部署优化降低端侧推理负担，本文在训练阶段优先选择识别效果更稳定的</w:t>
      </w:r>
      <w:r w:rsidRPr="002B11CA">
        <w:t>MobileNetV3-large</w:t>
      </w:r>
      <w:r w:rsidRPr="002B11CA">
        <w:t>作为基础模型。</w:t>
      </w:r>
    </w:p>
    <w:p w14:paraId="748316D0" w14:textId="77777777" w:rsidR="002B11CA" w:rsidRPr="002B11CA" w:rsidRDefault="002B11CA" w:rsidP="002B11CA">
      <w:pPr>
        <w:pStyle w:val="3"/>
        <w:rPr>
          <w:rFonts w:hint="eastAsia"/>
        </w:rPr>
      </w:pPr>
      <w:bookmarkStart w:id="31" w:name="_Toc229212152"/>
      <w:r w:rsidRPr="002B11CA">
        <w:t>3.2.2 分类层调整与输出设计</w:t>
      </w:r>
      <w:bookmarkEnd w:id="31"/>
    </w:p>
    <w:p w14:paraId="3C0AE9B9" w14:textId="77777777" w:rsidR="002B11CA" w:rsidRPr="002B11CA" w:rsidRDefault="002B11CA" w:rsidP="002B11CA">
      <w:pPr>
        <w:ind w:firstLine="480"/>
      </w:pPr>
      <w:r w:rsidRPr="002B11CA">
        <w:t>原始</w:t>
      </w:r>
      <w:r w:rsidRPr="002B11CA">
        <w:t>MobileNetV3</w:t>
      </w:r>
      <w:r w:rsidRPr="002B11CA">
        <w:t>主要用于</w:t>
      </w:r>
      <w:r w:rsidRPr="002B11CA">
        <w:t>ImageNet</w:t>
      </w:r>
      <w:r w:rsidRPr="002B11CA">
        <w:t>图像分类任务，默认输出类别数量为</w:t>
      </w:r>
      <w:r w:rsidRPr="002B11CA">
        <w:t>1000</w:t>
      </w:r>
      <w:r w:rsidRPr="002B11CA">
        <w:t>类。本文表情识别任务只包含七类基本表情，因此需要对网络最后的分类层进行修改。</w:t>
      </w:r>
    </w:p>
    <w:p w14:paraId="0C24C5EA" w14:textId="75A51BB5" w:rsidR="002B11CA" w:rsidRDefault="002B11CA" w:rsidP="002B11CA">
      <w:pPr>
        <w:ind w:firstLine="480"/>
      </w:pPr>
      <w:r w:rsidRPr="002B11CA">
        <w:t>具体实现时，本文保留</w:t>
      </w:r>
      <w:r w:rsidRPr="002B11CA">
        <w:t>MobileNetV3</w:t>
      </w:r>
      <w:r w:rsidRPr="002B11CA">
        <w:t>原有特征提取部分，将分类器最后一层全连接层替换为输出维度为</w:t>
      </w:r>
      <w:r w:rsidRPr="002B11CA">
        <w:t>7</w:t>
      </w:r>
      <w:r w:rsidRPr="002B11CA">
        <w:t>的新线性层。修改后，模型输出七维分类结果，分别对应愤怒、厌恶、恐惧、高兴、悲伤、惊讶和中性七类表情。训练阶段，模型输出结果用于计算分类损失；推理阶段，则根据输出概率选取置信度最高的类别作为最终识别结果。</w:t>
      </w:r>
    </w:p>
    <w:p w14:paraId="61C33235" w14:textId="77777777" w:rsidR="002B11CA" w:rsidRPr="002B11CA" w:rsidRDefault="002B11CA" w:rsidP="002B11CA">
      <w:pPr>
        <w:pStyle w:val="3"/>
        <w:rPr>
          <w:rFonts w:hint="eastAsia"/>
        </w:rPr>
      </w:pPr>
      <w:bookmarkStart w:id="32" w:name="_Toc229212153"/>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为了评价表情分类模型的训练效果，本文主要采用准确率和宏平均</w:t>
      </w:r>
      <w:r w:rsidRPr="002B11CA">
        <w:t>F1</w:t>
      </w:r>
      <w:r w:rsidRPr="002B11CA">
        <w:t>值作为评价指标。</w:t>
      </w:r>
    </w:p>
    <w:p w14:paraId="1C221B16" w14:textId="77777777" w:rsidR="002B11CA" w:rsidRPr="002B11CA" w:rsidRDefault="002B11CA" w:rsidP="002B11CA">
      <w:pPr>
        <w:ind w:firstLine="480"/>
      </w:pPr>
      <w:r w:rsidRPr="002B11CA">
        <w:t>准确率用于衡量所有样本中被正确分类的比例，可以直观反映模型整体识别效果。但在类别分布不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lastRenderedPageBreak/>
        <w:t>因此，本文同时采用宏平均</w:t>
      </w:r>
      <w:r w:rsidRPr="002B11CA">
        <w:t>F1</w:t>
      </w:r>
      <w:r w:rsidRPr="002B11CA">
        <w:t>值作为模型选择指标。宏平均</w:t>
      </w:r>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值，再对各类别结果取平均，更适合评价类别不均衡情况下模型对各类表情的综合识别能力。训练过程中，本文以验证集宏平均</w:t>
      </w:r>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29212154"/>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29212155"/>
      <w:r w:rsidRPr="002B11CA">
        <w:t>3.3.1 基础监督训练方案</w:t>
      </w:r>
      <w:bookmarkEnd w:id="34"/>
    </w:p>
    <w:p w14:paraId="3BFECA9B" w14:textId="77777777" w:rsidR="002B11CA" w:rsidRPr="002B11CA" w:rsidRDefault="002B11CA" w:rsidP="002B11CA">
      <w:pPr>
        <w:ind w:firstLine="480"/>
      </w:pPr>
      <w:r w:rsidRPr="002B11CA">
        <w:t>基础监督训练是整个训练流程的起点，其目标是利用有标签训练集训练出一个稳定的初始表情分类模型。该模型一方面需要具备基本的七类表情识别能力，另一方面也会作为后续伪标签生成的教师模型。</w:t>
      </w:r>
    </w:p>
    <w:p w14:paraId="38AF5F72" w14:textId="77777777" w:rsidR="002B11CA" w:rsidRPr="002B11CA" w:rsidRDefault="002B11CA" w:rsidP="002B11CA">
      <w:pPr>
        <w:ind w:firstLine="480"/>
      </w:pPr>
      <w:r w:rsidRPr="002B11CA">
        <w:t>在该阶段，模型采用</w:t>
      </w:r>
      <w:r w:rsidRPr="002B11CA">
        <w:t>MobileNetV3-large</w:t>
      </w:r>
      <w:r w:rsidRPr="002B11CA">
        <w:t>作为骨干网络，并加载</w:t>
      </w:r>
      <w:r w:rsidRPr="002B11CA">
        <w:t>ImageNet</w:t>
      </w:r>
      <w:r w:rsidRPr="002B11CA">
        <w:t>预训练权重进行初始化。训练数据只使用有标签训练集，不引入无标签数据。输入图像经过训练增强后送入模型，模型输出七类表情预测结果，并通过带类别均衡权重和标签平滑的交叉熵损失进行优化。优化器采用</w:t>
      </w:r>
      <w:r w:rsidRPr="002B11CA">
        <w:t>AdamW</w:t>
      </w:r>
      <w:r w:rsidRPr="002B11CA">
        <w:t>，学习率采用线性预热与余弦衰减结合的方式，以提高训练初期稳定性和后期收敛效果。</w:t>
      </w:r>
    </w:p>
    <w:p w14:paraId="3AED68AA" w14:textId="77777777" w:rsidR="002B11CA" w:rsidRPr="002B11CA" w:rsidRDefault="002B11CA" w:rsidP="002B11CA">
      <w:pPr>
        <w:ind w:firstLine="480"/>
      </w:pPr>
      <w:r w:rsidRPr="002B11CA">
        <w:t>基础监督训练阶段不直接使用无标签数据，主要原因是伪标签质量依赖于教师模型的初始判别能力。如果模型尚未稳定时就引入无标签样本，容易产生较多错误伪标签，影响后续训练。因此，本文首先通过纯监督训练获得初始模型，再利用该模型生成伪标签。</w:t>
      </w:r>
    </w:p>
    <w:p w14:paraId="67B90634" w14:textId="77777777" w:rsidR="002B11CA" w:rsidRPr="002B11CA" w:rsidRDefault="002B11CA" w:rsidP="002B11CA">
      <w:pPr>
        <w:pStyle w:val="3"/>
        <w:rPr>
          <w:rFonts w:hint="eastAsia"/>
        </w:rPr>
      </w:pPr>
      <w:bookmarkStart w:id="35" w:name="_Toc229212156"/>
      <w:r w:rsidRPr="002B11CA">
        <w:t>3.3.2 伪标签辅助训练方案</w:t>
      </w:r>
      <w:bookmarkEnd w:id="35"/>
    </w:p>
    <w:p w14:paraId="7E6379D4" w14:textId="77777777" w:rsidR="002B11CA" w:rsidRPr="002B11CA" w:rsidRDefault="002B11CA" w:rsidP="002B11CA">
      <w:pPr>
        <w:ind w:firstLine="480"/>
      </w:pPr>
      <w:r w:rsidRPr="002B11CA">
        <w:t>在基础监督训练完成后，本文进一步利用无标签集进行伪标签辅助训练。具体做法是：使用前一阶段训练得到的模型对无标签数据进行预测，筛选其中置信度较高的样本，并将预测结果作为伪标签加入后续训练。</w:t>
      </w:r>
    </w:p>
    <w:p w14:paraId="4945B68C" w14:textId="1E5BB20F" w:rsidR="002B11CA" w:rsidRPr="002B11CA" w:rsidRDefault="002B11CA" w:rsidP="002B11CA">
      <w:pPr>
        <w:ind w:firstLine="480"/>
      </w:pPr>
      <w:r w:rsidRPr="002B11CA">
        <w:t>伪标签的作用是补充可利用样本信息，提高训练数据利用效率。由于伪标签来源于模型预测，可能存在一定噪声，因此在联合训练时不能简单地将伪标签样本与真实标注样本完全等同处理。</w:t>
      </w:r>
    </w:p>
    <w:p w14:paraId="1278EE81" w14:textId="77777777" w:rsidR="002B11CA" w:rsidRPr="002B11CA" w:rsidRDefault="002B11CA" w:rsidP="002B11CA">
      <w:pPr>
        <w:ind w:firstLine="480"/>
      </w:pPr>
      <w:r w:rsidRPr="002B11CA">
        <w:lastRenderedPageBreak/>
        <w:t>为降低伪标签噪声对训练过程的影响，本文采用了两种控制方式。第一，在伪标签生成阶段设置置信度阈值，只保留高置信度预测样本；第二，在联合训练阶段根据置信度调整伪标签样本的损失权重，使置信度较高的伪标签样本发挥更大作用，置信度较低的样本影响被削弱。通过这种方式，伪标签数据可以以辅助形式参与训练，同时尽量减少错误标签带来的干扰。</w:t>
      </w:r>
    </w:p>
    <w:p w14:paraId="425A28E9" w14:textId="77777777" w:rsidR="002B11CA" w:rsidRPr="002B11CA" w:rsidRDefault="002B11CA" w:rsidP="002B11CA">
      <w:pPr>
        <w:pStyle w:val="3"/>
        <w:rPr>
          <w:rFonts w:hint="eastAsia"/>
        </w:rPr>
      </w:pPr>
      <w:bookmarkStart w:id="36" w:name="_Toc229212157"/>
      <w:r w:rsidRPr="002B11CA">
        <w:t>3.3.3 多阶段训练流程设计</w:t>
      </w:r>
      <w:bookmarkEnd w:id="36"/>
    </w:p>
    <w:p w14:paraId="4E81B6B7" w14:textId="072C1BDA" w:rsidR="002B11CA" w:rsidRPr="002B11CA" w:rsidRDefault="002B11CA" w:rsidP="002B11CA">
      <w:pPr>
        <w:ind w:firstLine="480"/>
      </w:pPr>
      <w:r w:rsidRPr="002B11CA">
        <w:t>结合基础监督训练和伪标签辅助训练，本文设计了多阶段训练流程。整体流程分为三个阶段：</w:t>
      </w:r>
      <w:r w:rsidRPr="002B11CA">
        <w:t>Stage 1</w:t>
      </w:r>
      <w:r w:rsidRPr="002B11CA">
        <w:t>为基础监督训练，</w:t>
      </w:r>
      <w:r w:rsidRPr="002B11CA">
        <w:t>Stage 2</w:t>
      </w:r>
      <w:r w:rsidRPr="002B11CA">
        <w:t>为第一轮伪标签辅助训练，</w:t>
      </w:r>
      <w:r w:rsidRPr="002B11CA">
        <w:t>Stage 3</w:t>
      </w:r>
      <w:r w:rsidRPr="002B11CA">
        <w:t>为第二轮伪标签更新后的联合训练。</w:t>
      </w:r>
    </w:p>
    <w:p w14:paraId="184E5A1D" w14:textId="59D4EFA8" w:rsidR="002B11CA" w:rsidRDefault="002B11CA" w:rsidP="002B11CA">
      <w:pPr>
        <w:ind w:firstLine="480"/>
      </w:pPr>
      <w:r w:rsidRPr="002B11CA">
        <w:t>多阶段训练流程如表</w:t>
      </w:r>
      <w:r w:rsidRPr="002B11CA">
        <w:t>3-</w:t>
      </w:r>
      <w:r w:rsidR="00A020D8">
        <w:rPr>
          <w:rFonts w:hint="eastAsia"/>
        </w:rPr>
        <w:t>3</w:t>
      </w:r>
      <w:r w:rsidRPr="002B11CA">
        <w:t>所示。</w:t>
      </w:r>
    </w:p>
    <w:p w14:paraId="02A88F56" w14:textId="77777777" w:rsidR="002B11CA" w:rsidRPr="002B11CA" w:rsidRDefault="002B11CA" w:rsidP="002B11CA">
      <w:pPr>
        <w:ind w:firstLine="480"/>
      </w:pPr>
    </w:p>
    <w:p w14:paraId="3D215070" w14:textId="503863DB"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 xml:space="preserve">表 </w:t>
      </w:r>
      <w:r w:rsidR="0063173F">
        <w:rPr>
          <w:rFonts w:asciiTheme="majorEastAsia" w:eastAsiaTheme="majorEastAsia" w:hAnsiTheme="majorEastAsia" w:hint="eastAsia"/>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2B11CA">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2B11CA">
        <w:tc>
          <w:tcPr>
            <w:tcW w:w="1698" w:type="dxa"/>
          </w:tcPr>
          <w:p w14:paraId="635BDA9A" w14:textId="2AB1C0FA" w:rsidR="002B11CA" w:rsidRDefault="002B11CA"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r>
              <w:rPr>
                <w:rFonts w:ascii="宋体" w:eastAsia="宋体" w:hAnsi="宋体" w:cs="宋体" w:hint="eastAsia"/>
              </w:rPr>
              <w:t>预训练模型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6B8795D2" w:rsidR="002B11CA" w:rsidRDefault="002B11CA" w:rsidP="002B11CA">
            <w:pPr>
              <w:ind w:firstLineChars="0" w:firstLine="0"/>
              <w:jc w:val="center"/>
            </w:pPr>
            <w:r>
              <w:t>Stage 1</w:t>
            </w:r>
            <w:r>
              <w:rPr>
                <w:rFonts w:ascii="宋体" w:eastAsia="宋体" w:hAnsi="宋体" w:cs="宋体" w:hint="eastAsia"/>
              </w:rPr>
              <w:t>最优模型</w:t>
            </w:r>
          </w:p>
        </w:tc>
      </w:tr>
      <w:tr w:rsidR="002B11CA" w14:paraId="45A5555E" w14:textId="77777777" w:rsidTr="002B11CA">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0F0E791A" w:rsidR="002B11CA" w:rsidRDefault="002B11CA" w:rsidP="002B11CA">
            <w:pPr>
              <w:ind w:firstLineChars="0" w:firstLine="0"/>
              <w:jc w:val="center"/>
            </w:pPr>
            <w:r>
              <w:t>Stage 1</w:t>
            </w:r>
            <w:r>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2B11CA">
        <w:tc>
          <w:tcPr>
            <w:tcW w:w="1698" w:type="dxa"/>
          </w:tcPr>
          <w:p w14:paraId="72C8C778" w14:textId="6F990652" w:rsidR="002B11CA" w:rsidRDefault="002B11CA"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0E591376" w14:textId="77777777" w:rsidR="002B11CA" w:rsidRPr="002B11CA" w:rsidRDefault="002B11CA" w:rsidP="002B11CA">
      <w:pPr>
        <w:ind w:firstLine="480"/>
      </w:pPr>
      <w:r w:rsidRPr="002B11CA">
        <w:t>在</w:t>
      </w:r>
      <w:r w:rsidRPr="002B11CA">
        <w:t>Stage 1</w:t>
      </w:r>
      <w:r w:rsidRPr="002B11CA">
        <w:t>中，模型只使用真实标注样本进行训练，获得初始分类能力。在</w:t>
      </w:r>
      <w:r w:rsidRPr="002B11CA">
        <w:t>Stage 2</w:t>
      </w:r>
      <w:r w:rsidRPr="002B11CA">
        <w:t>中，利用</w:t>
      </w:r>
      <w:r w:rsidRPr="002B11CA">
        <w:t>Stage 1</w:t>
      </w:r>
      <w:r w:rsidRPr="002B11CA">
        <w:t>模型对无标签集生成第一轮伪标签，并将筛选后的伪标签样本与真实标注样本共同用于训练。在</w:t>
      </w:r>
      <w:r w:rsidRPr="002B11CA">
        <w:t>Stage 3</w:t>
      </w:r>
      <w:r w:rsidRPr="002B11CA">
        <w:t>中，再使用</w:t>
      </w:r>
      <w:r w:rsidRPr="002B11CA">
        <w:t>Stage 2</w:t>
      </w:r>
      <w:r w:rsidRPr="002B11CA">
        <w:t>模型重新生成伪标签，并继续进行联合训练。</w:t>
      </w:r>
    </w:p>
    <w:p w14:paraId="0A4C5722" w14:textId="77777777" w:rsidR="002B11CA" w:rsidRPr="002B11CA" w:rsidRDefault="002B11CA" w:rsidP="002B11CA">
      <w:pPr>
        <w:ind w:firstLine="480"/>
      </w:pPr>
      <w:r w:rsidRPr="002B11CA">
        <w:t>这种多阶段训练流程的目的，是逐步提高数据利用效率和伪标签质量，而不是构建复杂的新算法。通过先监督训练、再逐步引入高置信度伪标签，模型能够在控制噪声影响的同时进一步优化分类能力。</w:t>
      </w:r>
    </w:p>
    <w:p w14:paraId="46A04D8B" w14:textId="77777777" w:rsidR="00FC4D67" w:rsidRPr="00FC4D67" w:rsidRDefault="00FC4D67" w:rsidP="00FC4D67">
      <w:pPr>
        <w:pStyle w:val="3"/>
        <w:rPr>
          <w:rFonts w:hint="eastAsia"/>
        </w:rPr>
      </w:pPr>
      <w:bookmarkStart w:id="37" w:name="_Toc229212158"/>
      <w:r w:rsidRPr="00FC4D67">
        <w:lastRenderedPageBreak/>
        <w:t>3.3.4 训练参数设置</w:t>
      </w:r>
      <w:bookmarkEnd w:id="37"/>
    </w:p>
    <w:p w14:paraId="63600A42" w14:textId="521AD202" w:rsidR="002B11CA" w:rsidRDefault="00FC4D67" w:rsidP="002B11CA">
      <w:pPr>
        <w:ind w:firstLine="480"/>
      </w:pPr>
      <w:r w:rsidRPr="00FC4D67">
        <w:t>为了保证训练过程具有较好的稳定性和一致性，本文在各训练阶段采用统一的基础训练参数。</w:t>
      </w:r>
    </w:p>
    <w:p w14:paraId="57255A97" w14:textId="77777777" w:rsidR="00FC4D67" w:rsidRPr="00FC4D67" w:rsidRDefault="00FC4D67" w:rsidP="00FC4D67">
      <w:pPr>
        <w:ind w:firstLine="480"/>
      </w:pPr>
      <w:r w:rsidRPr="00FC4D67">
        <w:t>在训练稳定性方面，本文主要采用以下处理方式。首先，学习率使用线性预热和余弦衰减，避免训练初期学习率过大造成参数波动。其次，采用</w:t>
      </w:r>
      <w:r w:rsidRPr="00FC4D67">
        <w:t>AdamW</w:t>
      </w:r>
      <w:r w:rsidRPr="00FC4D67">
        <w:t>优化器和权重衰减，以降低模型过拟合风险。再次，启用自动混合精度训练，以减少显存占用并提高训练效率。最后，使用梯度裁剪限制梯度异常波动，增强训练过程稳定性。</w:t>
      </w:r>
    </w:p>
    <w:p w14:paraId="4F112F8B" w14:textId="384EDC5C" w:rsidR="00FC4D67" w:rsidRDefault="00FC4D67" w:rsidP="00FC4D67">
      <w:pPr>
        <w:ind w:firstLine="480"/>
      </w:pPr>
      <w:r w:rsidRPr="00FC4D67">
        <w:t>在模型保存方面，训练过程以验证集宏平均</w:t>
      </w:r>
      <w:r w:rsidRPr="00FC4D67">
        <w:t>F1</w:t>
      </w:r>
      <w:r w:rsidRPr="00FC4D67">
        <w:t>值作为最优模型判断依据。当验证集宏平均</w:t>
      </w:r>
      <w:r w:rsidRPr="00FC4D67">
        <w:t>F1</w:t>
      </w:r>
      <w:r w:rsidRPr="00FC4D67">
        <w:t>值提升时，保存当前模型；如果连续多轮没有提升，则触发早停机制。该策略可以避免训练后期过拟合，同时保证最终保存模型具有较好的综合分类能力。</w:t>
      </w:r>
    </w:p>
    <w:p w14:paraId="7F79B2A0" w14:textId="77777777" w:rsidR="00FC4D67" w:rsidRPr="00FC4D67" w:rsidRDefault="00FC4D67" w:rsidP="00FC4D67">
      <w:pPr>
        <w:pStyle w:val="2"/>
        <w:spacing w:before="190" w:after="190"/>
        <w:rPr>
          <w:rFonts w:hint="eastAsia"/>
        </w:rPr>
      </w:pPr>
      <w:bookmarkStart w:id="38" w:name="_Toc229212159"/>
      <w:r w:rsidRPr="00FC4D67">
        <w:t>3.4 本章小结</w:t>
      </w:r>
      <w:bookmarkEnd w:id="38"/>
    </w:p>
    <w:p w14:paraId="412A4827" w14:textId="77777777" w:rsidR="00FC4D67" w:rsidRPr="00FC4D67" w:rsidRDefault="00FC4D67" w:rsidP="00FC4D67">
      <w:pPr>
        <w:ind w:firstLine="480"/>
      </w:pPr>
      <w:r w:rsidRPr="00FC4D67">
        <w:t>本章围绕表情分类模型的构建与训练方案进行了说明。首先，介绍了数据集来源、数据扩充效果和</w:t>
      </w:r>
      <w:r w:rsidRPr="00FC4D67">
        <w:t>CSV</w:t>
      </w:r>
      <w:r w:rsidRPr="00FC4D67">
        <w:t>格式统一处理方式，并通过表格和条形图对原始</w:t>
      </w:r>
      <w:r w:rsidRPr="00FC4D67">
        <w:t>FER2013</w:t>
      </w:r>
      <w:r w:rsidRPr="00FC4D67">
        <w:t>数据集与扩充后数据集进行了对比。扩充后数据集总量达到</w:t>
      </w:r>
      <w:r w:rsidRPr="00FC4D67">
        <w:t>410246</w:t>
      </w:r>
      <w:r w:rsidRPr="00FC4D67">
        <w:t>张，并进一步划分为训练集、验证集、测试集和无标签集，为后续模型训练和伪标签辅助训练提供了数据基础。</w:t>
      </w:r>
    </w:p>
    <w:p w14:paraId="0E1EC7CE" w14:textId="77777777" w:rsidR="00FC4D67" w:rsidRPr="00FC4D67" w:rsidRDefault="00FC4D67" w:rsidP="00FC4D67">
      <w:pPr>
        <w:ind w:firstLine="480"/>
      </w:pPr>
      <w:r w:rsidRPr="00FC4D67">
        <w:t>其次，本章介绍了基于</w:t>
      </w:r>
      <w:r w:rsidRPr="00FC4D67">
        <w:t>MobileNetV3-large</w:t>
      </w:r>
      <w:r w:rsidRPr="00FC4D67">
        <w:t>的表情分类模型设计。本文保留</w:t>
      </w:r>
      <w:r w:rsidRPr="00FC4D67">
        <w:t>MobileNetV3</w:t>
      </w:r>
      <w:r w:rsidRPr="00FC4D67">
        <w:t>的轻量化特征提取结构，将其最后分类层调整为七维输出，使模型能够适配愤怒、厌恶、恐惧、高兴、悲伤、惊讶和中性七类表情识别任务。同时，本文采用准确率和宏平均</w:t>
      </w:r>
      <w:r w:rsidRPr="00FC4D67">
        <w:t>F1</w:t>
      </w:r>
      <w:r w:rsidRPr="00FC4D67">
        <w:t>值评价模型效果，并将验证集宏平均</w:t>
      </w:r>
      <w:r w:rsidRPr="00FC4D67">
        <w:t>F1</w:t>
      </w:r>
      <w:r w:rsidRPr="00FC4D67">
        <w:t>值作为训练过程中保存最优模型的依据。</w:t>
      </w:r>
    </w:p>
    <w:p w14:paraId="21A113F5" w14:textId="0D6FF8A3" w:rsidR="00FC4D67" w:rsidRDefault="00FC4D67" w:rsidP="00FC4D67">
      <w:pPr>
        <w:ind w:firstLine="480"/>
      </w:pPr>
      <w:r w:rsidRPr="00FC4D67">
        <w:t>最后，本章说明了基础监督训练、伪标签辅助训练和多阶段训练流程。下一章将在本章训练方案基础上，进一步分析各阶段训练过程、伪标签生成情况和最终模型实验结果。</w:t>
      </w:r>
    </w:p>
    <w:p w14:paraId="44688273" w14:textId="77777777" w:rsidR="00FC4D67" w:rsidRDefault="00FC4D67">
      <w:pPr>
        <w:spacing w:line="240" w:lineRule="auto"/>
        <w:ind w:firstLineChars="0" w:firstLine="0"/>
      </w:pPr>
      <w:r>
        <w:br w:type="page"/>
      </w:r>
    </w:p>
    <w:p w14:paraId="1F7988A4" w14:textId="443F561D" w:rsidR="00152884" w:rsidRPr="002A248B" w:rsidRDefault="00152884" w:rsidP="00152884">
      <w:pPr>
        <w:pStyle w:val="1"/>
        <w:rPr>
          <w:rFonts w:hint="eastAsia"/>
        </w:rPr>
      </w:pPr>
      <w:bookmarkStart w:id="39" w:name="_Toc229212160"/>
      <w:r w:rsidRPr="00152884">
        <w:lastRenderedPageBreak/>
        <w:t xml:space="preserve">第4章 </w:t>
      </w:r>
      <w:r w:rsidR="00DB23DC" w:rsidRPr="00DB23DC">
        <w:t>模型训练优化与实验结果分析</w:t>
      </w:r>
      <w:bookmarkEnd w:id="39"/>
    </w:p>
    <w:p w14:paraId="06AF4568" w14:textId="60CC4F33" w:rsidR="002A248B" w:rsidRDefault="002A248B" w:rsidP="002A248B">
      <w:pPr>
        <w:pStyle w:val="2"/>
        <w:spacing w:before="190" w:after="190"/>
        <w:rPr>
          <w:rFonts w:hint="eastAsia"/>
        </w:rPr>
      </w:pPr>
      <w:bookmarkStart w:id="40" w:name="_Toc229212161"/>
      <w:r w:rsidRPr="002A248B">
        <w:rPr>
          <w:rFonts w:hint="eastAsia"/>
        </w:rPr>
        <w:t xml:space="preserve">4.1 </w:t>
      </w:r>
      <w:r w:rsidR="00DB23DC" w:rsidRPr="00DB23DC">
        <w:t>训练优化思路与总体流程</w:t>
      </w:r>
      <w:bookmarkEnd w:id="40"/>
    </w:p>
    <w:p w14:paraId="43EEE899" w14:textId="2466A63E" w:rsidR="00CF33B8" w:rsidRDefault="00CF33B8" w:rsidP="00CF33B8">
      <w:pPr>
        <w:ind w:firstLine="480"/>
      </w:pPr>
      <w:r>
        <w:rPr>
          <w:rFonts w:hint="eastAsia"/>
        </w:rPr>
        <w:t>在第</w:t>
      </w:r>
      <w:r>
        <w:rPr>
          <w:rFonts w:hint="eastAsia"/>
        </w:rPr>
        <w:t>3</w:t>
      </w:r>
      <w:r>
        <w:rPr>
          <w:rFonts w:hint="eastAsia"/>
        </w:rPr>
        <w:t>章完成数据集构建、模型结构调整和训练策略设计后，本章进一步对模型训练过程和实验结果进行分析。本文的训练目标并不是单纯追求复杂算法结构，而是在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轻量化模型基础上，通过数据扩充、类别均衡、伪标签辅助训练和多阶段优化等方式，获得能够支撑后续树莓派端部署的表情分类模型。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1D9A9790" w14:textId="6E48DDA2" w:rsidR="00CF33B8" w:rsidRDefault="00CF33B8" w:rsidP="00CF33B8">
      <w:pPr>
        <w:ind w:firstLine="480"/>
      </w:pPr>
      <w:r>
        <w:rPr>
          <w:rFonts w:hint="eastAsia"/>
        </w:rPr>
        <w:t>其作用是补充可利用样本信息，提高训练数据利用效率。模型最终效果仍需通过验证集、测试集和混淆矩阵等结果进行综合评价。为了避免与第</w:t>
      </w:r>
      <w:r>
        <w:rPr>
          <w:rFonts w:hint="eastAsia"/>
        </w:rPr>
        <w:t>3</w:t>
      </w:r>
      <w:r>
        <w:rPr>
          <w:rFonts w:hint="eastAsia"/>
        </w:rPr>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29212162"/>
      <w:r w:rsidRPr="00CF33B8">
        <w:t>4.2 多阶段训练结果对比</w:t>
      </w:r>
      <w:bookmarkEnd w:id="41"/>
    </w:p>
    <w:p w14:paraId="5389CFCB" w14:textId="77777777" w:rsidR="00CF33B8" w:rsidRPr="00CF33B8" w:rsidRDefault="00CF33B8" w:rsidP="00CF33B8">
      <w:pPr>
        <w:ind w:firstLine="480"/>
      </w:pPr>
      <w:r w:rsidRPr="00CF33B8">
        <w:t>为比较不同训练阶段对模型性能的影响，本文分别对</w:t>
      </w:r>
      <w:r w:rsidRPr="00CF33B8">
        <w:t>Stage 1</w:t>
      </w:r>
      <w:r w:rsidRPr="00CF33B8">
        <w:t>、</w:t>
      </w:r>
      <w:r w:rsidRPr="00CF33B8">
        <w:t>Stage 2</w:t>
      </w:r>
      <w:r w:rsidRPr="00CF33B8">
        <w:t>和</w:t>
      </w:r>
      <w:r w:rsidRPr="00CF33B8">
        <w:t>Stage 3</w:t>
      </w:r>
      <w:r w:rsidRPr="00CF33B8">
        <w:t>阶段保存的最优模型进行统一评估。评估时采用验证集和测试集作为评价数据，并统计准确率和宏平均</w:t>
      </w:r>
      <w:r w:rsidRPr="00CF33B8">
        <w:t>F1</w:t>
      </w:r>
      <w:r w:rsidRPr="00CF33B8">
        <w:t>值。其中，准确率反映模型总体分类正确比例，宏平均</w:t>
      </w:r>
      <w:r w:rsidRPr="00CF33B8">
        <w:t>F1</w:t>
      </w:r>
      <w:r w:rsidRPr="00CF33B8">
        <w:t>值能够更好地反映类别不均衡场景下模型对各类表情的综合识别能力。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表4-1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F33B8">
        <w:trPr>
          <w:cnfStyle w:val="100000000000" w:firstRow="1" w:lastRow="0" w:firstColumn="0" w:lastColumn="0" w:oddVBand="0" w:evenVBand="0" w:oddHBand="0" w:evenHBand="0" w:firstRowFirstColumn="0" w:firstRowLastColumn="0" w:lastRowFirstColumn="0" w:lastRowLastColumn="0"/>
        </w:trPr>
        <w:tc>
          <w:tcPr>
            <w:tcW w:w="723" w:type="pct"/>
            <w:vAlign w:val="center"/>
          </w:tcPr>
          <w:p w14:paraId="406DFD7A" w14:textId="2EA22878" w:rsidR="00CF33B8" w:rsidRDefault="00CF33B8" w:rsidP="00CF33B8">
            <w:pPr>
              <w:ind w:firstLineChars="0" w:firstLine="0"/>
            </w:pPr>
            <w:r>
              <w:rPr>
                <w:b/>
                <w:bCs/>
              </w:rPr>
              <w:t>训练阶段</w:t>
            </w:r>
          </w:p>
        </w:tc>
        <w:tc>
          <w:tcPr>
            <w:tcW w:w="1256" w:type="pct"/>
            <w:vAlign w:val="center"/>
          </w:tcPr>
          <w:p w14:paraId="56A21832" w14:textId="1DF761A2" w:rsidR="00CF33B8" w:rsidRDefault="00CF33B8" w:rsidP="00CF33B8">
            <w:pPr>
              <w:ind w:firstLineChars="0" w:firstLine="0"/>
            </w:pPr>
            <w:r>
              <w:rPr>
                <w:b/>
                <w:bCs/>
              </w:rPr>
              <w:t>训练数据</w:t>
            </w:r>
          </w:p>
        </w:tc>
        <w:tc>
          <w:tcPr>
            <w:tcW w:w="750" w:type="pct"/>
            <w:vAlign w:val="center"/>
          </w:tcPr>
          <w:p w14:paraId="23871F11" w14:textId="366935C1" w:rsidR="00CF33B8" w:rsidRDefault="00CF33B8" w:rsidP="00CF33B8">
            <w:pPr>
              <w:ind w:firstLineChars="0" w:firstLine="0"/>
            </w:pPr>
            <w:r>
              <w:rPr>
                <w:b/>
                <w:bCs/>
              </w:rPr>
              <w:t>Val Acc/%</w:t>
            </w:r>
          </w:p>
        </w:tc>
        <w:tc>
          <w:tcPr>
            <w:tcW w:w="760" w:type="pct"/>
            <w:vAlign w:val="center"/>
          </w:tcPr>
          <w:p w14:paraId="11BF8E0B" w14:textId="7D4005E6" w:rsidR="00CF33B8" w:rsidRDefault="00CF33B8" w:rsidP="00CF33B8">
            <w:pPr>
              <w:ind w:firstLineChars="0" w:firstLine="0"/>
            </w:pPr>
            <w:r>
              <w:rPr>
                <w:b/>
                <w:bCs/>
              </w:rPr>
              <w:t>Val Macro-F1/%</w:t>
            </w:r>
          </w:p>
        </w:tc>
        <w:tc>
          <w:tcPr>
            <w:tcW w:w="750" w:type="pct"/>
            <w:vAlign w:val="center"/>
          </w:tcPr>
          <w:p w14:paraId="7CB8FEAE" w14:textId="1C2F5220" w:rsidR="00CF33B8" w:rsidRDefault="00CF33B8" w:rsidP="00CF33B8">
            <w:pPr>
              <w:ind w:firstLineChars="0" w:firstLine="0"/>
            </w:pPr>
            <w:r>
              <w:rPr>
                <w:b/>
                <w:bCs/>
              </w:rPr>
              <w:t>Test Acc/%</w:t>
            </w:r>
          </w:p>
        </w:tc>
        <w:tc>
          <w:tcPr>
            <w:tcW w:w="760" w:type="pct"/>
            <w:vAlign w:val="center"/>
          </w:tcPr>
          <w:p w14:paraId="600F4C60" w14:textId="5E6E5BFB" w:rsidR="00CF33B8" w:rsidRDefault="00CF33B8" w:rsidP="00CF33B8">
            <w:pPr>
              <w:ind w:firstLineChars="0" w:firstLine="0"/>
            </w:pPr>
            <w:r>
              <w:rPr>
                <w:b/>
                <w:bCs/>
              </w:rPr>
              <w:t>Test Macro-F1/%</w:t>
            </w:r>
          </w:p>
        </w:tc>
      </w:tr>
      <w:tr w:rsidR="00CF33B8" w14:paraId="7989C38E" w14:textId="77777777" w:rsidTr="00CF33B8">
        <w:tc>
          <w:tcPr>
            <w:tcW w:w="723" w:type="pct"/>
            <w:vAlign w:val="center"/>
          </w:tcPr>
          <w:p w14:paraId="6B21E9FE" w14:textId="4ACB9B87" w:rsidR="00CF33B8" w:rsidRDefault="00CF33B8" w:rsidP="00CF33B8">
            <w:pPr>
              <w:ind w:firstLineChars="0" w:firstLine="0"/>
              <w:jc w:val="center"/>
            </w:pPr>
            <w:r>
              <w:t>Stage 1</w:t>
            </w:r>
          </w:p>
        </w:tc>
        <w:tc>
          <w:tcPr>
            <w:tcW w:w="1256" w:type="pct"/>
            <w:vAlign w:val="center"/>
          </w:tcPr>
          <w:p w14:paraId="0F1AB148" w14:textId="001A60BD" w:rsidR="00CF33B8" w:rsidRDefault="00CF33B8" w:rsidP="00CF33B8">
            <w:pPr>
              <w:ind w:firstLineChars="0" w:firstLine="0"/>
              <w:jc w:val="center"/>
            </w:pPr>
            <w:r>
              <w:t>有标签训练集</w:t>
            </w:r>
          </w:p>
        </w:tc>
        <w:tc>
          <w:tcPr>
            <w:tcW w:w="750" w:type="pct"/>
            <w:vAlign w:val="center"/>
          </w:tcPr>
          <w:p w14:paraId="0E0FE250" w14:textId="0EFDEC35" w:rsidR="00CF33B8" w:rsidRDefault="00CF33B8" w:rsidP="00CF33B8">
            <w:pPr>
              <w:ind w:firstLineChars="0" w:firstLine="0"/>
              <w:jc w:val="center"/>
            </w:pPr>
            <w:r>
              <w:t>71.57</w:t>
            </w:r>
          </w:p>
        </w:tc>
        <w:tc>
          <w:tcPr>
            <w:tcW w:w="760" w:type="pct"/>
            <w:vAlign w:val="center"/>
          </w:tcPr>
          <w:p w14:paraId="1269D1A9" w14:textId="3E5B73EA" w:rsidR="00CF33B8" w:rsidRDefault="00CF33B8" w:rsidP="00CF33B8">
            <w:pPr>
              <w:ind w:firstLineChars="0" w:firstLine="0"/>
              <w:jc w:val="center"/>
            </w:pPr>
            <w:r>
              <w:t>64.33</w:t>
            </w:r>
          </w:p>
        </w:tc>
        <w:tc>
          <w:tcPr>
            <w:tcW w:w="750" w:type="pct"/>
            <w:vAlign w:val="center"/>
          </w:tcPr>
          <w:p w14:paraId="009CF586" w14:textId="557AA4DD" w:rsidR="00CF33B8" w:rsidRDefault="00CF33B8" w:rsidP="00CF33B8">
            <w:pPr>
              <w:ind w:firstLineChars="0" w:firstLine="0"/>
              <w:jc w:val="center"/>
            </w:pPr>
            <w:r>
              <w:t>71.85</w:t>
            </w:r>
          </w:p>
        </w:tc>
        <w:tc>
          <w:tcPr>
            <w:tcW w:w="760" w:type="pct"/>
            <w:vAlign w:val="center"/>
          </w:tcPr>
          <w:p w14:paraId="2083C0D7" w14:textId="5D13A1ED" w:rsidR="00CF33B8" w:rsidRDefault="00CF33B8" w:rsidP="00CF33B8">
            <w:pPr>
              <w:ind w:firstLineChars="0" w:firstLine="0"/>
              <w:jc w:val="center"/>
            </w:pPr>
            <w:r>
              <w:t>64.57</w:t>
            </w:r>
          </w:p>
        </w:tc>
      </w:tr>
      <w:tr w:rsidR="00CF33B8" w14:paraId="3A6ABC2F" w14:textId="77777777" w:rsidTr="00CF33B8">
        <w:tc>
          <w:tcPr>
            <w:tcW w:w="723" w:type="pct"/>
            <w:vAlign w:val="center"/>
          </w:tcPr>
          <w:p w14:paraId="352026EB" w14:textId="5537F3A9" w:rsidR="00CF33B8" w:rsidRDefault="00CF33B8" w:rsidP="00CF33B8">
            <w:pPr>
              <w:ind w:firstLineChars="0" w:firstLine="0"/>
              <w:jc w:val="center"/>
            </w:pPr>
            <w:r>
              <w:lastRenderedPageBreak/>
              <w:t>Stage 2</w:t>
            </w:r>
          </w:p>
        </w:tc>
        <w:tc>
          <w:tcPr>
            <w:tcW w:w="1256" w:type="pct"/>
            <w:vAlign w:val="center"/>
          </w:tcPr>
          <w:p w14:paraId="2D81DF10" w14:textId="5E8B902E" w:rsidR="00CF33B8" w:rsidRDefault="00CF33B8" w:rsidP="00CF33B8">
            <w:pPr>
              <w:ind w:firstLineChars="0" w:firstLine="0"/>
              <w:jc w:val="center"/>
            </w:pPr>
            <w:r>
              <w:t>有标签训练集 + 第一轮伪标签数据</w:t>
            </w:r>
          </w:p>
        </w:tc>
        <w:tc>
          <w:tcPr>
            <w:tcW w:w="750" w:type="pct"/>
            <w:vAlign w:val="center"/>
          </w:tcPr>
          <w:p w14:paraId="6A572C8C" w14:textId="2B27233B" w:rsidR="00CF33B8" w:rsidRDefault="00CF33B8" w:rsidP="00CF33B8">
            <w:pPr>
              <w:ind w:firstLineChars="0" w:firstLine="0"/>
              <w:jc w:val="center"/>
            </w:pPr>
            <w:r>
              <w:t>90.58</w:t>
            </w:r>
          </w:p>
        </w:tc>
        <w:tc>
          <w:tcPr>
            <w:tcW w:w="760" w:type="pct"/>
            <w:vAlign w:val="center"/>
          </w:tcPr>
          <w:p w14:paraId="2D54D87E" w14:textId="177F6534" w:rsidR="00CF33B8" w:rsidRDefault="00CF33B8" w:rsidP="00CF33B8">
            <w:pPr>
              <w:ind w:firstLineChars="0" w:firstLine="0"/>
              <w:jc w:val="center"/>
            </w:pPr>
            <w:r>
              <w:t>87.48</w:t>
            </w:r>
          </w:p>
        </w:tc>
        <w:tc>
          <w:tcPr>
            <w:tcW w:w="750" w:type="pct"/>
            <w:vAlign w:val="center"/>
          </w:tcPr>
          <w:p w14:paraId="2B022740" w14:textId="0D5A3C68" w:rsidR="00CF33B8" w:rsidRDefault="00CF33B8" w:rsidP="00CF33B8">
            <w:pPr>
              <w:ind w:firstLineChars="0" w:firstLine="0"/>
              <w:jc w:val="center"/>
            </w:pPr>
            <w:r>
              <w:t>90.82</w:t>
            </w:r>
          </w:p>
        </w:tc>
        <w:tc>
          <w:tcPr>
            <w:tcW w:w="760" w:type="pct"/>
            <w:vAlign w:val="center"/>
          </w:tcPr>
          <w:p w14:paraId="0CA8950D" w14:textId="59CC2451" w:rsidR="00CF33B8" w:rsidRDefault="00CF33B8" w:rsidP="00CF33B8">
            <w:pPr>
              <w:ind w:firstLineChars="0" w:firstLine="0"/>
              <w:jc w:val="center"/>
            </w:pPr>
            <w:r>
              <w:t>87.56</w:t>
            </w:r>
          </w:p>
        </w:tc>
      </w:tr>
      <w:tr w:rsidR="00CF33B8" w14:paraId="42AAF5E5" w14:textId="77777777" w:rsidTr="00CF33B8">
        <w:tc>
          <w:tcPr>
            <w:tcW w:w="723" w:type="pct"/>
            <w:vAlign w:val="center"/>
          </w:tcPr>
          <w:p w14:paraId="2BC23436" w14:textId="079A1CA8" w:rsidR="00CF33B8" w:rsidRDefault="00CF33B8" w:rsidP="00CF33B8">
            <w:pPr>
              <w:ind w:firstLineChars="0" w:firstLine="0"/>
              <w:jc w:val="center"/>
            </w:pPr>
            <w:r>
              <w:t>Stage 3</w:t>
            </w:r>
          </w:p>
        </w:tc>
        <w:tc>
          <w:tcPr>
            <w:tcW w:w="1256" w:type="pct"/>
            <w:vAlign w:val="center"/>
          </w:tcPr>
          <w:p w14:paraId="5459CCFD" w14:textId="3E4A1BB8" w:rsidR="00CF33B8" w:rsidRDefault="00CF33B8" w:rsidP="00CF33B8">
            <w:pPr>
              <w:ind w:firstLineChars="0" w:firstLine="0"/>
              <w:jc w:val="center"/>
            </w:pPr>
            <w:r>
              <w:t>有标签训练集 + 第二轮伪标签数据</w:t>
            </w:r>
          </w:p>
        </w:tc>
        <w:tc>
          <w:tcPr>
            <w:tcW w:w="750" w:type="pct"/>
            <w:vAlign w:val="center"/>
          </w:tcPr>
          <w:p w14:paraId="1419E9CB" w14:textId="3C162EA5" w:rsidR="00CF33B8" w:rsidRDefault="00CF33B8" w:rsidP="00CF33B8">
            <w:pPr>
              <w:ind w:firstLineChars="0" w:firstLine="0"/>
              <w:jc w:val="center"/>
            </w:pPr>
            <w:r>
              <w:t>90.55</w:t>
            </w:r>
          </w:p>
        </w:tc>
        <w:tc>
          <w:tcPr>
            <w:tcW w:w="760" w:type="pct"/>
            <w:vAlign w:val="center"/>
          </w:tcPr>
          <w:p w14:paraId="412AC918" w14:textId="3A0850C0" w:rsidR="00CF33B8" w:rsidRDefault="00CF33B8" w:rsidP="00CF33B8">
            <w:pPr>
              <w:ind w:firstLineChars="0" w:firstLine="0"/>
              <w:jc w:val="center"/>
            </w:pPr>
            <w:r>
              <w:t>87.32</w:t>
            </w:r>
          </w:p>
        </w:tc>
        <w:tc>
          <w:tcPr>
            <w:tcW w:w="750" w:type="pct"/>
            <w:vAlign w:val="center"/>
          </w:tcPr>
          <w:p w14:paraId="217167FA" w14:textId="6C0EA34C" w:rsidR="00CF33B8" w:rsidRDefault="00CF33B8" w:rsidP="00CF33B8">
            <w:pPr>
              <w:ind w:firstLineChars="0" w:firstLine="0"/>
              <w:jc w:val="center"/>
            </w:pPr>
            <w:r>
              <w:t>90.77</w:t>
            </w:r>
          </w:p>
        </w:tc>
        <w:tc>
          <w:tcPr>
            <w:tcW w:w="760" w:type="pct"/>
            <w:vAlign w:val="center"/>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691A6363" w14:textId="77777777" w:rsidR="00CF33B8" w:rsidRPr="00CF33B8" w:rsidRDefault="00CF33B8" w:rsidP="00CF33B8">
      <w:pPr>
        <w:ind w:firstLine="480"/>
      </w:pPr>
      <w:r w:rsidRPr="00CF33B8">
        <w:t>由表</w:t>
      </w:r>
      <w:r w:rsidRPr="00CF33B8">
        <w:t>4-1</w:t>
      </w:r>
      <w:r w:rsidRPr="00CF33B8">
        <w:t>可以看出，</w:t>
      </w:r>
      <w:r w:rsidRPr="00CF33B8">
        <w:t>Stage 1</w:t>
      </w:r>
      <w:r w:rsidRPr="00CF33B8">
        <w:t>阶段仅使用有标签样本训练，模型已经能够完成基本七类表情分类任务，但整体效果仍有较大提升空间。该阶段测试集准确率为</w:t>
      </w:r>
      <w:r w:rsidRPr="00CF33B8">
        <w:t>71.85%</w:t>
      </w:r>
      <w:r w:rsidRPr="00CF33B8">
        <w:t>，宏平均</w:t>
      </w:r>
      <w:r w:rsidRPr="00CF33B8">
        <w:t>F1</w:t>
      </w:r>
      <w:r w:rsidRPr="00CF33B8">
        <w:t>值为</w:t>
      </w:r>
      <w:r w:rsidRPr="00CF33B8">
        <w:t>64.57%</w:t>
      </w:r>
      <w:r w:rsidRPr="00CF33B8">
        <w:t>，说明基础模型虽然具备初步识别能力，但在类别分布不均衡和复杂表情样本上仍存在不足。</w:t>
      </w:r>
    </w:p>
    <w:p w14:paraId="3463A981" w14:textId="77777777" w:rsidR="00CF33B8" w:rsidRPr="00CF33B8" w:rsidRDefault="00CF33B8" w:rsidP="00CF33B8">
      <w:pPr>
        <w:ind w:firstLine="480"/>
      </w:pPr>
      <w:r w:rsidRPr="00CF33B8">
        <w:t>Stage 2</w:t>
      </w:r>
      <w:r w:rsidRPr="00CF33B8">
        <w:t>阶段引入第一轮伪标签数据后，模型性能出现明显提升。测试集准确率由</w:t>
      </w:r>
      <w:r w:rsidRPr="00CF33B8">
        <w:t>Stage 1</w:t>
      </w:r>
      <w:r w:rsidRPr="00CF33B8">
        <w:t>的</w:t>
      </w:r>
      <w:r w:rsidRPr="00CF33B8">
        <w:t>71.85%</w:t>
      </w:r>
      <w:r w:rsidRPr="00CF33B8">
        <w:t>提升至</w:t>
      </w:r>
      <w:r w:rsidRPr="00CF33B8">
        <w:t>90.82%</w:t>
      </w:r>
      <w:r w:rsidRPr="00CF33B8">
        <w:t>，宏平均</w:t>
      </w:r>
      <w:r w:rsidRPr="00CF33B8">
        <w:t>F1</w:t>
      </w:r>
      <w:r w:rsidRPr="00CF33B8">
        <w:t>值由</w:t>
      </w:r>
      <w:r w:rsidRPr="00CF33B8">
        <w:t>64.57%</w:t>
      </w:r>
      <w:r w:rsidRPr="00CF33B8">
        <w:t>提升至</w:t>
      </w:r>
      <w:r w:rsidRPr="00CF33B8">
        <w:t>87.56%</w:t>
      </w:r>
      <w:r w:rsidRPr="00CF33B8">
        <w:t>。这说明在基础监督模型已经具备一定判别能力的前提下，引入高置信度伪标签样本能够有效补充训练信息，使模型学习到更加充分的表情特征。</w:t>
      </w:r>
    </w:p>
    <w:p w14:paraId="6E6A79D9" w14:textId="77777777" w:rsidR="00CF33B8" w:rsidRPr="00CF33B8" w:rsidRDefault="00CF33B8" w:rsidP="00CF33B8">
      <w:pPr>
        <w:ind w:firstLine="480"/>
      </w:pPr>
      <w:r w:rsidRPr="00CF33B8">
        <w:t>Stage 3</w:t>
      </w:r>
      <w:r w:rsidRPr="00CF33B8">
        <w:t>阶段使用</w:t>
      </w:r>
      <w:r w:rsidRPr="00CF33B8">
        <w:t>Stage 2</w:t>
      </w:r>
      <w:r w:rsidRPr="00CF33B8">
        <w:t>模型重新生成伪标签后继续训练，其测试集准确率为</w:t>
      </w:r>
      <w:r w:rsidRPr="00CF33B8">
        <w:t>90.77%</w:t>
      </w:r>
      <w:r w:rsidRPr="00CF33B8">
        <w:t>，宏平均</w:t>
      </w:r>
      <w:r w:rsidRPr="00CF33B8">
        <w:t>F1</w:t>
      </w:r>
      <w:r w:rsidRPr="00CF33B8">
        <w:t>值为</w:t>
      </w:r>
      <w:r w:rsidRPr="00CF33B8">
        <w:t>87.43%</w:t>
      </w:r>
      <w:r w:rsidRPr="00CF33B8">
        <w:t>，与</w:t>
      </w:r>
      <w:r w:rsidRPr="00CF33B8">
        <w:t>Stage 2</w:t>
      </w:r>
      <w:r w:rsidRPr="00CF33B8">
        <w:t>结果基本接近。该结果说明，经过</w:t>
      </w:r>
      <w:r w:rsidRPr="00CF33B8">
        <w:t>Stage 2</w:t>
      </w:r>
      <w:r w:rsidRPr="00CF33B8">
        <w:t>训练后，模型性能已经进入相对稳定区间，第二轮伪标签更新没有带来明显增益，但也没有造成模型性能明显下降。因此，后续系统部署采用</w:t>
      </w:r>
      <w:r w:rsidRPr="00CF33B8">
        <w:t>Stage 3</w:t>
      </w:r>
      <w:r w:rsidRPr="00CF33B8">
        <w:t>模型作为最终分类模型，主要是因为该模型来自完整的多阶段训练流程，能够较好地衔接模型训练、评估与部署过程。</w:t>
      </w:r>
    </w:p>
    <w:p w14:paraId="05D17EAF" w14:textId="77DD9392" w:rsidR="00CF33B8" w:rsidRPr="00CF33B8" w:rsidRDefault="00CF33B8" w:rsidP="00CF33B8">
      <w:pPr>
        <w:ind w:firstLine="480"/>
      </w:pPr>
      <w:r w:rsidRPr="00CF33B8">
        <w:t>从整体结果来看，伪标签辅助训练的主要提升集中在</w:t>
      </w:r>
      <w:r w:rsidRPr="00CF33B8">
        <w:t>Stage 1</w:t>
      </w:r>
      <w:r w:rsidRPr="00CF33B8">
        <w:t>到</w:t>
      </w:r>
      <w:r w:rsidRPr="00CF33B8">
        <w:t>Stage 2</w:t>
      </w:r>
      <w:r w:rsidRPr="00CF33B8">
        <w:t>之间。</w:t>
      </w:r>
      <w:r w:rsidRPr="00CF33B8">
        <w:t>Stage 3</w:t>
      </w:r>
      <w:r w:rsidRPr="00CF33B8">
        <w:t>更多体现为训练流程的进一步完善和模型效果的稳定保持。</w:t>
      </w:r>
    </w:p>
    <w:p w14:paraId="076DD190" w14:textId="77777777" w:rsidR="00CF33B8" w:rsidRPr="00CF33B8" w:rsidRDefault="00CF33B8" w:rsidP="00CF33B8">
      <w:pPr>
        <w:pStyle w:val="2"/>
        <w:spacing w:before="190" w:after="190"/>
        <w:rPr>
          <w:rFonts w:hint="eastAsia"/>
        </w:rPr>
      </w:pPr>
      <w:bookmarkStart w:id="42" w:name="_Toc229212163"/>
      <w:r w:rsidRPr="00CF33B8">
        <w:t>4.3 最终模型总体评价</w:t>
      </w:r>
      <w:bookmarkEnd w:id="42"/>
    </w:p>
    <w:p w14:paraId="619E9B42" w14:textId="14B57308" w:rsidR="00CF33B8" w:rsidRDefault="00CF33B8" w:rsidP="00CF33B8">
      <w:pPr>
        <w:ind w:firstLine="480"/>
      </w:pPr>
      <w:r w:rsidRPr="00CF33B8">
        <w:t>在完成多阶段训练后，本文选取</w:t>
      </w:r>
      <w:r w:rsidRPr="00CF33B8">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表4-2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D76381">
        <w:trPr>
          <w:cnfStyle w:val="100000000000" w:firstRow="1" w:lastRow="0" w:firstColumn="0" w:lastColumn="0" w:oddVBand="0" w:evenVBand="0" w:oddHBand="0" w:evenHBand="0" w:firstRowFirstColumn="0" w:firstRowLastColumn="0" w:lastRowFirstColumn="0" w:lastRowLastColumn="0"/>
        </w:trPr>
        <w:tc>
          <w:tcPr>
            <w:tcW w:w="2123" w:type="dxa"/>
            <w:vAlign w:val="center"/>
          </w:tcPr>
          <w:p w14:paraId="2FB51C8F" w14:textId="246F7FD1" w:rsidR="00CF33B8" w:rsidRDefault="00CF33B8" w:rsidP="00CF33B8">
            <w:pPr>
              <w:ind w:firstLineChars="0" w:firstLine="0"/>
            </w:pPr>
            <w:r>
              <w:rPr>
                <w:b/>
                <w:bCs/>
              </w:rPr>
              <w:t>数据集</w:t>
            </w:r>
          </w:p>
        </w:tc>
        <w:tc>
          <w:tcPr>
            <w:tcW w:w="2123" w:type="dxa"/>
            <w:vAlign w:val="center"/>
          </w:tcPr>
          <w:p w14:paraId="52156DAD" w14:textId="64874D0A" w:rsidR="00CF33B8" w:rsidRDefault="00CF33B8" w:rsidP="00CF33B8">
            <w:pPr>
              <w:ind w:firstLineChars="0" w:firstLine="0"/>
            </w:pPr>
            <w:r>
              <w:rPr>
                <w:b/>
                <w:bCs/>
              </w:rPr>
              <w:t>Loss</w:t>
            </w:r>
          </w:p>
        </w:tc>
        <w:tc>
          <w:tcPr>
            <w:tcW w:w="2124" w:type="dxa"/>
            <w:vAlign w:val="center"/>
          </w:tcPr>
          <w:p w14:paraId="1B1D6A97" w14:textId="35A369DA" w:rsidR="00CF33B8" w:rsidRDefault="00CF33B8" w:rsidP="00CF33B8">
            <w:pPr>
              <w:ind w:firstLineChars="0" w:firstLine="0"/>
            </w:pPr>
            <w:r>
              <w:rPr>
                <w:b/>
                <w:bCs/>
              </w:rPr>
              <w:t>Accuracy/%</w:t>
            </w:r>
          </w:p>
        </w:tc>
        <w:tc>
          <w:tcPr>
            <w:tcW w:w="2124" w:type="dxa"/>
            <w:vAlign w:val="center"/>
          </w:tcPr>
          <w:p w14:paraId="528EF1D4" w14:textId="59209547" w:rsidR="00CF33B8" w:rsidRDefault="00CF33B8" w:rsidP="00CF33B8">
            <w:pPr>
              <w:ind w:firstLineChars="0" w:firstLine="0"/>
            </w:pPr>
            <w:r>
              <w:rPr>
                <w:b/>
                <w:bCs/>
              </w:rPr>
              <w:t>Macro-F1/%</w:t>
            </w:r>
          </w:p>
        </w:tc>
      </w:tr>
      <w:tr w:rsidR="00CF33B8" w14:paraId="52D37F4E" w14:textId="77777777" w:rsidTr="00D76381">
        <w:tc>
          <w:tcPr>
            <w:tcW w:w="2123" w:type="dxa"/>
            <w:vAlign w:val="center"/>
          </w:tcPr>
          <w:p w14:paraId="4594647C" w14:textId="520BB0C4" w:rsidR="00CF33B8" w:rsidRDefault="00CF33B8" w:rsidP="00CF33B8">
            <w:pPr>
              <w:ind w:firstLineChars="0" w:firstLine="0"/>
              <w:jc w:val="center"/>
            </w:pPr>
            <w:r>
              <w:t>验证集</w:t>
            </w:r>
          </w:p>
        </w:tc>
        <w:tc>
          <w:tcPr>
            <w:tcW w:w="2123" w:type="dxa"/>
            <w:vAlign w:val="center"/>
          </w:tcPr>
          <w:p w14:paraId="68DFCDAC" w14:textId="25891F3A" w:rsidR="00CF33B8" w:rsidRDefault="00CF33B8" w:rsidP="00CF33B8">
            <w:pPr>
              <w:ind w:firstLineChars="0" w:firstLine="0"/>
              <w:jc w:val="center"/>
            </w:pPr>
            <w:r>
              <w:t>0.4054</w:t>
            </w:r>
          </w:p>
        </w:tc>
        <w:tc>
          <w:tcPr>
            <w:tcW w:w="2124" w:type="dxa"/>
            <w:vAlign w:val="center"/>
          </w:tcPr>
          <w:p w14:paraId="6CE23D83" w14:textId="187FCD9D" w:rsidR="00CF33B8" w:rsidRDefault="00CF33B8" w:rsidP="00CF33B8">
            <w:pPr>
              <w:ind w:firstLineChars="0" w:firstLine="0"/>
              <w:jc w:val="center"/>
            </w:pPr>
            <w:r>
              <w:t>90.55</w:t>
            </w:r>
          </w:p>
        </w:tc>
        <w:tc>
          <w:tcPr>
            <w:tcW w:w="2124" w:type="dxa"/>
            <w:vAlign w:val="center"/>
          </w:tcPr>
          <w:p w14:paraId="3E5EB85C" w14:textId="79FFB5D5" w:rsidR="00CF33B8" w:rsidRDefault="00CF33B8" w:rsidP="00CF33B8">
            <w:pPr>
              <w:ind w:firstLineChars="0" w:firstLine="0"/>
              <w:jc w:val="center"/>
            </w:pPr>
            <w:r>
              <w:t>87.32</w:t>
            </w:r>
          </w:p>
        </w:tc>
      </w:tr>
      <w:tr w:rsidR="00CF33B8" w14:paraId="69C662FA" w14:textId="77777777" w:rsidTr="00D76381">
        <w:tc>
          <w:tcPr>
            <w:tcW w:w="2123" w:type="dxa"/>
            <w:vAlign w:val="center"/>
          </w:tcPr>
          <w:p w14:paraId="16C7C408" w14:textId="61EF9640" w:rsidR="00CF33B8" w:rsidRDefault="00CF33B8" w:rsidP="00CF33B8">
            <w:pPr>
              <w:ind w:firstLineChars="0" w:firstLine="0"/>
              <w:jc w:val="center"/>
            </w:pPr>
            <w:r>
              <w:t>测试集</w:t>
            </w:r>
          </w:p>
        </w:tc>
        <w:tc>
          <w:tcPr>
            <w:tcW w:w="2123" w:type="dxa"/>
            <w:vAlign w:val="center"/>
          </w:tcPr>
          <w:p w14:paraId="08B82194" w14:textId="3F64086A" w:rsidR="00CF33B8" w:rsidRDefault="00CF33B8" w:rsidP="00CF33B8">
            <w:pPr>
              <w:ind w:firstLineChars="0" w:firstLine="0"/>
              <w:jc w:val="center"/>
            </w:pPr>
            <w:r>
              <w:t>0.3970</w:t>
            </w:r>
          </w:p>
        </w:tc>
        <w:tc>
          <w:tcPr>
            <w:tcW w:w="2124" w:type="dxa"/>
            <w:vAlign w:val="center"/>
          </w:tcPr>
          <w:p w14:paraId="1AECE6DC" w14:textId="7BA3AB50" w:rsidR="00CF33B8" w:rsidRDefault="00CF33B8" w:rsidP="00CF33B8">
            <w:pPr>
              <w:ind w:firstLineChars="0" w:firstLine="0"/>
              <w:jc w:val="center"/>
            </w:pPr>
            <w:r>
              <w:t>90.77</w:t>
            </w:r>
          </w:p>
        </w:tc>
        <w:tc>
          <w:tcPr>
            <w:tcW w:w="2124" w:type="dxa"/>
            <w:vAlign w:val="center"/>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lastRenderedPageBreak/>
        <w:t>由表</w:t>
      </w:r>
      <w:r w:rsidRPr="00CF33B8">
        <w:t>4-2</w:t>
      </w:r>
      <w:r w:rsidRPr="00CF33B8">
        <w:t>可以看出，最终模型在验证集和测试集上的结果较为接近。其中，验证集准确率为</w:t>
      </w:r>
      <w:r w:rsidRPr="00CF33B8">
        <w:t>90.55%</w:t>
      </w:r>
      <w:r w:rsidRPr="00CF33B8">
        <w:t>，宏平均</w:t>
      </w:r>
      <w:r w:rsidRPr="00CF33B8">
        <w:t>F1</w:t>
      </w:r>
      <w:r w:rsidRPr="00CF33B8">
        <w:t>值为</w:t>
      </w:r>
      <w:r w:rsidRPr="00CF33B8">
        <w:t>87.32%</w:t>
      </w:r>
      <w:r w:rsidRPr="00CF33B8">
        <w:t>；测试集准确率为</w:t>
      </w:r>
      <w:r w:rsidRPr="00CF33B8">
        <w:t>90.77%</w:t>
      </w:r>
      <w:r w:rsidRPr="00CF33B8">
        <w:t>，宏平均</w:t>
      </w:r>
      <w:r w:rsidRPr="00CF33B8">
        <w:t>F1</w:t>
      </w:r>
      <w:r w:rsidRPr="00CF33B8">
        <w:t>值为</w:t>
      </w:r>
      <w:r w:rsidRPr="00CF33B8">
        <w:t>87.43%</w:t>
      </w:r>
      <w:r w:rsidRPr="00CF33B8">
        <w:t>。测试集结果略高于验证集，但二者差异很小，说明模型在当前数据划分下没有出现明显过拟合，具备较稳定的泛化表现。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说明模型能够较好地完成整体七类表情分类任务；宏平均</w:t>
      </w:r>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树莓派端进行实时识别，该模型在准确率、类别均衡表现和轻量化结构之间取得了较好的平衡，能够作为后续端侧系统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需要注意的是，本文的模型训练目标并不是在公开数据集上追求最高指标，而是获得适合端侧部署的稳定分类模型。因此，在最终模型选择时，除了关注测试集准确率外，还需要结合宏平均</w:t>
      </w:r>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29212164"/>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2A04BC55">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Default="00CF33B8" w:rsidP="00CF33B8">
      <w:pPr>
        <w:pStyle w:val="ae"/>
        <w:ind w:firstLine="400"/>
        <w:jc w:val="center"/>
      </w:pPr>
      <w:r w:rsidRPr="00C44D73">
        <w:t>图</w:t>
      </w:r>
      <w:r w:rsidRPr="00C44D73">
        <w:t xml:space="preserve">4-1 </w:t>
      </w:r>
      <w:r w:rsidRPr="00C44D73">
        <w:t>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表4-3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3F6797">
        <w:trPr>
          <w:cnfStyle w:val="100000000000" w:firstRow="1" w:lastRow="0" w:firstColumn="0" w:lastColumn="0" w:oddVBand="0" w:evenVBand="0" w:oddHBand="0" w:evenHBand="0" w:firstRowFirstColumn="0" w:firstRowLastColumn="0" w:lastRowFirstColumn="0" w:lastRowLastColumn="0"/>
        </w:trPr>
        <w:tc>
          <w:tcPr>
            <w:tcW w:w="1698" w:type="dxa"/>
            <w:vAlign w:val="center"/>
          </w:tcPr>
          <w:p w14:paraId="51EF4B45" w14:textId="65AB392A" w:rsidR="00CF33B8" w:rsidRDefault="00CF33B8" w:rsidP="00CF33B8">
            <w:pPr>
              <w:ind w:firstLineChars="0" w:firstLine="0"/>
            </w:pPr>
            <w:r>
              <w:rPr>
                <w:b/>
                <w:bCs/>
              </w:rPr>
              <w:t>类别编号</w:t>
            </w:r>
          </w:p>
        </w:tc>
        <w:tc>
          <w:tcPr>
            <w:tcW w:w="1699" w:type="dxa"/>
            <w:vAlign w:val="center"/>
          </w:tcPr>
          <w:p w14:paraId="64278183" w14:textId="74BCE928" w:rsidR="00CF33B8" w:rsidRDefault="00CF33B8" w:rsidP="00CF33B8">
            <w:pPr>
              <w:ind w:firstLineChars="0" w:firstLine="0"/>
            </w:pPr>
            <w:r>
              <w:rPr>
                <w:b/>
                <w:bCs/>
              </w:rPr>
              <w:t>表情类别</w:t>
            </w:r>
          </w:p>
        </w:tc>
        <w:tc>
          <w:tcPr>
            <w:tcW w:w="1699" w:type="dxa"/>
            <w:vAlign w:val="center"/>
          </w:tcPr>
          <w:p w14:paraId="5AA06A8F" w14:textId="0E4988C3" w:rsidR="00CF33B8" w:rsidRDefault="00CF33B8" w:rsidP="00CF33B8">
            <w:pPr>
              <w:ind w:firstLineChars="0" w:firstLine="0"/>
            </w:pPr>
            <w:r>
              <w:rPr>
                <w:b/>
                <w:bCs/>
              </w:rPr>
              <w:t>Precision/%</w:t>
            </w:r>
          </w:p>
        </w:tc>
        <w:tc>
          <w:tcPr>
            <w:tcW w:w="1699" w:type="dxa"/>
            <w:vAlign w:val="center"/>
          </w:tcPr>
          <w:p w14:paraId="5724E656" w14:textId="3610639A" w:rsidR="00CF33B8" w:rsidRDefault="00CF33B8" w:rsidP="00CF33B8">
            <w:pPr>
              <w:ind w:firstLineChars="0" w:firstLine="0"/>
            </w:pPr>
            <w:r>
              <w:rPr>
                <w:b/>
                <w:bCs/>
              </w:rPr>
              <w:t>Recall/%</w:t>
            </w:r>
          </w:p>
        </w:tc>
        <w:tc>
          <w:tcPr>
            <w:tcW w:w="1699" w:type="dxa"/>
            <w:vAlign w:val="center"/>
          </w:tcPr>
          <w:p w14:paraId="3DA54AC8" w14:textId="2DC9DEB7" w:rsidR="00CF33B8" w:rsidRDefault="00CF33B8" w:rsidP="00CF33B8">
            <w:pPr>
              <w:ind w:firstLineChars="0" w:firstLine="0"/>
            </w:pPr>
            <w:r>
              <w:rPr>
                <w:b/>
                <w:bCs/>
              </w:rPr>
              <w:t>F1/%</w:t>
            </w:r>
          </w:p>
        </w:tc>
      </w:tr>
      <w:tr w:rsidR="00CF33B8" w14:paraId="14328754" w14:textId="77777777" w:rsidTr="003F6797">
        <w:tc>
          <w:tcPr>
            <w:tcW w:w="1698" w:type="dxa"/>
            <w:vAlign w:val="center"/>
          </w:tcPr>
          <w:p w14:paraId="799C59CC" w14:textId="3471EF2B" w:rsidR="00CF33B8" w:rsidRDefault="00CF33B8" w:rsidP="00CF33B8">
            <w:pPr>
              <w:ind w:firstLineChars="0" w:firstLine="0"/>
              <w:jc w:val="center"/>
            </w:pPr>
            <w:r>
              <w:t>0</w:t>
            </w:r>
          </w:p>
        </w:tc>
        <w:tc>
          <w:tcPr>
            <w:tcW w:w="1699" w:type="dxa"/>
            <w:vAlign w:val="center"/>
          </w:tcPr>
          <w:p w14:paraId="7E2DDA32" w14:textId="11F1128D" w:rsidR="00CF33B8" w:rsidRDefault="00CF33B8" w:rsidP="00CF33B8">
            <w:pPr>
              <w:ind w:firstLineChars="0" w:firstLine="0"/>
              <w:jc w:val="center"/>
            </w:pPr>
            <w:r>
              <w:t>愤怒</w:t>
            </w:r>
          </w:p>
        </w:tc>
        <w:tc>
          <w:tcPr>
            <w:tcW w:w="1699" w:type="dxa"/>
            <w:vAlign w:val="center"/>
          </w:tcPr>
          <w:p w14:paraId="4018B05E" w14:textId="68615B1A" w:rsidR="00CF33B8" w:rsidRDefault="00CF33B8" w:rsidP="00CF33B8">
            <w:pPr>
              <w:ind w:firstLineChars="0" w:firstLine="0"/>
              <w:jc w:val="center"/>
            </w:pPr>
            <w:r>
              <w:t>87.62</w:t>
            </w:r>
          </w:p>
        </w:tc>
        <w:tc>
          <w:tcPr>
            <w:tcW w:w="1699" w:type="dxa"/>
            <w:vAlign w:val="center"/>
          </w:tcPr>
          <w:p w14:paraId="0E32D7E6" w14:textId="79F0D0E7" w:rsidR="00CF33B8" w:rsidRDefault="00CF33B8" w:rsidP="00CF33B8">
            <w:pPr>
              <w:ind w:firstLineChars="0" w:firstLine="0"/>
              <w:jc w:val="center"/>
            </w:pPr>
            <w:r>
              <w:t>87.08</w:t>
            </w:r>
          </w:p>
        </w:tc>
        <w:tc>
          <w:tcPr>
            <w:tcW w:w="1699" w:type="dxa"/>
            <w:vAlign w:val="center"/>
          </w:tcPr>
          <w:p w14:paraId="4F914C8C" w14:textId="268B33AB" w:rsidR="00CF33B8" w:rsidRDefault="00CF33B8" w:rsidP="00CF33B8">
            <w:pPr>
              <w:ind w:firstLineChars="0" w:firstLine="0"/>
              <w:jc w:val="center"/>
            </w:pPr>
            <w:r>
              <w:t>87.35</w:t>
            </w:r>
          </w:p>
        </w:tc>
      </w:tr>
      <w:tr w:rsidR="00CF33B8" w14:paraId="071778A7" w14:textId="77777777" w:rsidTr="003F6797">
        <w:tc>
          <w:tcPr>
            <w:tcW w:w="1698" w:type="dxa"/>
            <w:vAlign w:val="center"/>
          </w:tcPr>
          <w:p w14:paraId="717E6DA4" w14:textId="4549E370" w:rsidR="00CF33B8" w:rsidRDefault="00CF33B8" w:rsidP="00CF33B8">
            <w:pPr>
              <w:ind w:firstLineChars="0" w:firstLine="0"/>
              <w:jc w:val="center"/>
            </w:pPr>
            <w:r>
              <w:t>1</w:t>
            </w:r>
          </w:p>
        </w:tc>
        <w:tc>
          <w:tcPr>
            <w:tcW w:w="1699" w:type="dxa"/>
            <w:vAlign w:val="center"/>
          </w:tcPr>
          <w:p w14:paraId="1A411B66" w14:textId="3EA721FE" w:rsidR="00CF33B8" w:rsidRDefault="00CF33B8" w:rsidP="00CF33B8">
            <w:pPr>
              <w:ind w:firstLineChars="0" w:firstLine="0"/>
              <w:jc w:val="center"/>
            </w:pPr>
            <w:r>
              <w:t>厌恶</w:t>
            </w:r>
          </w:p>
        </w:tc>
        <w:tc>
          <w:tcPr>
            <w:tcW w:w="1699" w:type="dxa"/>
            <w:vAlign w:val="center"/>
          </w:tcPr>
          <w:p w14:paraId="4EC4E468" w14:textId="2CCFF31A" w:rsidR="00CF33B8" w:rsidRDefault="00CF33B8" w:rsidP="00CF33B8">
            <w:pPr>
              <w:ind w:firstLineChars="0" w:firstLine="0"/>
              <w:jc w:val="center"/>
            </w:pPr>
            <w:r>
              <w:t>88.04</w:t>
            </w:r>
          </w:p>
        </w:tc>
        <w:tc>
          <w:tcPr>
            <w:tcW w:w="1699" w:type="dxa"/>
            <w:vAlign w:val="center"/>
          </w:tcPr>
          <w:p w14:paraId="727B4724" w14:textId="40AE0084" w:rsidR="00CF33B8" w:rsidRDefault="00CF33B8" w:rsidP="00CF33B8">
            <w:pPr>
              <w:ind w:firstLineChars="0" w:firstLine="0"/>
              <w:jc w:val="center"/>
            </w:pPr>
            <w:r>
              <w:t>80.07</w:t>
            </w:r>
          </w:p>
        </w:tc>
        <w:tc>
          <w:tcPr>
            <w:tcW w:w="1699" w:type="dxa"/>
            <w:vAlign w:val="center"/>
          </w:tcPr>
          <w:p w14:paraId="7E65165A" w14:textId="6E569A26" w:rsidR="00CF33B8" w:rsidRDefault="00CF33B8" w:rsidP="00CF33B8">
            <w:pPr>
              <w:ind w:firstLineChars="0" w:firstLine="0"/>
              <w:jc w:val="center"/>
            </w:pPr>
            <w:r>
              <w:t>83.87</w:t>
            </w:r>
          </w:p>
        </w:tc>
      </w:tr>
      <w:tr w:rsidR="00CF33B8" w14:paraId="70968E39" w14:textId="77777777" w:rsidTr="003F6797">
        <w:tc>
          <w:tcPr>
            <w:tcW w:w="1698" w:type="dxa"/>
            <w:vAlign w:val="center"/>
          </w:tcPr>
          <w:p w14:paraId="2A7C5F2F" w14:textId="0B64879D" w:rsidR="00CF33B8" w:rsidRDefault="00CF33B8" w:rsidP="00CF33B8">
            <w:pPr>
              <w:ind w:firstLineChars="0" w:firstLine="0"/>
              <w:jc w:val="center"/>
            </w:pPr>
            <w:r>
              <w:t>2</w:t>
            </w:r>
          </w:p>
        </w:tc>
        <w:tc>
          <w:tcPr>
            <w:tcW w:w="1699" w:type="dxa"/>
            <w:vAlign w:val="center"/>
          </w:tcPr>
          <w:p w14:paraId="005C509D" w14:textId="2AB3436A" w:rsidR="00CF33B8" w:rsidRDefault="00CF33B8" w:rsidP="00CF33B8">
            <w:pPr>
              <w:ind w:firstLineChars="0" w:firstLine="0"/>
              <w:jc w:val="center"/>
            </w:pPr>
            <w:r>
              <w:t>恐惧</w:t>
            </w:r>
          </w:p>
        </w:tc>
        <w:tc>
          <w:tcPr>
            <w:tcW w:w="1699" w:type="dxa"/>
            <w:vAlign w:val="center"/>
          </w:tcPr>
          <w:p w14:paraId="708D55E6" w14:textId="3A2E07E2" w:rsidR="00CF33B8" w:rsidRDefault="00CF33B8" w:rsidP="00CF33B8">
            <w:pPr>
              <w:ind w:firstLineChars="0" w:firstLine="0"/>
              <w:jc w:val="center"/>
            </w:pPr>
            <w:r>
              <w:t>85.27</w:t>
            </w:r>
          </w:p>
        </w:tc>
        <w:tc>
          <w:tcPr>
            <w:tcW w:w="1699" w:type="dxa"/>
            <w:vAlign w:val="center"/>
          </w:tcPr>
          <w:p w14:paraId="7925419A" w14:textId="12F142CB" w:rsidR="00CF33B8" w:rsidRDefault="00CF33B8" w:rsidP="00CF33B8">
            <w:pPr>
              <w:ind w:firstLineChars="0" w:firstLine="0"/>
              <w:jc w:val="center"/>
            </w:pPr>
            <w:r>
              <w:t>78.54</w:t>
            </w:r>
          </w:p>
        </w:tc>
        <w:tc>
          <w:tcPr>
            <w:tcW w:w="1699" w:type="dxa"/>
            <w:vAlign w:val="center"/>
          </w:tcPr>
          <w:p w14:paraId="2552B280" w14:textId="4C9C297B" w:rsidR="00CF33B8" w:rsidRDefault="00CF33B8" w:rsidP="00CF33B8">
            <w:pPr>
              <w:ind w:firstLineChars="0" w:firstLine="0"/>
              <w:jc w:val="center"/>
            </w:pPr>
            <w:r>
              <w:t>81.77</w:t>
            </w:r>
          </w:p>
        </w:tc>
      </w:tr>
      <w:tr w:rsidR="00CF33B8" w14:paraId="5992584B" w14:textId="77777777" w:rsidTr="003F6797">
        <w:tc>
          <w:tcPr>
            <w:tcW w:w="1698" w:type="dxa"/>
            <w:vAlign w:val="center"/>
          </w:tcPr>
          <w:p w14:paraId="5ADB039C" w14:textId="1DF03551" w:rsidR="00CF33B8" w:rsidRDefault="00CF33B8" w:rsidP="00CF33B8">
            <w:pPr>
              <w:ind w:firstLineChars="0" w:firstLine="0"/>
              <w:jc w:val="center"/>
            </w:pPr>
            <w:r>
              <w:t>3</w:t>
            </w:r>
          </w:p>
        </w:tc>
        <w:tc>
          <w:tcPr>
            <w:tcW w:w="1699" w:type="dxa"/>
            <w:vAlign w:val="center"/>
          </w:tcPr>
          <w:p w14:paraId="1F266EE3" w14:textId="233A31E7" w:rsidR="00CF33B8" w:rsidRDefault="00CF33B8" w:rsidP="00CF33B8">
            <w:pPr>
              <w:ind w:firstLineChars="0" w:firstLine="0"/>
              <w:jc w:val="center"/>
            </w:pPr>
            <w:r>
              <w:t>高兴</w:t>
            </w:r>
          </w:p>
        </w:tc>
        <w:tc>
          <w:tcPr>
            <w:tcW w:w="1699" w:type="dxa"/>
            <w:vAlign w:val="center"/>
          </w:tcPr>
          <w:p w14:paraId="2078AD91" w14:textId="0A993DB8" w:rsidR="00CF33B8" w:rsidRDefault="00CF33B8" w:rsidP="00CF33B8">
            <w:pPr>
              <w:ind w:firstLineChars="0" w:firstLine="0"/>
              <w:jc w:val="center"/>
            </w:pPr>
            <w:r>
              <w:t>97.05</w:t>
            </w:r>
          </w:p>
        </w:tc>
        <w:tc>
          <w:tcPr>
            <w:tcW w:w="1699" w:type="dxa"/>
            <w:vAlign w:val="center"/>
          </w:tcPr>
          <w:p w14:paraId="50A768DE" w14:textId="33E1644E" w:rsidR="00CF33B8" w:rsidRDefault="00CF33B8" w:rsidP="00CF33B8">
            <w:pPr>
              <w:ind w:firstLineChars="0" w:firstLine="0"/>
              <w:jc w:val="center"/>
            </w:pPr>
            <w:r>
              <w:t>95.54</w:t>
            </w:r>
          </w:p>
        </w:tc>
        <w:tc>
          <w:tcPr>
            <w:tcW w:w="1699" w:type="dxa"/>
            <w:vAlign w:val="center"/>
          </w:tcPr>
          <w:p w14:paraId="416EFAA5" w14:textId="68D1E178" w:rsidR="00CF33B8" w:rsidRDefault="00CF33B8" w:rsidP="00CF33B8">
            <w:pPr>
              <w:ind w:firstLineChars="0" w:firstLine="0"/>
              <w:jc w:val="center"/>
            </w:pPr>
            <w:r>
              <w:t>96.29</w:t>
            </w:r>
          </w:p>
        </w:tc>
      </w:tr>
      <w:tr w:rsidR="00CF33B8" w14:paraId="14225CFA" w14:textId="77777777" w:rsidTr="003F6797">
        <w:tc>
          <w:tcPr>
            <w:tcW w:w="1698" w:type="dxa"/>
            <w:vAlign w:val="center"/>
          </w:tcPr>
          <w:p w14:paraId="5E52129B" w14:textId="56C3B054" w:rsidR="00CF33B8" w:rsidRDefault="00CF33B8" w:rsidP="00CF33B8">
            <w:pPr>
              <w:ind w:firstLineChars="0" w:firstLine="0"/>
              <w:jc w:val="center"/>
            </w:pPr>
            <w:r>
              <w:t>4</w:t>
            </w:r>
          </w:p>
        </w:tc>
        <w:tc>
          <w:tcPr>
            <w:tcW w:w="1699" w:type="dxa"/>
            <w:vAlign w:val="center"/>
          </w:tcPr>
          <w:p w14:paraId="0DA0AA97" w14:textId="2C506A66" w:rsidR="00CF33B8" w:rsidRDefault="00CF33B8" w:rsidP="00CF33B8">
            <w:pPr>
              <w:ind w:firstLineChars="0" w:firstLine="0"/>
              <w:jc w:val="center"/>
            </w:pPr>
            <w:r>
              <w:t>悲伤</w:t>
            </w:r>
          </w:p>
        </w:tc>
        <w:tc>
          <w:tcPr>
            <w:tcW w:w="1699" w:type="dxa"/>
            <w:vAlign w:val="center"/>
          </w:tcPr>
          <w:p w14:paraId="67BD1402" w14:textId="240E8367" w:rsidR="00CF33B8" w:rsidRDefault="00CF33B8" w:rsidP="00CF33B8">
            <w:pPr>
              <w:ind w:firstLineChars="0" w:firstLine="0"/>
              <w:jc w:val="center"/>
            </w:pPr>
            <w:r>
              <w:t>83.76</w:t>
            </w:r>
          </w:p>
        </w:tc>
        <w:tc>
          <w:tcPr>
            <w:tcW w:w="1699" w:type="dxa"/>
            <w:vAlign w:val="center"/>
          </w:tcPr>
          <w:p w14:paraId="5BB5708F" w14:textId="5BD3D0AC" w:rsidR="00CF33B8" w:rsidRDefault="00CF33B8" w:rsidP="00CF33B8">
            <w:pPr>
              <w:ind w:firstLineChars="0" w:firstLine="0"/>
              <w:jc w:val="center"/>
            </w:pPr>
            <w:r>
              <w:t>81.72</w:t>
            </w:r>
          </w:p>
        </w:tc>
        <w:tc>
          <w:tcPr>
            <w:tcW w:w="1699" w:type="dxa"/>
            <w:vAlign w:val="center"/>
          </w:tcPr>
          <w:p w14:paraId="5AAC0400" w14:textId="67F9308C" w:rsidR="00CF33B8" w:rsidRDefault="00CF33B8" w:rsidP="00CF33B8">
            <w:pPr>
              <w:ind w:firstLineChars="0" w:firstLine="0"/>
              <w:jc w:val="center"/>
            </w:pPr>
            <w:r>
              <w:t>82.73</w:t>
            </w:r>
          </w:p>
        </w:tc>
      </w:tr>
      <w:tr w:rsidR="00CF33B8" w14:paraId="40DBB16F" w14:textId="77777777" w:rsidTr="003F6797">
        <w:tc>
          <w:tcPr>
            <w:tcW w:w="1698" w:type="dxa"/>
            <w:vAlign w:val="center"/>
          </w:tcPr>
          <w:p w14:paraId="18843E58" w14:textId="5DC8516F" w:rsidR="00CF33B8" w:rsidRDefault="00CF33B8" w:rsidP="00CF33B8">
            <w:pPr>
              <w:ind w:firstLineChars="0" w:firstLine="0"/>
              <w:jc w:val="center"/>
            </w:pPr>
            <w:r>
              <w:t>5</w:t>
            </w:r>
          </w:p>
        </w:tc>
        <w:tc>
          <w:tcPr>
            <w:tcW w:w="1699" w:type="dxa"/>
            <w:vAlign w:val="center"/>
          </w:tcPr>
          <w:p w14:paraId="24587BA7" w14:textId="68E902B6" w:rsidR="00CF33B8" w:rsidRDefault="00CF33B8" w:rsidP="00CF33B8">
            <w:pPr>
              <w:ind w:firstLineChars="0" w:firstLine="0"/>
              <w:jc w:val="center"/>
            </w:pPr>
            <w:r>
              <w:t>惊讶</w:t>
            </w:r>
          </w:p>
        </w:tc>
        <w:tc>
          <w:tcPr>
            <w:tcW w:w="1699" w:type="dxa"/>
            <w:vAlign w:val="center"/>
          </w:tcPr>
          <w:p w14:paraId="718C8CA8" w14:textId="4E19F5D4" w:rsidR="00CF33B8" w:rsidRDefault="00CF33B8" w:rsidP="00CF33B8">
            <w:pPr>
              <w:ind w:firstLineChars="0" w:firstLine="0"/>
              <w:jc w:val="center"/>
            </w:pPr>
            <w:r>
              <w:t>90.05</w:t>
            </w:r>
          </w:p>
        </w:tc>
        <w:tc>
          <w:tcPr>
            <w:tcW w:w="1699" w:type="dxa"/>
            <w:vAlign w:val="center"/>
          </w:tcPr>
          <w:p w14:paraId="37FD04D0" w14:textId="54F8AD91" w:rsidR="00CF33B8" w:rsidRDefault="00CF33B8" w:rsidP="00CF33B8">
            <w:pPr>
              <w:ind w:firstLineChars="0" w:firstLine="0"/>
              <w:jc w:val="center"/>
            </w:pPr>
            <w:r>
              <w:t>89.07</w:t>
            </w:r>
          </w:p>
        </w:tc>
        <w:tc>
          <w:tcPr>
            <w:tcW w:w="1699" w:type="dxa"/>
            <w:vAlign w:val="center"/>
          </w:tcPr>
          <w:p w14:paraId="00AE7C1A" w14:textId="63276E90" w:rsidR="00CF33B8" w:rsidRDefault="00CF33B8" w:rsidP="00CF33B8">
            <w:pPr>
              <w:ind w:firstLineChars="0" w:firstLine="0"/>
              <w:jc w:val="center"/>
            </w:pPr>
            <w:r>
              <w:t>89.56</w:t>
            </w:r>
          </w:p>
        </w:tc>
      </w:tr>
      <w:tr w:rsidR="00CF33B8" w14:paraId="5242889F" w14:textId="77777777" w:rsidTr="003F6797">
        <w:tc>
          <w:tcPr>
            <w:tcW w:w="1698" w:type="dxa"/>
            <w:vAlign w:val="center"/>
          </w:tcPr>
          <w:p w14:paraId="775300E4" w14:textId="7AC970D0" w:rsidR="00CF33B8" w:rsidRDefault="00CF33B8" w:rsidP="00CF33B8">
            <w:pPr>
              <w:ind w:firstLineChars="0" w:firstLine="0"/>
              <w:jc w:val="center"/>
            </w:pPr>
            <w:r>
              <w:t>6</w:t>
            </w:r>
          </w:p>
        </w:tc>
        <w:tc>
          <w:tcPr>
            <w:tcW w:w="1699" w:type="dxa"/>
            <w:vAlign w:val="center"/>
          </w:tcPr>
          <w:p w14:paraId="46562DCD" w14:textId="1CF9C7FC" w:rsidR="00CF33B8" w:rsidRDefault="00CF33B8" w:rsidP="00CF33B8">
            <w:pPr>
              <w:ind w:firstLineChars="0" w:firstLine="0"/>
              <w:jc w:val="center"/>
            </w:pPr>
            <w:r>
              <w:t>中性</w:t>
            </w:r>
          </w:p>
        </w:tc>
        <w:tc>
          <w:tcPr>
            <w:tcW w:w="1699" w:type="dxa"/>
            <w:vAlign w:val="center"/>
          </w:tcPr>
          <w:p w14:paraId="7327FECA" w14:textId="3579E218" w:rsidR="00CF33B8" w:rsidRDefault="00CF33B8" w:rsidP="00CF33B8">
            <w:pPr>
              <w:ind w:firstLineChars="0" w:firstLine="0"/>
              <w:jc w:val="center"/>
            </w:pPr>
            <w:r>
              <w:t>88.06</w:t>
            </w:r>
          </w:p>
        </w:tc>
        <w:tc>
          <w:tcPr>
            <w:tcW w:w="1699" w:type="dxa"/>
            <w:vAlign w:val="center"/>
          </w:tcPr>
          <w:p w14:paraId="60668C1C" w14:textId="1FE37A81" w:rsidR="00CF33B8" w:rsidRDefault="00CF33B8" w:rsidP="00CF33B8">
            <w:pPr>
              <w:ind w:firstLineChars="0" w:firstLine="0"/>
              <w:jc w:val="center"/>
            </w:pPr>
            <w:r>
              <w:t>93.02</w:t>
            </w:r>
          </w:p>
        </w:tc>
        <w:tc>
          <w:tcPr>
            <w:tcW w:w="1699" w:type="dxa"/>
            <w:vAlign w:val="center"/>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FD6ED6F" w14:textId="77777777" w:rsidR="00CF33B8" w:rsidRPr="00CF33B8" w:rsidRDefault="00CF33B8" w:rsidP="00CF33B8">
      <w:pPr>
        <w:ind w:firstLine="480"/>
      </w:pPr>
      <w:r w:rsidRPr="00CF33B8">
        <w:t>由表</w:t>
      </w:r>
      <w:r w:rsidRPr="00CF33B8">
        <w:t>4-3</w:t>
      </w:r>
      <w:r w:rsidRPr="00CF33B8">
        <w:t>可以看出，高兴类的识别效果最好，其</w:t>
      </w:r>
      <w:r w:rsidRPr="00CF33B8">
        <w:t>Precision</w:t>
      </w:r>
      <w:r w:rsidRPr="00CF33B8">
        <w:t>、</w:t>
      </w:r>
      <w:r w:rsidRPr="00CF33B8">
        <w:t>Recall</w:t>
      </w:r>
      <w:r w:rsidRPr="00CF33B8">
        <w:t>和</w:t>
      </w:r>
      <w:r w:rsidRPr="00CF33B8">
        <w:t>F1</w:t>
      </w:r>
      <w:r w:rsidRPr="00CF33B8">
        <w:t>值分别为</w:t>
      </w:r>
      <w:r w:rsidRPr="00CF33B8">
        <w:t>97.05%</w:t>
      </w:r>
      <w:r w:rsidRPr="00CF33B8">
        <w:t>、</w:t>
      </w:r>
      <w:r w:rsidRPr="00CF33B8">
        <w:t>95.54%</w:t>
      </w:r>
      <w:r w:rsidRPr="00CF33B8">
        <w:t>和</w:t>
      </w:r>
      <w:r w:rsidRPr="00CF33B8">
        <w:t>96.29%</w:t>
      </w:r>
      <w:r w:rsidRPr="00CF33B8">
        <w:t>。这说明高兴表情的视觉特征较明显，例如嘴角上扬、面部肌肉变化较突出，模型较容易学习到该类表情的判别特征。中性类的</w:t>
      </w:r>
      <w:r w:rsidRPr="00CF33B8">
        <w:t>F1</w:t>
      </w:r>
      <w:r w:rsidRPr="00CF33B8">
        <w:t>值为</w:t>
      </w:r>
      <w:r w:rsidRPr="00CF33B8">
        <w:t>90.47%</w:t>
      </w:r>
      <w:r w:rsidRPr="00CF33B8">
        <w:t>，召回率达到</w:t>
      </w:r>
      <w:r w:rsidRPr="00CF33B8">
        <w:t>93.02%</w:t>
      </w:r>
      <w:r w:rsidRPr="00CF33B8">
        <w:t>，说明模型对中性表情也具有较好的识别能力。惊讶类</w:t>
      </w:r>
      <w:r w:rsidRPr="00CF33B8">
        <w:t>F1</w:t>
      </w:r>
      <w:r w:rsidRPr="00CF33B8">
        <w:t>值为</w:t>
      </w:r>
      <w:r w:rsidRPr="00CF33B8">
        <w:t>89.56%</w:t>
      </w:r>
      <w:r w:rsidRPr="00CF33B8">
        <w:t>，整体表现同样较稳定。</w:t>
      </w:r>
    </w:p>
    <w:p w14:paraId="335F9CBC" w14:textId="77777777" w:rsidR="00CF33B8" w:rsidRPr="00CF33B8" w:rsidRDefault="00CF33B8" w:rsidP="00CF33B8">
      <w:pPr>
        <w:ind w:firstLine="480"/>
      </w:pPr>
      <w:r w:rsidRPr="00CF33B8">
        <w:t>相比之下，恐惧类、悲伤类和厌恶类的</w:t>
      </w:r>
      <w:r w:rsidRPr="00CF33B8">
        <w:t>F1</w:t>
      </w:r>
      <w:r w:rsidRPr="00CF33B8">
        <w:t>值相对较低。其中，恐惧类</w:t>
      </w:r>
      <w:r w:rsidRPr="00CF33B8">
        <w:t>F1</w:t>
      </w:r>
      <w:r w:rsidRPr="00CF33B8">
        <w:t>值为</w:t>
      </w:r>
      <w:r w:rsidRPr="00CF33B8">
        <w:t>81.77%</w:t>
      </w:r>
      <w:r w:rsidRPr="00CF33B8">
        <w:t>，是七类表情中最低的一类；悲伤类</w:t>
      </w:r>
      <w:r w:rsidRPr="00CF33B8">
        <w:t>F1</w:t>
      </w:r>
      <w:r w:rsidRPr="00CF33B8">
        <w:t>值为</w:t>
      </w:r>
      <w:r w:rsidRPr="00CF33B8">
        <w:t>82.73%</w:t>
      </w:r>
      <w:r w:rsidRPr="00CF33B8">
        <w:t>，厌恶类</w:t>
      </w:r>
      <w:r w:rsidRPr="00CF33B8">
        <w:t>F1</w:t>
      </w:r>
      <w:r w:rsidRPr="00CF33B8">
        <w:t>值为</w:t>
      </w:r>
      <w:r w:rsidRPr="00CF33B8">
        <w:t>83.87%</w:t>
      </w:r>
      <w:r w:rsidRPr="00CF33B8">
        <w:t>。这说明这些类别在视觉表现上更容易与其他类别产生混淆。例如，恐惧表情在面部局部特征上可能与惊讶、悲伤或中性存在相似性；悲伤表情在表情强度较弱时容易接近中性；厌恶类样本数量相对较少，且面部表现差异较大，因此识别难度也较高。</w:t>
      </w:r>
    </w:p>
    <w:p w14:paraId="760C9C54" w14:textId="77777777" w:rsidR="00CF33B8" w:rsidRPr="00CF33B8" w:rsidRDefault="00CF33B8" w:rsidP="00CF33B8">
      <w:pPr>
        <w:ind w:firstLine="480"/>
      </w:pPr>
      <w:r w:rsidRPr="00CF33B8">
        <w:t>结合混淆矩阵进一步观察可以发现，部分样本容易被预测为中性类。例如，真实悲伤类中有</w:t>
      </w:r>
      <w:r w:rsidRPr="00CF33B8">
        <w:t>446</w:t>
      </w:r>
      <w:r w:rsidRPr="00CF33B8">
        <w:t>个样本被误判为中性，真实高兴类中有</w:t>
      </w:r>
      <w:r w:rsidRPr="00CF33B8">
        <w:t>353</w:t>
      </w:r>
      <w:r w:rsidRPr="00CF33B8">
        <w:t>个样本被误判为中性，真实厌恶类中有</w:t>
      </w:r>
      <w:r w:rsidRPr="00CF33B8">
        <w:t>150</w:t>
      </w:r>
      <w:r w:rsidRPr="00CF33B8">
        <w:t>个样本被误判为中性，真实愤怒类中也有</w:t>
      </w:r>
      <w:r w:rsidRPr="00CF33B8">
        <w:t>110</w:t>
      </w:r>
      <w:r w:rsidRPr="00CF33B8">
        <w:t>个样本被误判为中性。这说明在表情强度较弱或面部特征不明显时，模型倾向于将样本</w:t>
      </w:r>
      <w:r w:rsidRPr="00CF33B8">
        <w:lastRenderedPageBreak/>
        <w:t>归入中性类别。另一方面，中性类也存在被误判为悲伤和高兴的情况，其中有</w:t>
      </w:r>
      <w:r w:rsidRPr="00CF33B8">
        <w:t>300</w:t>
      </w:r>
      <w:r w:rsidRPr="00CF33B8">
        <w:t>个中性样本被预测为悲伤，</w:t>
      </w:r>
      <w:r w:rsidRPr="00CF33B8">
        <w:t>163</w:t>
      </w:r>
      <w:r w:rsidRPr="00CF33B8">
        <w:t>个中性样本被预测为高兴。这表明中性类别与弱表情类别之间仍存在一定边界模糊问题。</w:t>
      </w:r>
    </w:p>
    <w:p w14:paraId="5D5EA771" w14:textId="71B51C61" w:rsidR="00CF33B8" w:rsidRPr="00CF33B8" w:rsidRDefault="00CF33B8" w:rsidP="00CF33B8">
      <w:pPr>
        <w:ind w:firstLine="480"/>
      </w:pPr>
      <w:r w:rsidRPr="00CF33B8">
        <w:t>总体来看，最终模型在七类表情上均取得了可用的识别效果，尤其在高兴、中性和惊讶等类别上表现较好；但对于恐惧、悲伤和厌恶等类别，仍存在一定程度的混淆。该结果符合人脸表情识别任务本身的特点，也为后续模型改进提供了方向。后续可以通过进一步提高少数类样本质量、增强弱表情样本标注一致性、引入更加精细的人脸区域特征或注意力机制等方式，改善易混类别的识别效果。</w:t>
      </w:r>
    </w:p>
    <w:p w14:paraId="6C6470F4" w14:textId="35EBC3B9" w:rsidR="00411E85" w:rsidRPr="00411E85" w:rsidRDefault="00411E85" w:rsidP="00411E85">
      <w:pPr>
        <w:pStyle w:val="2"/>
        <w:spacing w:before="190" w:after="190"/>
        <w:rPr>
          <w:rFonts w:hint="eastAsia"/>
        </w:rPr>
      </w:pPr>
      <w:bookmarkStart w:id="44" w:name="_Toc229212165"/>
      <w:r w:rsidRPr="00411E85">
        <w:t>4.</w:t>
      </w:r>
      <w:r w:rsidR="00165DE6">
        <w:rPr>
          <w:rFonts w:hint="eastAsia"/>
        </w:rPr>
        <w:t>5</w:t>
      </w:r>
      <w:r w:rsidRPr="00411E85">
        <w:t xml:space="preserve"> 本章小结</w:t>
      </w:r>
      <w:bookmarkEnd w:id="44"/>
    </w:p>
    <w:p w14:paraId="23B58096" w14:textId="77777777" w:rsidR="00165DE6" w:rsidRPr="00165DE6" w:rsidRDefault="00165DE6" w:rsidP="00165DE6">
      <w:pPr>
        <w:ind w:firstLine="480"/>
      </w:pPr>
      <w:r w:rsidRPr="00165DE6">
        <w:t>本章围绕表情分类模型的训练优化过程和实验结果进行了分析。首先，本文对</w:t>
      </w:r>
      <w:r w:rsidRPr="00165DE6">
        <w:t>Stage 1</w:t>
      </w:r>
      <w:r w:rsidRPr="00165DE6">
        <w:t>、</w:t>
      </w:r>
      <w:r w:rsidRPr="00165DE6">
        <w:t>Stage 2</w:t>
      </w:r>
      <w:r w:rsidRPr="00165DE6">
        <w:t>和</w:t>
      </w:r>
      <w:r w:rsidRPr="00165DE6">
        <w:t>Stage 3</w:t>
      </w:r>
      <w:r w:rsidRPr="00165DE6">
        <w:t>三个阶段的训练结果进行了对比。结果表明，仅使用有标签数据进行基础监督训练时，模型能够完成初步分类任务，但整体性能有限；在</w:t>
      </w:r>
      <w:r w:rsidRPr="00165DE6">
        <w:t>Stage 2</w:t>
      </w:r>
      <w:r w:rsidRPr="00165DE6">
        <w:t>中引入高置信度伪标签后，模型准确率和宏平均</w:t>
      </w:r>
      <w:r w:rsidRPr="00165DE6">
        <w:t>F1</w:t>
      </w:r>
      <w:r w:rsidRPr="00165DE6">
        <w:t>值均得到明显提升；</w:t>
      </w:r>
      <w:r w:rsidRPr="00165DE6">
        <w:t>Stage 3</w:t>
      </w:r>
      <w:r w:rsidRPr="00165DE6">
        <w:t>在第二轮伪标签更新后与</w:t>
      </w:r>
      <w:r w:rsidRPr="00165DE6">
        <w:t>Stage 2</w:t>
      </w:r>
      <w:r w:rsidRPr="00165DE6">
        <w:t>结果基本接近，说明模型性能已经趋于稳定。</w:t>
      </w:r>
    </w:p>
    <w:p w14:paraId="0512B7DD" w14:textId="77777777" w:rsidR="00165DE6" w:rsidRPr="00165DE6" w:rsidRDefault="00165DE6" w:rsidP="00165DE6">
      <w:pPr>
        <w:ind w:firstLine="480"/>
      </w:pPr>
      <w:r w:rsidRPr="00165DE6">
        <w:t>其次，本文对最终</w:t>
      </w:r>
      <w:r w:rsidRPr="00165DE6">
        <w:t>Stage 3</w:t>
      </w:r>
      <w:r w:rsidRPr="00165DE6">
        <w:t>模型进行了总体评价。最终模型在验证集上的准确率为</w:t>
      </w:r>
      <w:r w:rsidRPr="00165DE6">
        <w:t>90.55%</w:t>
      </w:r>
      <w:r w:rsidRPr="00165DE6">
        <w:t>，宏平均</w:t>
      </w:r>
      <w:r w:rsidRPr="00165DE6">
        <w:t>F1</w:t>
      </w:r>
      <w:r w:rsidRPr="00165DE6">
        <w:t>值为</w:t>
      </w:r>
      <w:r w:rsidRPr="00165DE6">
        <w:t>87.32%</w:t>
      </w:r>
      <w:r w:rsidRPr="00165DE6">
        <w:t>；在测试集上的准确率为</w:t>
      </w:r>
      <w:r w:rsidRPr="00165DE6">
        <w:t>90.77%</w:t>
      </w:r>
      <w:r w:rsidRPr="00165DE6">
        <w:t>，宏平均</w:t>
      </w:r>
      <w:r w:rsidRPr="00165DE6">
        <w:t>F1</w:t>
      </w:r>
      <w:r w:rsidRPr="00165DE6">
        <w:t>值为</w:t>
      </w:r>
      <w:r w:rsidRPr="00165DE6">
        <w:t>87.43%</w:t>
      </w:r>
      <w:r w:rsidRPr="00165DE6">
        <w:t>。验证集和测试集结果差异较小，说明模型具备较稳定的分类能力。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派端部署和实时识别系统测试的基本要求。下一章将在本章训练结果基础上，进一步介绍模型转换、树莓派端部署和系统运行测试过程。</w:t>
      </w:r>
    </w:p>
    <w:p w14:paraId="7B48DCAB" w14:textId="4A674356" w:rsidR="00411E85" w:rsidRDefault="00411E85">
      <w:pPr>
        <w:spacing w:line="240" w:lineRule="auto"/>
        <w:ind w:firstLineChars="0" w:firstLine="0"/>
      </w:pPr>
      <w:r>
        <w:br w:type="page"/>
      </w:r>
    </w:p>
    <w:p w14:paraId="7C271527" w14:textId="64E815FA" w:rsidR="002A248B" w:rsidRDefault="001957AB" w:rsidP="001957AB">
      <w:pPr>
        <w:pStyle w:val="1"/>
        <w:rPr>
          <w:rFonts w:hint="eastAsia"/>
        </w:rPr>
      </w:pPr>
      <w:bookmarkStart w:id="45" w:name="_Toc229212166"/>
      <w:bookmarkEnd w:id="21"/>
      <w:bookmarkEnd w:id="22"/>
      <w:r w:rsidRPr="001957AB">
        <w:lastRenderedPageBreak/>
        <w:t>第5章 系统实现、模型部署与运行测试</w:t>
      </w:r>
      <w:bookmarkEnd w:id="45"/>
    </w:p>
    <w:p w14:paraId="3031DD92" w14:textId="77777777" w:rsidR="001957AB" w:rsidRPr="001957AB" w:rsidRDefault="001957AB" w:rsidP="001957AB">
      <w:pPr>
        <w:pStyle w:val="2"/>
        <w:spacing w:before="190" w:after="190"/>
        <w:rPr>
          <w:rFonts w:hint="eastAsia"/>
        </w:rPr>
      </w:pPr>
      <w:bookmarkStart w:id="46" w:name="_Toc229212167"/>
      <w:r w:rsidRPr="001957AB">
        <w:t>5.1 系统实现与运行流程</w:t>
      </w:r>
      <w:bookmarkEnd w:id="46"/>
    </w:p>
    <w:p w14:paraId="1EB987A8" w14:textId="153A0655" w:rsidR="001C594E" w:rsidRPr="001C594E" w:rsidRDefault="001C594E" w:rsidP="001C594E">
      <w:pPr>
        <w:ind w:firstLine="480"/>
      </w:pPr>
      <w:r w:rsidRPr="001C594E">
        <w:rPr>
          <w:rFonts w:hint="eastAsia"/>
        </w:rPr>
        <w:t>前几章已经完成了端侧人脸表情识别系统的需求分析、模型构建和训练优化。第</w:t>
      </w:r>
      <w:r w:rsidRPr="001C594E">
        <w:rPr>
          <w:rFonts w:hint="eastAsia"/>
        </w:rPr>
        <w:t>4</w:t>
      </w:r>
      <w:r w:rsidRPr="001C594E">
        <w:rPr>
          <w:rFonts w:hint="eastAsia"/>
        </w:rPr>
        <w:t>章实验结果表明，最终</w:t>
      </w:r>
      <w:r w:rsidRPr="001C594E">
        <w:rPr>
          <w:rFonts w:hint="eastAsia"/>
        </w:rPr>
        <w:t>Stage 3</w:t>
      </w:r>
      <w:r w:rsidRPr="001C594E">
        <w:rPr>
          <w:rFonts w:hint="eastAsia"/>
        </w:rPr>
        <w:t>模型在测试集上取得了较稳定的识别效果，因此本章进一步围绕模型转换、树莓派端部署和实际运行测试展开说明。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r w:rsidRPr="001C594E">
        <w:rPr>
          <w:rFonts w:hint="eastAsia"/>
        </w:rPr>
        <w:t>TFLite</w:t>
      </w:r>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r w:rsidRPr="001C594E">
        <w:rPr>
          <w:rFonts w:hint="eastAsia"/>
        </w:rPr>
        <w:t>端主要承担模型训练、模型导出和格式转换任务；树莓派端主要承担视频采集、人脸检测、表情分类、结果显示和图像保存任务。通过这种方式，本文完成了从模型训练、模型转换到树莓派端运行验证的完整闭环。本章重点通过模型导出文件、端侧推理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29212168"/>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29212169"/>
      <w:r w:rsidRPr="001C594E">
        <w:t>5.2.1 硬件平台配置</w:t>
      </w:r>
      <w:bookmarkEnd w:id="48"/>
    </w:p>
    <w:p w14:paraId="79B27872" w14:textId="3C50F4D4" w:rsidR="001C594E" w:rsidRDefault="001C594E" w:rsidP="001C594E">
      <w:pPr>
        <w:ind w:firstLine="480"/>
      </w:pPr>
      <w:r w:rsidRPr="001C594E">
        <w:t>本文系统涉及</w:t>
      </w:r>
      <w:r w:rsidRPr="001C594E">
        <w:t>PC</w:t>
      </w:r>
      <w:r w:rsidRPr="001C594E">
        <w:t>端训练转换平台和树莓派端部署平台。</w:t>
      </w:r>
      <w:r w:rsidRPr="001C594E">
        <w:t>PC</w:t>
      </w:r>
      <w:r w:rsidRPr="001C594E">
        <w:t>端用于数据处理、模型训练、模型评估和模型格式转换；树莓派端用于部署</w:t>
      </w:r>
      <w:r w:rsidRPr="001C594E">
        <w:t>TFLite</w:t>
      </w:r>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表5-1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1C594E">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1C594E">
        <w:tc>
          <w:tcPr>
            <w:tcW w:w="1666" w:type="pct"/>
          </w:tcPr>
          <w:p w14:paraId="0A0A3962" w14:textId="30DCE771" w:rsidR="001C594E" w:rsidRDefault="001C594E" w:rsidP="001C594E">
            <w:pPr>
              <w:ind w:firstLineChars="0" w:firstLine="0"/>
            </w:pPr>
            <w:r>
              <w:t>PC</w:t>
            </w:r>
            <w:r>
              <w:rPr>
                <w:rFonts w:ascii="宋体" w:eastAsia="宋体" w:hAnsi="宋体" w:cs="宋体" w:hint="eastAsia"/>
              </w:rPr>
              <w:t>端训练与转换平台</w:t>
            </w:r>
          </w:p>
        </w:tc>
        <w:tc>
          <w:tcPr>
            <w:tcW w:w="1666" w:type="pct"/>
          </w:tcPr>
          <w:p w14:paraId="454812E8" w14:textId="25A79E03" w:rsidR="001C594E" w:rsidRDefault="001C594E" w:rsidP="001C594E">
            <w:pPr>
              <w:ind w:firstLineChars="0" w:firstLine="0"/>
            </w:pPr>
            <w:r>
              <w:rPr>
                <w:rFonts w:ascii="宋体" w:eastAsia="宋体" w:hAnsi="宋体" w:cs="宋体" w:hint="eastAsia"/>
              </w:rPr>
              <w:t>处理器</w:t>
            </w:r>
          </w:p>
        </w:tc>
        <w:tc>
          <w:tcPr>
            <w:tcW w:w="1667" w:type="pct"/>
          </w:tcPr>
          <w:p w14:paraId="790A31DC" w14:textId="2A65A944" w:rsidR="001C594E" w:rsidRDefault="001C594E" w:rsidP="001C594E">
            <w:pPr>
              <w:ind w:firstLineChars="0" w:firstLine="0"/>
            </w:pPr>
            <w:r>
              <w:t>Intel Core i7-10870H @ 2.20GHz</w:t>
            </w:r>
          </w:p>
        </w:tc>
      </w:tr>
      <w:tr w:rsidR="001C594E" w14:paraId="4939D78A" w14:textId="77777777" w:rsidTr="001C594E">
        <w:tc>
          <w:tcPr>
            <w:tcW w:w="1666" w:type="pct"/>
          </w:tcPr>
          <w:p w14:paraId="684FB5FF" w14:textId="191B56D2" w:rsidR="001C594E" w:rsidRDefault="001C594E" w:rsidP="001C594E">
            <w:pPr>
              <w:ind w:firstLineChars="0" w:firstLine="0"/>
            </w:pPr>
            <w:r>
              <w:t>PC</w:t>
            </w:r>
            <w:r>
              <w:rPr>
                <w:rFonts w:ascii="宋体" w:eastAsia="宋体" w:hAnsi="宋体" w:cs="宋体" w:hint="eastAsia"/>
              </w:rPr>
              <w:t>端训练与转换平台</w:t>
            </w:r>
          </w:p>
        </w:tc>
        <w:tc>
          <w:tcPr>
            <w:tcW w:w="1666" w:type="pct"/>
          </w:tcPr>
          <w:p w14:paraId="5505F690" w14:textId="48DE63D8" w:rsidR="001C594E" w:rsidRDefault="001C594E" w:rsidP="001C594E">
            <w:pPr>
              <w:ind w:firstLineChars="0" w:firstLine="0"/>
            </w:pPr>
            <w:r>
              <w:rPr>
                <w:rFonts w:ascii="宋体" w:eastAsia="宋体" w:hAnsi="宋体" w:cs="宋体" w:hint="eastAsia"/>
              </w:rPr>
              <w:t>内存</w:t>
            </w:r>
          </w:p>
        </w:tc>
        <w:tc>
          <w:tcPr>
            <w:tcW w:w="1667" w:type="pct"/>
          </w:tcPr>
          <w:p w14:paraId="60D0E6F9" w14:textId="16A94018" w:rsidR="001C594E" w:rsidRDefault="001C594E" w:rsidP="001C594E">
            <w:pPr>
              <w:ind w:firstLineChars="0" w:firstLine="0"/>
            </w:pPr>
            <w:r>
              <w:t>32.0 GB</w:t>
            </w:r>
          </w:p>
        </w:tc>
      </w:tr>
      <w:tr w:rsidR="001C594E" w14:paraId="24961DEB" w14:textId="77777777" w:rsidTr="001C594E">
        <w:tc>
          <w:tcPr>
            <w:tcW w:w="1666" w:type="pct"/>
          </w:tcPr>
          <w:p w14:paraId="095E5F5A" w14:textId="789C09B7" w:rsidR="001C594E" w:rsidRDefault="001C594E" w:rsidP="001C594E">
            <w:pPr>
              <w:ind w:firstLineChars="0" w:firstLine="0"/>
            </w:pPr>
            <w:r>
              <w:t>PC</w:t>
            </w:r>
            <w:r>
              <w:rPr>
                <w:rFonts w:ascii="宋体" w:eastAsia="宋体" w:hAnsi="宋体" w:cs="宋体" w:hint="eastAsia"/>
              </w:rPr>
              <w:t>端训练与转换平台</w:t>
            </w:r>
          </w:p>
        </w:tc>
        <w:tc>
          <w:tcPr>
            <w:tcW w:w="1666" w:type="pct"/>
          </w:tcPr>
          <w:p w14:paraId="047CC814" w14:textId="152DBA14" w:rsidR="001C594E" w:rsidRDefault="001C594E" w:rsidP="001C594E">
            <w:pPr>
              <w:ind w:firstLineChars="0" w:firstLine="0"/>
            </w:pPr>
            <w:r>
              <w:t>GPU</w:t>
            </w:r>
          </w:p>
        </w:tc>
        <w:tc>
          <w:tcPr>
            <w:tcW w:w="1667" w:type="pct"/>
          </w:tcPr>
          <w:p w14:paraId="42146C93" w14:textId="164849D7" w:rsidR="001C594E" w:rsidRDefault="001C594E" w:rsidP="001C594E">
            <w:pPr>
              <w:ind w:firstLineChars="0" w:firstLine="0"/>
            </w:pPr>
            <w:r>
              <w:t>NVIDIA RTX3060</w:t>
            </w:r>
          </w:p>
        </w:tc>
      </w:tr>
      <w:tr w:rsidR="001C594E" w14:paraId="363FADE8" w14:textId="77777777" w:rsidTr="001C594E">
        <w:tc>
          <w:tcPr>
            <w:tcW w:w="1666" w:type="pct"/>
          </w:tcPr>
          <w:p w14:paraId="179F7910" w14:textId="6E4575E6" w:rsidR="001C594E" w:rsidRDefault="001C594E" w:rsidP="001C594E">
            <w:pPr>
              <w:ind w:firstLineChars="0" w:firstLine="0"/>
            </w:pPr>
            <w:r>
              <w:rPr>
                <w:rFonts w:ascii="宋体" w:eastAsia="宋体" w:hAnsi="宋体" w:cs="宋体" w:hint="eastAsia"/>
              </w:rPr>
              <w:t>端侧部署平台</w:t>
            </w:r>
          </w:p>
        </w:tc>
        <w:tc>
          <w:tcPr>
            <w:tcW w:w="1666" w:type="pct"/>
          </w:tcPr>
          <w:p w14:paraId="5BF41E19" w14:textId="79C8EC9E" w:rsidR="001C594E" w:rsidRDefault="001C594E" w:rsidP="001C594E">
            <w:pPr>
              <w:ind w:firstLineChars="0" w:firstLine="0"/>
            </w:pPr>
            <w:r>
              <w:rPr>
                <w:rFonts w:ascii="宋体" w:eastAsia="宋体" w:hAnsi="宋体" w:cs="宋体" w:hint="eastAsia"/>
              </w:rPr>
              <w:t>开发板</w:t>
            </w:r>
          </w:p>
        </w:tc>
        <w:tc>
          <w:tcPr>
            <w:tcW w:w="1667" w:type="pct"/>
          </w:tcPr>
          <w:p w14:paraId="3F338344" w14:textId="2C2A512D" w:rsidR="001C594E" w:rsidRDefault="001C594E" w:rsidP="001C594E">
            <w:pPr>
              <w:ind w:firstLineChars="0" w:firstLine="0"/>
            </w:pPr>
            <w:r>
              <w:t>Raspberry Pi 5</w:t>
            </w:r>
          </w:p>
        </w:tc>
      </w:tr>
      <w:tr w:rsidR="001C594E" w14:paraId="599CC71E" w14:textId="77777777" w:rsidTr="001C594E">
        <w:tc>
          <w:tcPr>
            <w:tcW w:w="1666" w:type="pct"/>
          </w:tcPr>
          <w:p w14:paraId="48D0EE10" w14:textId="6E78F4DA" w:rsidR="001C594E" w:rsidRDefault="001C594E" w:rsidP="001C594E">
            <w:pPr>
              <w:ind w:firstLineChars="0" w:firstLine="0"/>
            </w:pPr>
            <w:r>
              <w:rPr>
                <w:rFonts w:ascii="宋体" w:eastAsia="宋体" w:hAnsi="宋体" w:cs="宋体" w:hint="eastAsia"/>
              </w:rPr>
              <w:t>端侧部署平台</w:t>
            </w:r>
          </w:p>
        </w:tc>
        <w:tc>
          <w:tcPr>
            <w:tcW w:w="1666" w:type="pct"/>
          </w:tcPr>
          <w:p w14:paraId="1249B641" w14:textId="3156304E" w:rsidR="001C594E" w:rsidRDefault="001C594E" w:rsidP="001C594E">
            <w:pPr>
              <w:ind w:firstLineChars="0" w:firstLine="0"/>
            </w:pPr>
            <w:r>
              <w:rPr>
                <w:rFonts w:ascii="宋体" w:eastAsia="宋体" w:hAnsi="宋体" w:cs="宋体" w:hint="eastAsia"/>
              </w:rPr>
              <w:t>摄像头</w:t>
            </w:r>
          </w:p>
        </w:tc>
        <w:tc>
          <w:tcPr>
            <w:tcW w:w="1667" w:type="pct"/>
          </w:tcPr>
          <w:p w14:paraId="30E1984E" w14:textId="5287E365" w:rsidR="001C594E" w:rsidRDefault="001C594E" w:rsidP="001C594E">
            <w:pPr>
              <w:ind w:firstLineChars="0" w:firstLine="0"/>
            </w:pPr>
            <w:r>
              <w:t>H052-8614</w:t>
            </w:r>
          </w:p>
        </w:tc>
      </w:tr>
      <w:tr w:rsidR="001C594E" w14:paraId="54B7DD04" w14:textId="77777777" w:rsidTr="001C594E">
        <w:tc>
          <w:tcPr>
            <w:tcW w:w="1666" w:type="pct"/>
          </w:tcPr>
          <w:p w14:paraId="442FC798" w14:textId="6C1FE842" w:rsidR="001C594E" w:rsidRDefault="001C594E" w:rsidP="001C594E">
            <w:pPr>
              <w:ind w:firstLineChars="0" w:firstLine="0"/>
            </w:pPr>
            <w:r>
              <w:lastRenderedPageBreak/>
              <w:t>端侧部署平台</w:t>
            </w:r>
          </w:p>
        </w:tc>
        <w:tc>
          <w:tcPr>
            <w:tcW w:w="1666" w:type="pct"/>
          </w:tcPr>
          <w:p w14:paraId="7808DC18" w14:textId="1F1E291C" w:rsidR="001C594E" w:rsidRDefault="001C594E" w:rsidP="001C594E">
            <w:pPr>
              <w:ind w:firstLineChars="0" w:firstLine="0"/>
            </w:pPr>
            <w:r>
              <w:rPr>
                <w:rFonts w:ascii="宋体" w:eastAsia="宋体" w:hAnsi="宋体" w:cs="宋体" w:hint="eastAsia"/>
              </w:rPr>
              <w:t>摄像头采集分辨率</w:t>
            </w:r>
          </w:p>
        </w:tc>
        <w:tc>
          <w:tcPr>
            <w:tcW w:w="1667" w:type="pct"/>
          </w:tcPr>
          <w:p w14:paraId="06F088AC" w14:textId="631BD7D5" w:rsidR="001C594E" w:rsidRDefault="001C594E" w:rsidP="001C594E">
            <w:pPr>
              <w:ind w:firstLineChars="0" w:firstLine="0"/>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则作为最终部署平台，用于验证模型在端侧环境下的实际运行效果。由于树莓派平台算力和内存资源有限，部署阶段需要控制模型大小、推理频率和单帧处理负载。</w:t>
      </w:r>
    </w:p>
    <w:p w14:paraId="618BFD7F" w14:textId="77777777" w:rsidR="001C594E" w:rsidRPr="001C594E" w:rsidRDefault="001C594E" w:rsidP="001C594E">
      <w:pPr>
        <w:pStyle w:val="3"/>
        <w:rPr>
          <w:rFonts w:hint="eastAsia"/>
        </w:rPr>
      </w:pPr>
      <w:bookmarkStart w:id="49" w:name="_Toc229212170"/>
      <w:r w:rsidRPr="001C594E">
        <w:t>5.2.2 软件环境与工具</w:t>
      </w:r>
      <w:bookmarkEnd w:id="49"/>
    </w:p>
    <w:p w14:paraId="1E331532" w14:textId="6A65843C" w:rsidR="001C594E" w:rsidRDefault="001C594E" w:rsidP="001C594E">
      <w:pPr>
        <w:ind w:firstLine="480"/>
      </w:pPr>
      <w:r w:rsidRPr="001C594E">
        <w:t>本文模型训练阶段主要使用</w:t>
      </w:r>
      <w:r w:rsidRPr="001C594E">
        <w:t>PyTorch</w:t>
      </w:r>
      <w:r w:rsidRPr="001C594E">
        <w:t>完成</w:t>
      </w:r>
      <w:r w:rsidRPr="001C594E">
        <w:t>MobileNetV3</w:t>
      </w:r>
      <w:r w:rsidRPr="001C594E">
        <w:t>表情分类模型训练；模型转换阶段使用</w:t>
      </w:r>
      <w:r w:rsidRPr="001C594E">
        <w:t>ONNX</w:t>
      </w:r>
      <w:r w:rsidRPr="001C594E">
        <w:t>、</w:t>
      </w:r>
      <w:r w:rsidRPr="001C594E">
        <w:t>onnxruntime</w:t>
      </w:r>
      <w:r w:rsidRPr="001C594E">
        <w:t>、</w:t>
      </w:r>
      <w:r w:rsidRPr="001C594E">
        <w:t>onnxsim</w:t>
      </w:r>
      <w:r w:rsidRPr="001C594E">
        <w:t>、</w:t>
      </w:r>
      <w:r w:rsidRPr="001C594E">
        <w:t>onnx2tf</w:t>
      </w:r>
      <w:r w:rsidRPr="001C594E">
        <w:t>和</w:t>
      </w:r>
      <w:r w:rsidRPr="001C594E">
        <w:t>TensorFlow Lite</w:t>
      </w:r>
      <w:r w:rsidRPr="001C594E">
        <w:t>等工具；树莓派端使用</w:t>
      </w:r>
      <w:r w:rsidRPr="001C594E">
        <w:t>OpenCV</w:t>
      </w:r>
      <w:r w:rsidRPr="001C594E">
        <w:t>、</w:t>
      </w:r>
      <w:r w:rsidRPr="001C594E">
        <w:t>YuNet</w:t>
      </w:r>
      <w:r w:rsidRPr="001C594E">
        <w:t>和</w:t>
      </w:r>
      <w:r w:rsidRPr="001C594E">
        <w:t>TFLite</w:t>
      </w:r>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r w:rsidRPr="001C594E">
        <w:t>best_model_stage3.pth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表5-2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1C594E">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1C594E">
        <w:tc>
          <w:tcPr>
            <w:tcW w:w="2500" w:type="pct"/>
          </w:tcPr>
          <w:p w14:paraId="3C9DCAAE" w14:textId="5E8C2216" w:rsidR="001C594E" w:rsidRDefault="001C594E" w:rsidP="001C594E">
            <w:pPr>
              <w:ind w:firstLineChars="0" w:firstLine="0"/>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训练、模型转换和树莓派端推理程序运行环境</w:t>
            </w:r>
          </w:p>
        </w:tc>
      </w:tr>
      <w:tr w:rsidR="001C594E" w14:paraId="78249DE6" w14:textId="77777777" w:rsidTr="001C594E">
        <w:tc>
          <w:tcPr>
            <w:tcW w:w="2500" w:type="pct"/>
          </w:tcPr>
          <w:p w14:paraId="5740B70D" w14:textId="64A8E00D" w:rsidR="001C594E" w:rsidRDefault="001C594E" w:rsidP="001C594E">
            <w:pPr>
              <w:ind w:firstLineChars="0" w:firstLine="0"/>
            </w:pPr>
            <w:r>
              <w:t>PyTorch</w:t>
            </w:r>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1C594E">
        <w:tc>
          <w:tcPr>
            <w:tcW w:w="2500" w:type="pct"/>
          </w:tcPr>
          <w:p w14:paraId="2FCA6FC0" w14:textId="77B122C2" w:rsidR="001C594E" w:rsidRDefault="001C594E" w:rsidP="001C594E">
            <w:pPr>
              <w:ind w:firstLineChars="0" w:firstLine="0"/>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r>
              <w:t>PyTorch</w:t>
            </w:r>
            <w:r>
              <w:rPr>
                <w:rFonts w:ascii="宋体" w:eastAsia="宋体" w:hAnsi="宋体" w:cs="宋体" w:hint="eastAsia"/>
              </w:rPr>
              <w:t>模型到其他框架之间的中间格式</w:t>
            </w:r>
          </w:p>
        </w:tc>
      </w:tr>
      <w:tr w:rsidR="001C594E" w14:paraId="65952CB6" w14:textId="77777777" w:rsidTr="001C594E">
        <w:tc>
          <w:tcPr>
            <w:tcW w:w="2500" w:type="pct"/>
          </w:tcPr>
          <w:p w14:paraId="44F4315C" w14:textId="542CB945" w:rsidR="001C594E" w:rsidRDefault="001C594E" w:rsidP="001C594E">
            <w:pPr>
              <w:ind w:firstLineChars="0" w:firstLine="0"/>
            </w:pPr>
            <w:r>
              <w:t>onnxsim</w:t>
            </w:r>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1C594E">
        <w:tc>
          <w:tcPr>
            <w:tcW w:w="2500" w:type="pct"/>
          </w:tcPr>
          <w:p w14:paraId="26E14206" w14:textId="0887CEC6" w:rsidR="001C594E" w:rsidRDefault="001C594E" w:rsidP="001C594E">
            <w:pPr>
              <w:ind w:firstLineChars="0" w:firstLine="0"/>
            </w:pPr>
            <w:r>
              <w:t>onnxruntime</w:t>
            </w:r>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1C594E">
        <w:tc>
          <w:tcPr>
            <w:tcW w:w="2500" w:type="pct"/>
          </w:tcPr>
          <w:p w14:paraId="2CC5CCAD" w14:textId="6ABF0F0C" w:rsidR="001C594E" w:rsidRDefault="001C594E" w:rsidP="001C594E">
            <w:pPr>
              <w:ind w:firstLineChars="0" w:firstLine="0"/>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TensorFlow SavedModel</w:t>
            </w:r>
          </w:p>
        </w:tc>
      </w:tr>
      <w:tr w:rsidR="001C594E" w14:paraId="4D03D90D" w14:textId="77777777" w:rsidTr="001C594E">
        <w:tc>
          <w:tcPr>
            <w:tcW w:w="2500" w:type="pct"/>
          </w:tcPr>
          <w:p w14:paraId="5B171379" w14:textId="2DCF8C4B" w:rsidR="001C594E" w:rsidRDefault="001C594E" w:rsidP="001C594E">
            <w:pPr>
              <w:ind w:firstLineChars="0" w:firstLine="0"/>
            </w:pPr>
            <w:r>
              <w:t>TensorFlow Lite / tflite-runtime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在树莓派端执行</w:t>
            </w:r>
            <w:r>
              <w:t>TFLite</w:t>
            </w:r>
            <w:r>
              <w:rPr>
                <w:rFonts w:ascii="宋体" w:eastAsia="宋体" w:hAnsi="宋体" w:cs="宋体" w:hint="eastAsia"/>
              </w:rPr>
              <w:t>模型推理</w:t>
            </w:r>
          </w:p>
        </w:tc>
      </w:tr>
      <w:tr w:rsidR="001C594E" w14:paraId="02321A0A" w14:textId="77777777" w:rsidTr="001C594E">
        <w:trPr>
          <w:trHeight w:val="63"/>
        </w:trPr>
        <w:tc>
          <w:tcPr>
            <w:tcW w:w="2500" w:type="pct"/>
          </w:tcPr>
          <w:p w14:paraId="462E780A" w14:textId="289A720F" w:rsidR="001C594E" w:rsidRDefault="001C594E" w:rsidP="001C594E">
            <w:pPr>
              <w:ind w:firstLineChars="0" w:firstLine="0"/>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29212171"/>
      <w:r w:rsidRPr="001C594E">
        <w:lastRenderedPageBreak/>
        <w:t>5.3 模型导出与端侧部署</w:t>
      </w:r>
      <w:bookmarkEnd w:id="50"/>
    </w:p>
    <w:p w14:paraId="7AEFD326" w14:textId="77777777" w:rsidR="001C594E" w:rsidRPr="001C594E" w:rsidRDefault="001C594E" w:rsidP="001C594E">
      <w:pPr>
        <w:pStyle w:val="3"/>
        <w:rPr>
          <w:rFonts w:hint="eastAsia"/>
        </w:rPr>
      </w:pPr>
      <w:bookmarkStart w:id="51" w:name="_Toc229212172"/>
      <w:r w:rsidRPr="001C594E">
        <w:t>5.3.1 模型导出与格式转换</w:t>
      </w:r>
      <w:bookmarkEnd w:id="51"/>
    </w:p>
    <w:p w14:paraId="731A9D98" w14:textId="77777777" w:rsidR="001C594E" w:rsidRPr="001C594E" w:rsidRDefault="001C594E" w:rsidP="001C594E">
      <w:pPr>
        <w:ind w:firstLine="480"/>
      </w:pPr>
      <w:r w:rsidRPr="001C594E">
        <w:t>第</w:t>
      </w:r>
      <w:r w:rsidRPr="001C594E">
        <w:t>4</w:t>
      </w:r>
      <w:r w:rsidRPr="001C594E">
        <w:t>章确定</w:t>
      </w:r>
      <w:r w:rsidRPr="001C594E">
        <w:t>Stage 3</w:t>
      </w:r>
      <w:r w:rsidRPr="001C594E">
        <w:t>模型作为最终部署模型。该模型最初以</w:t>
      </w:r>
      <w:r w:rsidRPr="001C594E">
        <w:t>PyTorch</w:t>
      </w:r>
      <w:r w:rsidRPr="001C594E">
        <w:t>权重文件形式保存，不能直接在树莓派端高效运行，因此需要将其转换为适合端侧部署的</w:t>
      </w:r>
      <w:r w:rsidRPr="001C594E">
        <w:t>TFLite</w:t>
      </w:r>
      <w:r w:rsidRPr="001C594E">
        <w:t>模型。</w:t>
      </w:r>
    </w:p>
    <w:p w14:paraId="6D828BE5" w14:textId="18A723E0" w:rsidR="001C594E" w:rsidRDefault="001C594E" w:rsidP="001C594E">
      <w:pPr>
        <w:ind w:firstLine="480"/>
      </w:pPr>
      <w:r w:rsidRPr="001C594E">
        <w:t>本文模型转换过程包括以下步骤。首先，加载训练得到的</w:t>
      </w:r>
      <w:r w:rsidRPr="001C594E">
        <w:t>best_model_stage3.pth</w:t>
      </w:r>
      <w:r w:rsidRPr="001C594E">
        <w:t>权重文件，并构建输出类别数为</w:t>
      </w:r>
      <w:r w:rsidRPr="001C594E">
        <w:t>7</w:t>
      </w:r>
      <w:r w:rsidRPr="001C594E">
        <w:t>的</w:t>
      </w:r>
      <w:r w:rsidRPr="001C594E">
        <w:t>MobileNetV3-large</w:t>
      </w:r>
      <w:r w:rsidRPr="001C594E">
        <w:t>模型。其次，将</w:t>
      </w:r>
      <w:r w:rsidRPr="001C594E">
        <w:t>PyTorch</w:t>
      </w:r>
      <w:r w:rsidRPr="001C594E">
        <w:t>模型导出为</w:t>
      </w:r>
      <w:r w:rsidRPr="001C594E">
        <w:t>ONNX</w:t>
      </w:r>
      <w:r w:rsidRPr="001C594E">
        <w:t>格式。再次，使用</w:t>
      </w:r>
      <w:r w:rsidRPr="001C594E">
        <w:t>ONNX</w:t>
      </w:r>
      <w:r w:rsidRPr="001C594E">
        <w:t>简化工具生成简化后的</w:t>
      </w:r>
      <w:r w:rsidRPr="001C594E">
        <w:t>ONNX</w:t>
      </w:r>
      <w:r w:rsidRPr="001C594E">
        <w:t>模型。随后，将简化后的</w:t>
      </w:r>
      <w:r w:rsidRPr="001C594E">
        <w:t>ONNX</w:t>
      </w:r>
      <w:r w:rsidRPr="001C594E">
        <w:t>模型转换为</w:t>
      </w:r>
      <w:r w:rsidRPr="001C594E">
        <w:t>TensorFlow SavedModel</w:t>
      </w:r>
      <w:r w:rsidRPr="001C594E">
        <w:t>格式。最后，使用</w:t>
      </w:r>
      <w:r w:rsidRPr="001C594E">
        <w:t>TensorFlow Lite</w:t>
      </w:r>
      <w:r w:rsidRPr="001C594E">
        <w:t>转换器生成</w:t>
      </w:r>
      <w:r w:rsidRPr="001C594E">
        <w:t>TFLite</w:t>
      </w:r>
      <w:r w:rsidRPr="001C594E">
        <w:t>模型。导出脚本中量化方式设置为</w:t>
      </w:r>
      <w:r w:rsidRPr="001C594E">
        <w:t>FP16</w:t>
      </w:r>
      <w:r w:rsidRPr="001C594E">
        <w:t>，验证样本数量设置为</w:t>
      </w:r>
      <w:r w:rsidRPr="001C594E">
        <w:t>200</w:t>
      </w:r>
      <w:r w:rsidRPr="001C594E">
        <w:t>，用于检查转换后模型输出的一致性。</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表5-3 模型导出文件</w:t>
      </w:r>
    </w:p>
    <w:tbl>
      <w:tblPr>
        <w:tblStyle w:val="af1"/>
        <w:tblW w:w="5000" w:type="pct"/>
        <w:tblLook w:val="04A0" w:firstRow="1" w:lastRow="0" w:firstColumn="1" w:lastColumn="0" w:noHBand="0" w:noVBand="1"/>
      </w:tblPr>
      <w:tblGrid>
        <w:gridCol w:w="3937"/>
        <w:gridCol w:w="1442"/>
        <w:gridCol w:w="1390"/>
        <w:gridCol w:w="1735"/>
      </w:tblGrid>
      <w:tr w:rsidR="001C594E" w14:paraId="711D8459" w14:textId="77777777" w:rsidTr="002D22CE">
        <w:trPr>
          <w:cnfStyle w:val="100000000000" w:firstRow="1" w:lastRow="0" w:firstColumn="0" w:lastColumn="0" w:oddVBand="0" w:evenVBand="0" w:oddHBand="0" w:evenHBand="0" w:firstRowFirstColumn="0" w:firstRowLastColumn="0" w:lastRowFirstColumn="0" w:lastRowLastColumn="0"/>
        </w:trPr>
        <w:tc>
          <w:tcPr>
            <w:tcW w:w="2315" w:type="pct"/>
          </w:tcPr>
          <w:p w14:paraId="063F761C" w14:textId="35FB44A8" w:rsidR="001C594E" w:rsidRDefault="001C594E" w:rsidP="001C594E">
            <w:pPr>
              <w:ind w:firstLineChars="0" w:firstLine="0"/>
            </w:pPr>
            <w:r>
              <w:rPr>
                <w:b/>
                <w:bCs/>
              </w:rPr>
              <w:t>文件</w:t>
            </w:r>
          </w:p>
        </w:tc>
        <w:tc>
          <w:tcPr>
            <w:tcW w:w="848" w:type="pct"/>
          </w:tcPr>
          <w:p w14:paraId="4BA2CBF7" w14:textId="67E17041" w:rsidR="001C594E" w:rsidRDefault="001C594E" w:rsidP="001C594E">
            <w:pPr>
              <w:ind w:firstLineChars="0" w:firstLine="0"/>
            </w:pPr>
            <w:r>
              <w:rPr>
                <w:b/>
                <w:bCs/>
              </w:rPr>
              <w:t>类型</w:t>
            </w:r>
          </w:p>
        </w:tc>
        <w:tc>
          <w:tcPr>
            <w:tcW w:w="817" w:type="pct"/>
          </w:tcPr>
          <w:p w14:paraId="3F779A9F" w14:textId="4E9C4B93" w:rsidR="001C594E" w:rsidRDefault="001C594E" w:rsidP="001C594E">
            <w:pPr>
              <w:ind w:firstLineChars="0" w:firstLine="0"/>
            </w:pPr>
            <w:r>
              <w:rPr>
                <w:b/>
                <w:bCs/>
              </w:rPr>
              <w:t>大小</w:t>
            </w:r>
          </w:p>
        </w:tc>
        <w:tc>
          <w:tcPr>
            <w:tcW w:w="1020" w:type="pct"/>
          </w:tcPr>
          <w:p w14:paraId="6A73A212" w14:textId="5D0C17B3" w:rsidR="001C594E" w:rsidRDefault="001C594E" w:rsidP="001C594E">
            <w:pPr>
              <w:ind w:firstLineChars="0" w:firstLine="0"/>
            </w:pPr>
            <w:r>
              <w:rPr>
                <w:b/>
                <w:bCs/>
              </w:rPr>
              <w:t>作用</w:t>
            </w:r>
          </w:p>
        </w:tc>
      </w:tr>
      <w:tr w:rsidR="001C594E" w14:paraId="0A17E388" w14:textId="77777777" w:rsidTr="002D22CE">
        <w:tc>
          <w:tcPr>
            <w:tcW w:w="2315" w:type="pct"/>
          </w:tcPr>
          <w:p w14:paraId="146B352F" w14:textId="33F60AF1" w:rsidR="001C594E" w:rsidRDefault="001C594E" w:rsidP="001C594E">
            <w:pPr>
              <w:ind w:firstLineChars="0" w:firstLine="0"/>
            </w:pPr>
            <w:r>
              <w:rPr>
                <w:rStyle w:val="HTML0"/>
              </w:rPr>
              <w:t>model.onnx</w:t>
            </w:r>
          </w:p>
        </w:tc>
        <w:tc>
          <w:tcPr>
            <w:tcW w:w="848" w:type="pct"/>
          </w:tcPr>
          <w:p w14:paraId="6FE40072" w14:textId="010E7C06" w:rsidR="001C594E" w:rsidRDefault="001C594E" w:rsidP="001C594E">
            <w:pPr>
              <w:ind w:firstLineChars="0" w:firstLine="0"/>
            </w:pPr>
            <w:r>
              <w:t>ONNX</w:t>
            </w:r>
            <w:r>
              <w:rPr>
                <w:rFonts w:ascii="宋体" w:eastAsia="宋体" w:hAnsi="宋体" w:cs="宋体" w:hint="eastAsia"/>
              </w:rPr>
              <w:t>文件</w:t>
            </w:r>
          </w:p>
        </w:tc>
        <w:tc>
          <w:tcPr>
            <w:tcW w:w="817" w:type="pct"/>
          </w:tcPr>
          <w:p w14:paraId="18F21458" w14:textId="23B895B3" w:rsidR="001C594E" w:rsidRDefault="001C594E" w:rsidP="001C594E">
            <w:pPr>
              <w:ind w:firstLineChars="0" w:firstLine="0"/>
            </w:pPr>
            <w:r>
              <w:t>16445 KB</w:t>
            </w:r>
          </w:p>
        </w:tc>
        <w:tc>
          <w:tcPr>
            <w:tcW w:w="1020" w:type="pct"/>
          </w:tcPr>
          <w:p w14:paraId="1A03426C" w14:textId="7B53AB3F" w:rsidR="001C594E" w:rsidRDefault="001C594E" w:rsidP="001C594E">
            <w:pPr>
              <w:ind w:firstLineChars="0" w:firstLine="0"/>
            </w:pPr>
            <w:r>
              <w:t>PyTorch</w:t>
            </w:r>
            <w:r>
              <w:rPr>
                <w:rFonts w:ascii="宋体" w:eastAsia="宋体" w:hAnsi="宋体" w:cs="宋体" w:hint="eastAsia"/>
              </w:rPr>
              <w:t>导出的</w:t>
            </w:r>
            <w:r>
              <w:t>ONNX</w:t>
            </w:r>
            <w:r>
              <w:rPr>
                <w:rFonts w:ascii="宋体" w:eastAsia="宋体" w:hAnsi="宋体" w:cs="宋体" w:hint="eastAsia"/>
              </w:rPr>
              <w:t>中间模型</w:t>
            </w:r>
          </w:p>
        </w:tc>
      </w:tr>
      <w:tr w:rsidR="001C594E" w14:paraId="3196B9FC" w14:textId="77777777" w:rsidTr="002D22CE">
        <w:tc>
          <w:tcPr>
            <w:tcW w:w="2315" w:type="pct"/>
          </w:tcPr>
          <w:p w14:paraId="51809805" w14:textId="53DD9692" w:rsidR="001C594E" w:rsidRDefault="001C594E" w:rsidP="001C594E">
            <w:pPr>
              <w:ind w:firstLineChars="0" w:firstLine="0"/>
            </w:pPr>
            <w:r>
              <w:rPr>
                <w:rStyle w:val="HTML0"/>
              </w:rPr>
              <w:t>model_simplified.onnx</w:t>
            </w:r>
          </w:p>
        </w:tc>
        <w:tc>
          <w:tcPr>
            <w:tcW w:w="848" w:type="pct"/>
          </w:tcPr>
          <w:p w14:paraId="4D54D9D2" w14:textId="76E638E0" w:rsidR="001C594E" w:rsidRDefault="001C594E" w:rsidP="001C594E">
            <w:pPr>
              <w:ind w:firstLineChars="0" w:firstLine="0"/>
            </w:pPr>
            <w:r>
              <w:t>ONNX</w:t>
            </w:r>
            <w:r>
              <w:rPr>
                <w:rFonts w:ascii="宋体" w:eastAsia="宋体" w:hAnsi="宋体" w:cs="宋体" w:hint="eastAsia"/>
              </w:rPr>
              <w:t>文件</w:t>
            </w:r>
          </w:p>
        </w:tc>
        <w:tc>
          <w:tcPr>
            <w:tcW w:w="817" w:type="pct"/>
          </w:tcPr>
          <w:p w14:paraId="4B353D9B" w14:textId="7920E168" w:rsidR="001C594E" w:rsidRDefault="001C594E" w:rsidP="001C594E">
            <w:pPr>
              <w:ind w:firstLineChars="0" w:firstLine="0"/>
            </w:pPr>
            <w:r>
              <w:t>16459 KB</w:t>
            </w:r>
          </w:p>
        </w:tc>
        <w:tc>
          <w:tcPr>
            <w:tcW w:w="1020" w:type="pct"/>
          </w:tcPr>
          <w:p w14:paraId="548947DD" w14:textId="7D7452AE" w:rsidR="001C594E" w:rsidRDefault="001C594E" w:rsidP="001C594E">
            <w:pPr>
              <w:ind w:firstLineChars="0" w:firstLine="0"/>
            </w:pPr>
            <w:r>
              <w:rPr>
                <w:rFonts w:ascii="宋体" w:eastAsia="宋体" w:hAnsi="宋体" w:cs="宋体" w:hint="eastAsia"/>
              </w:rPr>
              <w:t>简化后的</w:t>
            </w:r>
            <w:r>
              <w:t>ONNX</w:t>
            </w:r>
            <w:r>
              <w:rPr>
                <w:rFonts w:ascii="宋体" w:eastAsia="宋体" w:hAnsi="宋体" w:cs="宋体" w:hint="eastAsia"/>
              </w:rPr>
              <w:t>模型</w:t>
            </w:r>
          </w:p>
        </w:tc>
      </w:tr>
      <w:tr w:rsidR="001C594E" w14:paraId="2A84A0F0" w14:textId="77777777" w:rsidTr="002D22CE">
        <w:tc>
          <w:tcPr>
            <w:tcW w:w="2315" w:type="pct"/>
          </w:tcPr>
          <w:p w14:paraId="7E69C412" w14:textId="7294DFCF" w:rsidR="001C594E" w:rsidRDefault="001C594E" w:rsidP="001C594E">
            <w:pPr>
              <w:ind w:firstLineChars="0" w:firstLine="0"/>
            </w:pPr>
            <w:r>
              <w:rPr>
                <w:rStyle w:val="HTML0"/>
              </w:rPr>
              <w:t>saved_model</w:t>
            </w:r>
          </w:p>
        </w:tc>
        <w:tc>
          <w:tcPr>
            <w:tcW w:w="848" w:type="pct"/>
          </w:tcPr>
          <w:p w14:paraId="3A93EA57" w14:textId="545AF91E" w:rsidR="001C594E" w:rsidRDefault="001C594E" w:rsidP="001C594E">
            <w:pPr>
              <w:ind w:firstLineChars="0" w:firstLine="0"/>
            </w:pPr>
            <w:r>
              <w:rPr>
                <w:rFonts w:ascii="宋体" w:eastAsia="宋体" w:hAnsi="宋体" w:cs="宋体" w:hint="eastAsia"/>
              </w:rPr>
              <w:t>文件夹</w:t>
            </w:r>
          </w:p>
        </w:tc>
        <w:tc>
          <w:tcPr>
            <w:tcW w:w="817" w:type="pct"/>
          </w:tcPr>
          <w:p w14:paraId="5791D290" w14:textId="4113C38C" w:rsidR="001C594E" w:rsidRDefault="001C594E" w:rsidP="001C594E">
            <w:pPr>
              <w:ind w:firstLineChars="0" w:firstLine="0"/>
            </w:pPr>
            <w:r>
              <w:t>—</w:t>
            </w:r>
          </w:p>
        </w:tc>
        <w:tc>
          <w:tcPr>
            <w:tcW w:w="1020" w:type="pct"/>
          </w:tcPr>
          <w:p w14:paraId="1047B8AE" w14:textId="2E41AEEC" w:rsidR="001C594E" w:rsidRDefault="001C594E" w:rsidP="001C594E">
            <w:pPr>
              <w:ind w:firstLineChars="0" w:firstLine="0"/>
            </w:pPr>
            <w:r>
              <w:t>TensorFlow SavedModel</w:t>
            </w:r>
            <w:r>
              <w:rPr>
                <w:rFonts w:ascii="宋体" w:eastAsia="宋体" w:hAnsi="宋体" w:cs="宋体" w:hint="eastAsia"/>
              </w:rPr>
              <w:t>目录</w:t>
            </w:r>
          </w:p>
        </w:tc>
      </w:tr>
      <w:tr w:rsidR="001C594E" w14:paraId="2647F523" w14:textId="77777777" w:rsidTr="002D22CE">
        <w:tc>
          <w:tcPr>
            <w:tcW w:w="2315" w:type="pct"/>
          </w:tcPr>
          <w:p w14:paraId="3D1ED3BB" w14:textId="28E05E24" w:rsidR="001C594E" w:rsidRDefault="001C594E" w:rsidP="001C594E">
            <w:pPr>
              <w:ind w:firstLineChars="0" w:firstLine="0"/>
            </w:pPr>
            <w:r>
              <w:rPr>
                <w:rStyle w:val="HTML0"/>
              </w:rPr>
              <w:t>saved_model.pb</w:t>
            </w:r>
          </w:p>
        </w:tc>
        <w:tc>
          <w:tcPr>
            <w:tcW w:w="848" w:type="pct"/>
          </w:tcPr>
          <w:p w14:paraId="62AD7DC8" w14:textId="42884CB7" w:rsidR="001C594E" w:rsidRDefault="001C594E" w:rsidP="001C594E">
            <w:pPr>
              <w:ind w:firstLineChars="0" w:firstLine="0"/>
            </w:pPr>
            <w:r>
              <w:t>PB</w:t>
            </w:r>
            <w:r>
              <w:rPr>
                <w:rFonts w:ascii="宋体" w:eastAsia="宋体" w:hAnsi="宋体" w:cs="宋体" w:hint="eastAsia"/>
              </w:rPr>
              <w:t>文件</w:t>
            </w:r>
          </w:p>
        </w:tc>
        <w:tc>
          <w:tcPr>
            <w:tcW w:w="817" w:type="pct"/>
          </w:tcPr>
          <w:p w14:paraId="34BF3B1F" w14:textId="01F3E6D2" w:rsidR="001C594E" w:rsidRDefault="001C594E" w:rsidP="001C594E">
            <w:pPr>
              <w:ind w:firstLineChars="0" w:firstLine="0"/>
            </w:pPr>
            <w:r>
              <w:t>16570 KB</w:t>
            </w:r>
          </w:p>
        </w:tc>
        <w:tc>
          <w:tcPr>
            <w:tcW w:w="1020" w:type="pct"/>
          </w:tcPr>
          <w:p w14:paraId="274BE975" w14:textId="04EAADB5" w:rsidR="001C594E" w:rsidRDefault="001C594E" w:rsidP="001C594E">
            <w:pPr>
              <w:ind w:firstLineChars="0" w:firstLine="0"/>
            </w:pPr>
            <w:r>
              <w:t>SavedModel</w:t>
            </w:r>
            <w:r>
              <w:rPr>
                <w:rFonts w:ascii="宋体" w:eastAsia="宋体" w:hAnsi="宋体" w:cs="宋体" w:hint="eastAsia"/>
              </w:rPr>
              <w:t>模型文件</w:t>
            </w:r>
          </w:p>
        </w:tc>
      </w:tr>
      <w:tr w:rsidR="001C594E" w14:paraId="502DDF35" w14:textId="77777777" w:rsidTr="002D22CE">
        <w:tc>
          <w:tcPr>
            <w:tcW w:w="2315" w:type="pct"/>
          </w:tcPr>
          <w:p w14:paraId="31940C11" w14:textId="3A169AB3" w:rsidR="001C594E" w:rsidRDefault="001C594E" w:rsidP="001C594E">
            <w:pPr>
              <w:ind w:firstLineChars="0" w:firstLine="0"/>
            </w:pPr>
            <w:r>
              <w:rPr>
                <w:rStyle w:val="HTML0"/>
              </w:rPr>
              <w:t>model_simplified_float32.tflite</w:t>
            </w:r>
          </w:p>
        </w:tc>
        <w:tc>
          <w:tcPr>
            <w:tcW w:w="848" w:type="pct"/>
          </w:tcPr>
          <w:p w14:paraId="179FC58A" w14:textId="10399A5D" w:rsidR="001C594E" w:rsidRDefault="001C594E" w:rsidP="001C594E">
            <w:pPr>
              <w:ind w:firstLineChars="0" w:firstLine="0"/>
            </w:pPr>
            <w:r>
              <w:t>TFLite</w:t>
            </w:r>
            <w:r>
              <w:rPr>
                <w:rFonts w:ascii="宋体" w:eastAsia="宋体" w:hAnsi="宋体" w:cs="宋体" w:hint="eastAsia"/>
              </w:rPr>
              <w:t>文件</w:t>
            </w:r>
          </w:p>
        </w:tc>
        <w:tc>
          <w:tcPr>
            <w:tcW w:w="817" w:type="pct"/>
          </w:tcPr>
          <w:p w14:paraId="6769FF0B" w14:textId="0CE3A812" w:rsidR="001C594E" w:rsidRDefault="001C594E" w:rsidP="001C594E">
            <w:pPr>
              <w:ind w:firstLineChars="0" w:firstLine="0"/>
            </w:pPr>
            <w:r>
              <w:t>16451 KB</w:t>
            </w:r>
          </w:p>
        </w:tc>
        <w:tc>
          <w:tcPr>
            <w:tcW w:w="1020" w:type="pct"/>
          </w:tcPr>
          <w:p w14:paraId="686A46E0" w14:textId="14B37C8E" w:rsidR="001C594E" w:rsidRDefault="001C594E" w:rsidP="001C594E">
            <w:pPr>
              <w:ind w:firstLineChars="0" w:firstLine="0"/>
            </w:pPr>
            <w:r>
              <w:t>float32</w:t>
            </w:r>
            <w:r>
              <w:rPr>
                <w:rFonts w:ascii="宋体" w:eastAsia="宋体" w:hAnsi="宋体" w:cs="宋体" w:hint="eastAsia"/>
              </w:rPr>
              <w:t>格式</w:t>
            </w:r>
            <w:r>
              <w:t>TFLite</w:t>
            </w:r>
            <w:r>
              <w:rPr>
                <w:rFonts w:ascii="宋体" w:eastAsia="宋体" w:hAnsi="宋体" w:cs="宋体" w:hint="eastAsia"/>
              </w:rPr>
              <w:t>模型</w:t>
            </w:r>
          </w:p>
        </w:tc>
      </w:tr>
      <w:tr w:rsidR="001C594E" w14:paraId="372E581E" w14:textId="77777777" w:rsidTr="002D22CE">
        <w:tc>
          <w:tcPr>
            <w:tcW w:w="2315" w:type="pct"/>
          </w:tcPr>
          <w:p w14:paraId="6E84F718" w14:textId="44BE0809" w:rsidR="001C594E" w:rsidRDefault="001C594E" w:rsidP="001C594E">
            <w:pPr>
              <w:ind w:firstLineChars="0" w:firstLine="0"/>
            </w:pPr>
            <w:r>
              <w:rPr>
                <w:rStyle w:val="HTML0"/>
              </w:rPr>
              <w:t>model_fp16.tflite</w:t>
            </w:r>
          </w:p>
        </w:tc>
        <w:tc>
          <w:tcPr>
            <w:tcW w:w="848" w:type="pct"/>
          </w:tcPr>
          <w:p w14:paraId="7E084FF2" w14:textId="494720CE" w:rsidR="001C594E" w:rsidRDefault="001C594E" w:rsidP="001C594E">
            <w:pPr>
              <w:ind w:firstLineChars="0" w:firstLine="0"/>
            </w:pPr>
            <w:r>
              <w:t>TFLite</w:t>
            </w:r>
            <w:r>
              <w:rPr>
                <w:rFonts w:ascii="宋体" w:eastAsia="宋体" w:hAnsi="宋体" w:cs="宋体" w:hint="eastAsia"/>
              </w:rPr>
              <w:t>文件</w:t>
            </w:r>
          </w:p>
        </w:tc>
        <w:tc>
          <w:tcPr>
            <w:tcW w:w="817" w:type="pct"/>
          </w:tcPr>
          <w:p w14:paraId="1FEFFD6A" w14:textId="48C24904" w:rsidR="001C594E" w:rsidRDefault="001C594E" w:rsidP="001C594E">
            <w:pPr>
              <w:ind w:firstLineChars="0" w:firstLine="0"/>
            </w:pPr>
            <w:r>
              <w:t>8265 KB</w:t>
            </w:r>
          </w:p>
        </w:tc>
        <w:tc>
          <w:tcPr>
            <w:tcW w:w="1020" w:type="pct"/>
          </w:tcPr>
          <w:p w14:paraId="54D980C8" w14:textId="6077F18C" w:rsidR="001C594E" w:rsidRDefault="001C594E" w:rsidP="001C594E">
            <w:pPr>
              <w:ind w:firstLineChars="0" w:firstLine="0"/>
            </w:pPr>
            <w:r>
              <w:t>FP16</w:t>
            </w:r>
            <w:r>
              <w:rPr>
                <w:rFonts w:ascii="宋体" w:eastAsia="宋体" w:hAnsi="宋体" w:cs="宋体" w:hint="eastAsia"/>
              </w:rPr>
              <w:t>量化后的</w:t>
            </w:r>
            <w:r>
              <w:t>TFLite</w:t>
            </w:r>
            <w:r>
              <w:rPr>
                <w:rFonts w:ascii="宋体" w:eastAsia="宋体" w:hAnsi="宋体" w:cs="宋体" w:hint="eastAsia"/>
              </w:rPr>
              <w:t>模型</w:t>
            </w:r>
          </w:p>
        </w:tc>
      </w:tr>
    </w:tbl>
    <w:p w14:paraId="3598D235" w14:textId="77777777" w:rsidR="001C594E" w:rsidRDefault="001C594E" w:rsidP="001C594E">
      <w:pPr>
        <w:ind w:firstLine="480"/>
      </w:pPr>
    </w:p>
    <w:p w14:paraId="7FA39929" w14:textId="20D4C797" w:rsidR="001C594E" w:rsidRDefault="001C594E" w:rsidP="001C594E">
      <w:pPr>
        <w:ind w:firstLine="480"/>
      </w:pPr>
      <w:r w:rsidRPr="001C594E">
        <w:lastRenderedPageBreak/>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r w:rsidRPr="001C594E">
        <w:t>TFLite</w:t>
      </w:r>
      <w:r w:rsidRPr="001C594E">
        <w:t>模型约为</w:t>
      </w:r>
      <w:r w:rsidRPr="001C594E">
        <w:t>16451 KB</w:t>
      </w:r>
      <w:r w:rsidRPr="001C594E">
        <w:t>。</w:t>
      </w:r>
      <w:r w:rsidRPr="001C594E">
        <w:t>FP16</w:t>
      </w:r>
      <w:r w:rsidRPr="001C594E">
        <w:t>量化后模型文件体积约减少一半，能够降低树莓派端存储占用，也更适合端侧部署。</w:t>
      </w:r>
    </w:p>
    <w:p w14:paraId="71A40ABE" w14:textId="77777777" w:rsidR="001C594E" w:rsidRPr="001C594E" w:rsidRDefault="001C594E" w:rsidP="001C594E">
      <w:pPr>
        <w:pStyle w:val="3"/>
        <w:rPr>
          <w:rFonts w:hint="eastAsia"/>
        </w:rPr>
      </w:pPr>
      <w:bookmarkStart w:id="52" w:name="_Toc229212173"/>
      <w:r w:rsidRPr="001C594E">
        <w:t>5.3.2 模型转换一致性验证</w:t>
      </w:r>
      <w:bookmarkEnd w:id="52"/>
    </w:p>
    <w:p w14:paraId="04D32FB4" w14:textId="72CDFDAE" w:rsidR="001C594E" w:rsidRDefault="001C594E" w:rsidP="001C594E">
      <w:pPr>
        <w:ind w:firstLine="480"/>
      </w:pPr>
      <w:r w:rsidRPr="001C594E">
        <w:t>模型格式转换可能导致输出结果发生偏移，因此在部署前需要进行一致性验证。本文使用转换脚本对</w:t>
      </w:r>
      <w:r w:rsidRPr="001C594E">
        <w:t>PyTorch</w:t>
      </w:r>
      <w:r w:rsidRPr="001C594E">
        <w:t>、</w:t>
      </w:r>
      <w:r w:rsidRPr="001C594E">
        <w:t>ONNX</w:t>
      </w:r>
      <w:r w:rsidRPr="001C594E">
        <w:t>和</w:t>
      </w:r>
      <w:r w:rsidRPr="001C594E">
        <w:t>TFLite</w:t>
      </w:r>
      <w:r w:rsidRPr="001C594E">
        <w:t>三种形式的模型输出进行对比，验证样本数量为</w:t>
      </w:r>
      <w:r w:rsidRPr="001C594E">
        <w:t>200</w:t>
      </w:r>
      <w:r w:rsidRPr="001C594E">
        <w:t>。验证报告显示，</w:t>
      </w:r>
      <w:r w:rsidRPr="001C594E">
        <w:t>PyTorch</w:t>
      </w:r>
      <w:r w:rsidRPr="001C594E">
        <w:t>与</w:t>
      </w:r>
      <w:r w:rsidRPr="001C594E">
        <w:t>ONNX</w:t>
      </w:r>
      <w:r w:rsidRPr="001C594E">
        <w:t>的平均最大绝对误差约为</w:t>
      </w:r>
      <w:r w:rsidRPr="001C594E">
        <w:t xml:space="preserve"> </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r w:rsidRPr="001C594E">
        <w:t>PyTorch</w:t>
      </w:r>
      <w:r w:rsidRPr="001C594E">
        <w:t>与</w:t>
      </w:r>
      <w:r w:rsidRPr="001C594E">
        <w:t>TFLite</w:t>
      </w:r>
      <w:r w:rsidRPr="001C594E">
        <w:t>的平均最大绝对误差约为</w:t>
      </w:r>
      <w:r w:rsidRPr="001C594E">
        <w:t>0.0068</w:t>
      </w:r>
      <w:r w:rsidRPr="001C594E">
        <w:t>，</w:t>
      </w:r>
      <w:r w:rsidRPr="001C594E">
        <w:t>ONNX</w:t>
      </w:r>
      <w:r w:rsidRPr="001C594E">
        <w:t>与</w:t>
      </w:r>
      <w:r w:rsidRPr="001C594E">
        <w:t>TFLite</w:t>
      </w:r>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表5-4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AEF">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4DD67727" w14:textId="75E330BA" w:rsidR="001C594E" w:rsidRDefault="001C594E" w:rsidP="001C594E">
            <w:pPr>
              <w:ind w:firstLineChars="0" w:firstLine="0"/>
            </w:pPr>
            <w:r>
              <w:rPr>
                <w:b/>
                <w:bCs/>
              </w:rPr>
              <w:t>对比项</w:t>
            </w:r>
          </w:p>
        </w:tc>
        <w:tc>
          <w:tcPr>
            <w:tcW w:w="2831" w:type="dxa"/>
            <w:vAlign w:val="center"/>
          </w:tcPr>
          <w:p w14:paraId="37A5E19E" w14:textId="27D13CE4" w:rsidR="001C594E" w:rsidRDefault="001C594E" w:rsidP="001C594E">
            <w:pPr>
              <w:ind w:firstLineChars="0" w:firstLine="0"/>
            </w:pPr>
            <w:r>
              <w:rPr>
                <w:b/>
                <w:bCs/>
              </w:rPr>
              <w:t>平均最大绝对误差</w:t>
            </w:r>
          </w:p>
        </w:tc>
        <w:tc>
          <w:tcPr>
            <w:tcW w:w="2832" w:type="dxa"/>
            <w:vAlign w:val="center"/>
          </w:tcPr>
          <w:p w14:paraId="71CD4B0E" w14:textId="2119D145" w:rsidR="001C594E" w:rsidRDefault="001C594E" w:rsidP="001C594E">
            <w:pPr>
              <w:ind w:firstLineChars="0" w:firstLine="0"/>
            </w:pPr>
            <w:r>
              <w:rPr>
                <w:b/>
                <w:bCs/>
              </w:rPr>
              <w:t>平均绝对误差</w:t>
            </w:r>
          </w:p>
        </w:tc>
      </w:tr>
      <w:tr w:rsidR="001C594E" w14:paraId="02E37010" w14:textId="77777777" w:rsidTr="00C67AEF">
        <w:tc>
          <w:tcPr>
            <w:tcW w:w="2831" w:type="dxa"/>
            <w:vAlign w:val="center"/>
          </w:tcPr>
          <w:p w14:paraId="08EACDE6" w14:textId="767E00C1" w:rsidR="001C594E" w:rsidRDefault="001C594E" w:rsidP="001C594E">
            <w:pPr>
              <w:ind w:firstLineChars="0" w:firstLine="0"/>
              <w:jc w:val="center"/>
            </w:pPr>
            <w:r>
              <w:t>PyTorch 与 ONNX</w:t>
            </w:r>
          </w:p>
        </w:tc>
        <w:tc>
          <w:tcPr>
            <w:tcW w:w="2831" w:type="dxa"/>
            <w:vAlign w:val="center"/>
          </w:tcPr>
          <w:p w14:paraId="32E99B31" w14:textId="5AEFF142" w:rsidR="001C594E" w:rsidRDefault="001C594E" w:rsidP="001C594E">
            <w:pPr>
              <w:ind w:firstLineChars="0" w:firstLine="0"/>
              <w:jc w:val="center"/>
            </w:pPr>
            <w:r>
              <w:t>2.50×10^-6</w:t>
            </w:r>
          </w:p>
        </w:tc>
        <w:tc>
          <w:tcPr>
            <w:tcW w:w="2832" w:type="dxa"/>
            <w:vAlign w:val="center"/>
          </w:tcPr>
          <w:p w14:paraId="46F367D7" w14:textId="420768A3" w:rsidR="001C594E" w:rsidRDefault="001C594E" w:rsidP="001C594E">
            <w:pPr>
              <w:ind w:firstLineChars="0" w:firstLine="0"/>
              <w:jc w:val="center"/>
            </w:pPr>
            <w:r>
              <w:t>1.18×10^-6</w:t>
            </w:r>
          </w:p>
        </w:tc>
      </w:tr>
      <w:tr w:rsidR="001C594E" w14:paraId="59F47319" w14:textId="77777777" w:rsidTr="00C67AEF">
        <w:tc>
          <w:tcPr>
            <w:tcW w:w="2831" w:type="dxa"/>
            <w:vAlign w:val="center"/>
          </w:tcPr>
          <w:p w14:paraId="6A4EB7D4" w14:textId="31461221" w:rsidR="001C594E" w:rsidRDefault="001C594E" w:rsidP="001C594E">
            <w:pPr>
              <w:ind w:firstLineChars="0" w:firstLine="0"/>
              <w:jc w:val="center"/>
            </w:pPr>
            <w:r>
              <w:t>PyTorch 与 TFLite</w:t>
            </w:r>
          </w:p>
        </w:tc>
        <w:tc>
          <w:tcPr>
            <w:tcW w:w="2831" w:type="dxa"/>
            <w:vAlign w:val="center"/>
          </w:tcPr>
          <w:p w14:paraId="68EF2BB0" w14:textId="68323874" w:rsidR="001C594E" w:rsidRDefault="001C594E" w:rsidP="001C594E">
            <w:pPr>
              <w:ind w:firstLineChars="0" w:firstLine="0"/>
              <w:jc w:val="center"/>
            </w:pPr>
            <w:r>
              <w:t>0.0068</w:t>
            </w:r>
          </w:p>
        </w:tc>
        <w:tc>
          <w:tcPr>
            <w:tcW w:w="2832" w:type="dxa"/>
            <w:vAlign w:val="center"/>
          </w:tcPr>
          <w:p w14:paraId="3A6BF074" w14:textId="69ACAA62" w:rsidR="001C594E" w:rsidRDefault="001C594E" w:rsidP="001C594E">
            <w:pPr>
              <w:ind w:firstLineChars="0" w:firstLine="0"/>
              <w:jc w:val="center"/>
            </w:pPr>
            <w:r>
              <w:t>0.0033</w:t>
            </w:r>
          </w:p>
        </w:tc>
      </w:tr>
      <w:tr w:rsidR="001C594E" w14:paraId="62E25FAB" w14:textId="77777777" w:rsidTr="00C67AEF">
        <w:tc>
          <w:tcPr>
            <w:tcW w:w="2831" w:type="dxa"/>
            <w:vAlign w:val="center"/>
          </w:tcPr>
          <w:p w14:paraId="11F06193" w14:textId="20114F30" w:rsidR="001C594E" w:rsidRDefault="001C594E" w:rsidP="001C594E">
            <w:pPr>
              <w:ind w:firstLineChars="0" w:firstLine="0"/>
              <w:jc w:val="center"/>
            </w:pPr>
            <w:r>
              <w:t>ONNX 与 TFLite</w:t>
            </w:r>
          </w:p>
        </w:tc>
        <w:tc>
          <w:tcPr>
            <w:tcW w:w="2831" w:type="dxa"/>
            <w:vAlign w:val="center"/>
          </w:tcPr>
          <w:p w14:paraId="4DDBEF8F" w14:textId="5317B941" w:rsidR="001C594E" w:rsidRDefault="001C594E" w:rsidP="001C594E">
            <w:pPr>
              <w:ind w:firstLineChars="0" w:firstLine="0"/>
              <w:jc w:val="center"/>
            </w:pPr>
            <w:r>
              <w:t>0.0068</w:t>
            </w:r>
          </w:p>
        </w:tc>
        <w:tc>
          <w:tcPr>
            <w:tcW w:w="2832" w:type="dxa"/>
            <w:vAlign w:val="center"/>
          </w:tcPr>
          <w:p w14:paraId="098232C5" w14:textId="502AE421" w:rsidR="001C594E" w:rsidRDefault="001C594E" w:rsidP="001C594E">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r w:rsidRPr="001C594E">
        <w:t>PyTorch</w:t>
      </w:r>
      <w:r w:rsidRPr="001C594E">
        <w:t>模型与</w:t>
      </w:r>
      <w:r w:rsidRPr="001C594E">
        <w:t>ONNX</w:t>
      </w:r>
      <w:r w:rsidRPr="001C594E">
        <w:t>模型之间误差极小，说明</w:t>
      </w:r>
      <w:r w:rsidRPr="001C594E">
        <w:t>ONNX</w:t>
      </w:r>
      <w:r w:rsidRPr="001C594E">
        <w:t>导出过程基本保持了模型输出一致性。</w:t>
      </w:r>
      <w:r w:rsidRPr="001C594E">
        <w:t>TFLite</w:t>
      </w:r>
      <w:r w:rsidRPr="001C594E">
        <w:t>模型由于采用</w:t>
      </w:r>
      <w:r w:rsidRPr="001C594E">
        <w:t>FP16</w:t>
      </w:r>
      <w:r w:rsidRPr="001C594E">
        <w:t>量化，输出与原</w:t>
      </w:r>
      <w:r w:rsidRPr="001C594E">
        <w:t>PyTorch</w:t>
      </w:r>
      <w:r w:rsidRPr="001C594E">
        <w:t>模型之间存在小幅数值差异，但差异范围较小，预测结果保持一致。因此，本文认为该</w:t>
      </w:r>
      <w:r w:rsidRPr="001C594E">
        <w:t>TFLite</w:t>
      </w:r>
      <w:r w:rsidRPr="001C594E">
        <w:t>模型能够作为树莓派端部署模型使用。</w:t>
      </w:r>
    </w:p>
    <w:p w14:paraId="275997F0" w14:textId="77777777" w:rsidR="001C594E" w:rsidRPr="001C594E" w:rsidRDefault="001C594E" w:rsidP="001C594E">
      <w:pPr>
        <w:pStyle w:val="2"/>
        <w:spacing w:before="190" w:after="190"/>
        <w:rPr>
          <w:rFonts w:hint="eastAsia"/>
        </w:rPr>
      </w:pPr>
      <w:bookmarkStart w:id="53" w:name="_Toc229212174"/>
      <w:r w:rsidRPr="001C594E">
        <w:t>5.4 树莓派端推理程序设计</w:t>
      </w:r>
      <w:bookmarkEnd w:id="53"/>
    </w:p>
    <w:p w14:paraId="1E53C2C8" w14:textId="77777777" w:rsidR="001C594E" w:rsidRPr="001C594E" w:rsidRDefault="001C594E" w:rsidP="001C594E">
      <w:pPr>
        <w:pStyle w:val="3"/>
        <w:rPr>
          <w:rFonts w:hint="eastAsia"/>
        </w:rPr>
      </w:pPr>
      <w:bookmarkStart w:id="54" w:name="_Toc229212175"/>
      <w:r w:rsidRPr="001C594E">
        <w:t>5.4.1 推理程序总体结构</w:t>
      </w:r>
      <w:bookmarkEnd w:id="54"/>
    </w:p>
    <w:p w14:paraId="33FF4DC0" w14:textId="77777777" w:rsidR="00FD4F89" w:rsidRPr="00FD4F89" w:rsidRDefault="00FD4F89" w:rsidP="00FD4F89">
      <w:pPr>
        <w:ind w:firstLine="480"/>
      </w:pPr>
      <w:r w:rsidRPr="00FD4F89">
        <w:t>树莓派端推理程序主要包括摄像头读取、</w:t>
      </w:r>
      <w:r w:rsidRPr="00FD4F89">
        <w:t>YuNet</w:t>
      </w:r>
      <w:r w:rsidRPr="00FD4F89">
        <w:t>人脸检测、目标跟踪、人脸区域裁剪、</w:t>
      </w:r>
      <w:r w:rsidRPr="00FD4F89">
        <w:t>TFLite</w:t>
      </w:r>
      <w:r w:rsidRPr="00FD4F89">
        <w:t>表情分类、结果绘制和图像保存等部分。程序启动后，首先加载</w:t>
      </w:r>
      <w:r w:rsidRPr="00FD4F89">
        <w:t>TFLite</w:t>
      </w:r>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r w:rsidRPr="00454FAA">
        <w:t>树莓派端推理程序加载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w:t>
      </w:r>
      <w:r w:rsidR="00FD4F89" w:rsidRPr="00FD4F89">
        <w:lastRenderedPageBreak/>
        <w:t>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r w:rsidRPr="00FD4F89">
        <w:t>TFLite</w:t>
      </w:r>
      <w:r w:rsidRPr="00FD4F89">
        <w:t>模型推理。裁剪后的人脸图像经过</w:t>
      </w:r>
      <w:r w:rsidRPr="00FD4F89">
        <w:t>RGB</w:t>
      </w:r>
      <w:r w:rsidRPr="00FD4F89">
        <w:t>转换、缩放和归一化后输入</w:t>
      </w:r>
      <w:r w:rsidRPr="00FD4F89">
        <w:t>TFLite</w:t>
      </w:r>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和耗时信息，并异步保存高置信度图像。</w:t>
      </w:r>
    </w:p>
    <w:p w14:paraId="4907A699" w14:textId="77777777" w:rsidR="00FD4F89" w:rsidRPr="00FD4F89" w:rsidRDefault="00FD4F89" w:rsidP="00FD4F89">
      <w:pPr>
        <w:pStyle w:val="3"/>
        <w:rPr>
          <w:rFonts w:hint="eastAsia"/>
        </w:rPr>
      </w:pPr>
      <w:bookmarkStart w:id="55" w:name="_Toc229212176"/>
      <w:r w:rsidRPr="00FD4F89">
        <w:t>5.4.2 树莓派端运行参数</w:t>
      </w:r>
      <w:bookmarkEnd w:id="55"/>
    </w:p>
    <w:p w14:paraId="6540A3C6" w14:textId="771D6D72" w:rsidR="00FD4F89" w:rsidRDefault="00FD4F89" w:rsidP="00FD4F89">
      <w:pPr>
        <w:ind w:firstLine="480"/>
      </w:pPr>
      <w:r w:rsidRPr="00FD4F89">
        <w:t>树莓派平台算力有限，如果对每一帧图像都执行完整检测和分类，容易造成画面卡顿。因此，本文在端侧推理程序中设置了多项运行参数，以控制检测和分类负载。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表5-5 树莓派端推理参数设置</w:t>
      </w:r>
    </w:p>
    <w:tbl>
      <w:tblPr>
        <w:tblStyle w:val="af1"/>
        <w:tblW w:w="0" w:type="auto"/>
        <w:tblLook w:val="04A0" w:firstRow="1" w:lastRow="0" w:firstColumn="1" w:lastColumn="0" w:noHBand="0" w:noVBand="1"/>
      </w:tblPr>
      <w:tblGrid>
        <w:gridCol w:w="2827"/>
        <w:gridCol w:w="2821"/>
        <w:gridCol w:w="2856"/>
      </w:tblGrid>
      <w:tr w:rsidR="00BB5534" w14:paraId="2DC70577" w14:textId="77777777" w:rsidTr="00CB747E">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225FD2E6" w14:textId="50DE9290" w:rsidR="00BB5534" w:rsidRDefault="00BB5534" w:rsidP="00BB5534">
            <w:pPr>
              <w:ind w:firstLineChars="0" w:firstLine="0"/>
            </w:pPr>
            <w:r>
              <w:rPr>
                <w:b/>
                <w:bCs/>
              </w:rPr>
              <w:t>参数</w:t>
            </w:r>
          </w:p>
        </w:tc>
        <w:tc>
          <w:tcPr>
            <w:tcW w:w="2831" w:type="dxa"/>
            <w:vAlign w:val="center"/>
          </w:tcPr>
          <w:p w14:paraId="512A8B6F" w14:textId="05A97BC1" w:rsidR="00BB5534" w:rsidRDefault="00BB5534" w:rsidP="00BB5534">
            <w:pPr>
              <w:ind w:firstLineChars="0" w:firstLine="0"/>
            </w:pPr>
            <w:r>
              <w:rPr>
                <w:b/>
                <w:bCs/>
              </w:rPr>
              <w:t>设置值</w:t>
            </w:r>
          </w:p>
        </w:tc>
        <w:tc>
          <w:tcPr>
            <w:tcW w:w="2832" w:type="dxa"/>
            <w:vAlign w:val="center"/>
          </w:tcPr>
          <w:p w14:paraId="6833FEE8" w14:textId="51FD3BA2" w:rsidR="00BB5534" w:rsidRDefault="00BB5534" w:rsidP="00BB5534">
            <w:pPr>
              <w:ind w:firstLineChars="0" w:firstLine="0"/>
            </w:pPr>
            <w:r>
              <w:rPr>
                <w:b/>
                <w:bCs/>
              </w:rPr>
              <w:t>作用</w:t>
            </w:r>
          </w:p>
        </w:tc>
      </w:tr>
      <w:tr w:rsidR="00BB5534" w14:paraId="06736437" w14:textId="77777777" w:rsidTr="00CB747E">
        <w:tc>
          <w:tcPr>
            <w:tcW w:w="2831" w:type="dxa"/>
            <w:vAlign w:val="center"/>
          </w:tcPr>
          <w:p w14:paraId="47297162" w14:textId="7AE5893E" w:rsidR="00BB5534" w:rsidRDefault="00BB5534" w:rsidP="00BB5534">
            <w:pPr>
              <w:ind w:firstLineChars="0" w:firstLine="0"/>
              <w:jc w:val="center"/>
            </w:pPr>
            <w:r>
              <w:t>摄像头分辨率</w:t>
            </w:r>
          </w:p>
        </w:tc>
        <w:tc>
          <w:tcPr>
            <w:tcW w:w="2831" w:type="dxa"/>
            <w:vAlign w:val="center"/>
          </w:tcPr>
          <w:p w14:paraId="1BEF9D90" w14:textId="52CF1618" w:rsidR="00BB5534" w:rsidRDefault="00BB5534" w:rsidP="00BB5534">
            <w:pPr>
              <w:ind w:firstLineChars="0" w:firstLine="0"/>
              <w:jc w:val="center"/>
            </w:pPr>
            <w:r>
              <w:t>640×480</w:t>
            </w:r>
          </w:p>
        </w:tc>
        <w:tc>
          <w:tcPr>
            <w:tcW w:w="2832" w:type="dxa"/>
            <w:vAlign w:val="center"/>
          </w:tcPr>
          <w:p w14:paraId="527C5270" w14:textId="6D8F793F" w:rsidR="00BB5534" w:rsidRDefault="00BB5534" w:rsidP="00BB5534">
            <w:pPr>
              <w:ind w:firstLineChars="0" w:firstLine="0"/>
              <w:jc w:val="center"/>
            </w:pPr>
            <w:r>
              <w:t>获取实时输入画面</w:t>
            </w:r>
          </w:p>
        </w:tc>
      </w:tr>
      <w:tr w:rsidR="00BB5534" w14:paraId="71DCD7F4" w14:textId="77777777" w:rsidTr="00CB747E">
        <w:tc>
          <w:tcPr>
            <w:tcW w:w="2831" w:type="dxa"/>
            <w:vAlign w:val="center"/>
          </w:tcPr>
          <w:p w14:paraId="13D83713" w14:textId="342B609F" w:rsidR="00BB5534" w:rsidRDefault="00BB5534" w:rsidP="00BB5534">
            <w:pPr>
              <w:ind w:firstLineChars="0" w:firstLine="0"/>
              <w:jc w:val="center"/>
            </w:pPr>
            <w:r>
              <w:t>处理分辨率</w:t>
            </w:r>
          </w:p>
        </w:tc>
        <w:tc>
          <w:tcPr>
            <w:tcW w:w="2831" w:type="dxa"/>
            <w:vAlign w:val="center"/>
          </w:tcPr>
          <w:p w14:paraId="68C58401" w14:textId="7F267B9D" w:rsidR="00BB5534" w:rsidRDefault="00BB5534" w:rsidP="00BB5534">
            <w:pPr>
              <w:ind w:firstLineChars="0" w:firstLine="0"/>
              <w:jc w:val="center"/>
            </w:pPr>
            <w:r>
              <w:t>640×480</w:t>
            </w:r>
          </w:p>
        </w:tc>
        <w:tc>
          <w:tcPr>
            <w:tcW w:w="2832" w:type="dxa"/>
            <w:vAlign w:val="center"/>
          </w:tcPr>
          <w:p w14:paraId="7C660BBA" w14:textId="02613DA9" w:rsidR="00BB5534" w:rsidRDefault="00BB5534" w:rsidP="00BB5534">
            <w:pPr>
              <w:ind w:firstLineChars="0" w:firstLine="0"/>
              <w:jc w:val="center"/>
            </w:pPr>
            <w:r>
              <w:t>主程序处理图像尺寸</w:t>
            </w:r>
          </w:p>
        </w:tc>
      </w:tr>
      <w:tr w:rsidR="00BB5534" w14:paraId="5221B3A8" w14:textId="77777777" w:rsidTr="00CB747E">
        <w:tc>
          <w:tcPr>
            <w:tcW w:w="2831" w:type="dxa"/>
            <w:vAlign w:val="center"/>
          </w:tcPr>
          <w:p w14:paraId="40558F5F" w14:textId="6787272D" w:rsidR="00BB5534" w:rsidRDefault="00BB5534" w:rsidP="00BB5534">
            <w:pPr>
              <w:ind w:firstLineChars="0" w:firstLine="0"/>
              <w:jc w:val="center"/>
            </w:pPr>
            <w:r>
              <w:t>YuNet检测输入尺寸</w:t>
            </w:r>
          </w:p>
        </w:tc>
        <w:tc>
          <w:tcPr>
            <w:tcW w:w="2831" w:type="dxa"/>
            <w:vAlign w:val="center"/>
          </w:tcPr>
          <w:p w14:paraId="2D6A005C" w14:textId="46F6DEB0" w:rsidR="00BB5534" w:rsidRDefault="00BB5534" w:rsidP="00BB5534">
            <w:pPr>
              <w:ind w:firstLineChars="0" w:firstLine="0"/>
              <w:jc w:val="center"/>
            </w:pPr>
            <w:r>
              <w:t>256×192</w:t>
            </w:r>
          </w:p>
        </w:tc>
        <w:tc>
          <w:tcPr>
            <w:tcW w:w="2832" w:type="dxa"/>
            <w:vAlign w:val="center"/>
          </w:tcPr>
          <w:p w14:paraId="569CA2E3" w14:textId="07C9E1A7" w:rsidR="00BB5534" w:rsidRDefault="00BB5534" w:rsidP="00BB5534">
            <w:pPr>
              <w:ind w:firstLineChars="0" w:firstLine="0"/>
              <w:jc w:val="center"/>
            </w:pPr>
            <w:r>
              <w:t>降低人脸检测计算量</w:t>
            </w:r>
          </w:p>
        </w:tc>
      </w:tr>
      <w:tr w:rsidR="00BB5534" w14:paraId="24D1DF5F" w14:textId="77777777" w:rsidTr="00CB747E">
        <w:tc>
          <w:tcPr>
            <w:tcW w:w="2831" w:type="dxa"/>
            <w:vAlign w:val="center"/>
          </w:tcPr>
          <w:p w14:paraId="71F62206" w14:textId="66E283BB" w:rsidR="00BB5534" w:rsidRDefault="00BB5534" w:rsidP="00BB5534">
            <w:pPr>
              <w:ind w:firstLineChars="0" w:firstLine="0"/>
              <w:jc w:val="center"/>
            </w:pPr>
            <w:r>
              <w:t>检测间隔</w:t>
            </w:r>
          </w:p>
        </w:tc>
        <w:tc>
          <w:tcPr>
            <w:tcW w:w="2831" w:type="dxa"/>
            <w:vAlign w:val="center"/>
          </w:tcPr>
          <w:p w14:paraId="0A8432E6" w14:textId="1AE48264" w:rsidR="00BB5534" w:rsidRDefault="00BB5534" w:rsidP="00BB5534">
            <w:pPr>
              <w:ind w:firstLineChars="0" w:firstLine="0"/>
              <w:jc w:val="center"/>
            </w:pPr>
            <w:r>
              <w:t>detect_every=3</w:t>
            </w:r>
          </w:p>
        </w:tc>
        <w:tc>
          <w:tcPr>
            <w:tcW w:w="2832" w:type="dxa"/>
            <w:vAlign w:val="center"/>
          </w:tcPr>
          <w:p w14:paraId="0CA158A1" w14:textId="4B6AE78E" w:rsidR="00BB5534" w:rsidRDefault="00BB5534" w:rsidP="00BB5534">
            <w:pPr>
              <w:ind w:firstLineChars="0" w:firstLine="0"/>
              <w:jc w:val="center"/>
            </w:pPr>
            <w:r>
              <w:t>每3帧执行一次完整检测</w:t>
            </w:r>
          </w:p>
        </w:tc>
      </w:tr>
      <w:tr w:rsidR="00BB5534" w14:paraId="6FC618EB" w14:textId="77777777" w:rsidTr="00CB747E">
        <w:tc>
          <w:tcPr>
            <w:tcW w:w="2831" w:type="dxa"/>
            <w:vAlign w:val="center"/>
          </w:tcPr>
          <w:p w14:paraId="227312E9" w14:textId="5F421963" w:rsidR="00BB5534" w:rsidRDefault="00BB5534" w:rsidP="00BB5534">
            <w:pPr>
              <w:ind w:firstLineChars="0" w:firstLine="0"/>
              <w:jc w:val="center"/>
            </w:pPr>
            <w:r>
              <w:t>分类间隔</w:t>
            </w:r>
          </w:p>
        </w:tc>
        <w:tc>
          <w:tcPr>
            <w:tcW w:w="2831" w:type="dxa"/>
            <w:vAlign w:val="center"/>
          </w:tcPr>
          <w:p w14:paraId="33A92E7E" w14:textId="05D4CCE6" w:rsidR="00BB5534" w:rsidRDefault="00BB5534" w:rsidP="00BB5534">
            <w:pPr>
              <w:ind w:firstLineChars="0" w:firstLine="0"/>
              <w:jc w:val="center"/>
            </w:pPr>
            <w:r>
              <w:t>infer_every=2</w:t>
            </w:r>
          </w:p>
        </w:tc>
        <w:tc>
          <w:tcPr>
            <w:tcW w:w="2832" w:type="dxa"/>
            <w:vAlign w:val="center"/>
          </w:tcPr>
          <w:p w14:paraId="7C6953F0" w14:textId="4FC5568A" w:rsidR="00BB5534" w:rsidRDefault="00BB5534" w:rsidP="00BB5534">
            <w:pPr>
              <w:ind w:firstLineChars="0" w:firstLine="0"/>
              <w:jc w:val="center"/>
            </w:pPr>
            <w:r>
              <w:t>避免连续帧重复分类</w:t>
            </w:r>
          </w:p>
        </w:tc>
      </w:tr>
      <w:tr w:rsidR="00BB5534" w14:paraId="505F36BE" w14:textId="77777777" w:rsidTr="00CB747E">
        <w:tc>
          <w:tcPr>
            <w:tcW w:w="2831" w:type="dxa"/>
            <w:vAlign w:val="center"/>
          </w:tcPr>
          <w:p w14:paraId="787AF661" w14:textId="6095D4CE" w:rsidR="00BB5534" w:rsidRDefault="00BB5534" w:rsidP="00BB5534">
            <w:pPr>
              <w:ind w:firstLineChars="0" w:firstLine="0"/>
              <w:jc w:val="center"/>
            </w:pPr>
            <w:r>
              <w:t>YuNet置信度阈值</w:t>
            </w:r>
          </w:p>
        </w:tc>
        <w:tc>
          <w:tcPr>
            <w:tcW w:w="2831" w:type="dxa"/>
            <w:vAlign w:val="center"/>
          </w:tcPr>
          <w:p w14:paraId="204ADB9B" w14:textId="6F11D985" w:rsidR="00BB5534" w:rsidRDefault="00BB5534" w:rsidP="00BB5534">
            <w:pPr>
              <w:ind w:firstLineChars="0" w:firstLine="0"/>
              <w:jc w:val="center"/>
            </w:pPr>
            <w:r>
              <w:t>0.7</w:t>
            </w:r>
          </w:p>
        </w:tc>
        <w:tc>
          <w:tcPr>
            <w:tcW w:w="2832" w:type="dxa"/>
            <w:vAlign w:val="center"/>
          </w:tcPr>
          <w:p w14:paraId="72D7803A" w14:textId="1AD2B8BB" w:rsidR="00BB5534" w:rsidRDefault="00BB5534" w:rsidP="00BB5534">
            <w:pPr>
              <w:ind w:firstLineChars="0" w:firstLine="0"/>
              <w:jc w:val="center"/>
            </w:pPr>
            <w:r>
              <w:t>过滤低置信度检测框</w:t>
            </w:r>
          </w:p>
        </w:tc>
      </w:tr>
      <w:tr w:rsidR="00BB5534" w14:paraId="1FADD046" w14:textId="77777777" w:rsidTr="00CB747E">
        <w:tc>
          <w:tcPr>
            <w:tcW w:w="2831" w:type="dxa"/>
            <w:vAlign w:val="center"/>
          </w:tcPr>
          <w:p w14:paraId="4A81DC86" w14:textId="2105A9B0" w:rsidR="00BB5534" w:rsidRDefault="00BB5534" w:rsidP="00BB5534">
            <w:pPr>
              <w:ind w:firstLineChars="0" w:firstLine="0"/>
              <w:jc w:val="center"/>
            </w:pPr>
            <w:r>
              <w:t>NMS阈值</w:t>
            </w:r>
          </w:p>
        </w:tc>
        <w:tc>
          <w:tcPr>
            <w:tcW w:w="2831" w:type="dxa"/>
            <w:vAlign w:val="center"/>
          </w:tcPr>
          <w:p w14:paraId="72F5E2C2" w14:textId="714B90E9" w:rsidR="00BB5534" w:rsidRDefault="00BB5534" w:rsidP="00BB5534">
            <w:pPr>
              <w:ind w:firstLineChars="0" w:firstLine="0"/>
              <w:jc w:val="center"/>
            </w:pPr>
            <w:r>
              <w:t>0.3</w:t>
            </w:r>
          </w:p>
        </w:tc>
        <w:tc>
          <w:tcPr>
            <w:tcW w:w="2832" w:type="dxa"/>
            <w:vAlign w:val="center"/>
          </w:tcPr>
          <w:p w14:paraId="5E0923C3" w14:textId="7B0341E3" w:rsidR="00BB5534" w:rsidRDefault="00BB5534" w:rsidP="00BB5534">
            <w:pPr>
              <w:ind w:firstLineChars="0" w:firstLine="0"/>
              <w:jc w:val="center"/>
            </w:pPr>
            <w:r>
              <w:t>去除重复检测框</w:t>
            </w:r>
          </w:p>
        </w:tc>
      </w:tr>
      <w:tr w:rsidR="00BB5534" w14:paraId="16D1DBFD" w14:textId="77777777" w:rsidTr="00CB747E">
        <w:tc>
          <w:tcPr>
            <w:tcW w:w="2831" w:type="dxa"/>
            <w:vAlign w:val="center"/>
          </w:tcPr>
          <w:p w14:paraId="0D65003A" w14:textId="47039C6C" w:rsidR="00BB5534" w:rsidRDefault="00BB5534" w:rsidP="00BB5534">
            <w:pPr>
              <w:ind w:firstLineChars="0" w:firstLine="0"/>
              <w:jc w:val="center"/>
            </w:pPr>
            <w:r>
              <w:lastRenderedPageBreak/>
              <w:t>TFLite线程数</w:t>
            </w:r>
          </w:p>
        </w:tc>
        <w:tc>
          <w:tcPr>
            <w:tcW w:w="2831" w:type="dxa"/>
            <w:vAlign w:val="center"/>
          </w:tcPr>
          <w:p w14:paraId="76C672DB" w14:textId="7094B7EB" w:rsidR="00BB5534" w:rsidRDefault="00BB5534" w:rsidP="00BB5534">
            <w:pPr>
              <w:ind w:firstLineChars="0" w:firstLine="0"/>
              <w:jc w:val="center"/>
            </w:pPr>
            <w:r>
              <w:t>4</w:t>
            </w:r>
          </w:p>
        </w:tc>
        <w:tc>
          <w:tcPr>
            <w:tcW w:w="2832" w:type="dxa"/>
            <w:vAlign w:val="center"/>
          </w:tcPr>
          <w:p w14:paraId="363127D5" w14:textId="1460A6AA" w:rsidR="00BB5534" w:rsidRDefault="00BB5534" w:rsidP="00BB5534">
            <w:pPr>
              <w:ind w:firstLineChars="0" w:firstLine="0"/>
              <w:jc w:val="center"/>
            </w:pPr>
            <w:r>
              <w:t>提高分类推理效率</w:t>
            </w:r>
          </w:p>
        </w:tc>
      </w:tr>
      <w:tr w:rsidR="00BB5534" w14:paraId="5A0832A7" w14:textId="77777777" w:rsidTr="00CB747E">
        <w:tc>
          <w:tcPr>
            <w:tcW w:w="2831" w:type="dxa"/>
            <w:vAlign w:val="center"/>
          </w:tcPr>
          <w:p w14:paraId="1EBCCECA" w14:textId="5AE677A3" w:rsidR="00BB5534" w:rsidRDefault="00BB5534" w:rsidP="00BB5534">
            <w:pPr>
              <w:ind w:firstLineChars="0" w:firstLine="0"/>
              <w:jc w:val="center"/>
            </w:pPr>
            <w:r>
              <w:t>表情置信度阈值</w:t>
            </w:r>
          </w:p>
        </w:tc>
        <w:tc>
          <w:tcPr>
            <w:tcW w:w="2831" w:type="dxa"/>
            <w:vAlign w:val="center"/>
          </w:tcPr>
          <w:p w14:paraId="4C55E82F" w14:textId="568884AD" w:rsidR="00BB5534" w:rsidRDefault="00BB5534" w:rsidP="00BB5534">
            <w:pPr>
              <w:ind w:firstLineChars="0" w:firstLine="0"/>
              <w:jc w:val="center"/>
            </w:pPr>
            <w:r>
              <w:t>0.45</w:t>
            </w:r>
          </w:p>
        </w:tc>
        <w:tc>
          <w:tcPr>
            <w:tcW w:w="2832" w:type="dxa"/>
            <w:vAlign w:val="center"/>
          </w:tcPr>
          <w:p w14:paraId="16B933E2" w14:textId="4E56C03B" w:rsidR="00BB5534" w:rsidRDefault="00BB5534" w:rsidP="00BB5534">
            <w:pPr>
              <w:ind w:firstLineChars="0" w:firstLine="0"/>
              <w:jc w:val="center"/>
            </w:pPr>
            <w:r>
              <w:t>过滤低置信度分类结果</w:t>
            </w:r>
          </w:p>
        </w:tc>
      </w:tr>
      <w:tr w:rsidR="00BB5534" w14:paraId="437EEEC9" w14:textId="77777777" w:rsidTr="00CB747E">
        <w:tc>
          <w:tcPr>
            <w:tcW w:w="2831" w:type="dxa"/>
            <w:vAlign w:val="center"/>
          </w:tcPr>
          <w:p w14:paraId="21F8AFF0" w14:textId="71197A09" w:rsidR="00BB5534" w:rsidRDefault="00BB5534" w:rsidP="00BB5534">
            <w:pPr>
              <w:ind w:firstLineChars="0" w:firstLine="0"/>
              <w:jc w:val="center"/>
            </w:pPr>
            <w:r>
              <w:t>人脸框扩展比例</w:t>
            </w:r>
          </w:p>
        </w:tc>
        <w:tc>
          <w:tcPr>
            <w:tcW w:w="2831" w:type="dxa"/>
            <w:vAlign w:val="center"/>
          </w:tcPr>
          <w:p w14:paraId="5C825976" w14:textId="796BACF8" w:rsidR="00BB5534" w:rsidRDefault="00BB5534" w:rsidP="00BB5534">
            <w:pPr>
              <w:ind w:firstLineChars="0" w:firstLine="0"/>
              <w:jc w:val="center"/>
            </w:pPr>
            <w:r>
              <w:t>0.18</w:t>
            </w:r>
          </w:p>
        </w:tc>
        <w:tc>
          <w:tcPr>
            <w:tcW w:w="2832" w:type="dxa"/>
            <w:vAlign w:val="center"/>
          </w:tcPr>
          <w:p w14:paraId="0FAEE474" w14:textId="32D7901E" w:rsidR="00BB5534" w:rsidRDefault="00BB5534" w:rsidP="00BB5534">
            <w:pPr>
              <w:ind w:firstLineChars="0" w:firstLine="0"/>
              <w:jc w:val="center"/>
            </w:pPr>
            <w:r>
              <w:t>保留较完整的人脸区域</w:t>
            </w:r>
          </w:p>
        </w:tc>
      </w:tr>
      <w:tr w:rsidR="00BB5534" w14:paraId="72EC63CC" w14:textId="77777777" w:rsidTr="00CB747E">
        <w:tc>
          <w:tcPr>
            <w:tcW w:w="2831" w:type="dxa"/>
            <w:vAlign w:val="center"/>
          </w:tcPr>
          <w:p w14:paraId="670F66E4" w14:textId="12C0A9A4" w:rsidR="00BB5534" w:rsidRDefault="00BB5534" w:rsidP="00BB5534">
            <w:pPr>
              <w:ind w:firstLineChars="0" w:firstLine="0"/>
              <w:jc w:val="center"/>
            </w:pPr>
            <w:r>
              <w:t>最大跟踪人脸数</w:t>
            </w:r>
          </w:p>
        </w:tc>
        <w:tc>
          <w:tcPr>
            <w:tcW w:w="2831" w:type="dxa"/>
            <w:vAlign w:val="center"/>
          </w:tcPr>
          <w:p w14:paraId="54EB209A" w14:textId="0438AAC9" w:rsidR="00BB5534" w:rsidRDefault="00BB5534" w:rsidP="00BB5534">
            <w:pPr>
              <w:ind w:firstLineChars="0" w:firstLine="0"/>
              <w:jc w:val="center"/>
            </w:pPr>
            <w:r>
              <w:t>4</w:t>
            </w:r>
          </w:p>
        </w:tc>
        <w:tc>
          <w:tcPr>
            <w:tcW w:w="2832" w:type="dxa"/>
            <w:vAlign w:val="center"/>
          </w:tcPr>
          <w:p w14:paraId="5B4EA3BD" w14:textId="0CFC88F6" w:rsidR="00BB5534" w:rsidRDefault="00BB5534" w:rsidP="00BB5534">
            <w:pPr>
              <w:ind w:firstLineChars="0" w:firstLine="0"/>
              <w:jc w:val="center"/>
            </w:pPr>
            <w:r>
              <w:t>控制画面中最多跟踪目标</w:t>
            </w:r>
          </w:p>
        </w:tc>
      </w:tr>
      <w:tr w:rsidR="00BB5534" w14:paraId="3DB4E7C8" w14:textId="77777777" w:rsidTr="00CB747E">
        <w:tc>
          <w:tcPr>
            <w:tcW w:w="2831" w:type="dxa"/>
            <w:vAlign w:val="center"/>
          </w:tcPr>
          <w:p w14:paraId="366D1B54" w14:textId="4F1EF1B9" w:rsidR="00BB5534" w:rsidRDefault="00BB5534" w:rsidP="00BB5534">
            <w:pPr>
              <w:ind w:firstLineChars="0" w:firstLine="0"/>
              <w:jc w:val="center"/>
            </w:pPr>
            <w:r>
              <w:t>单帧最多分类人脸数</w:t>
            </w:r>
          </w:p>
        </w:tc>
        <w:tc>
          <w:tcPr>
            <w:tcW w:w="2831" w:type="dxa"/>
            <w:vAlign w:val="center"/>
          </w:tcPr>
          <w:p w14:paraId="12BE286E" w14:textId="712C346D" w:rsidR="00BB5534" w:rsidRDefault="00BB5534" w:rsidP="00BB5534">
            <w:pPr>
              <w:ind w:firstLineChars="0" w:firstLine="0"/>
              <w:jc w:val="center"/>
            </w:pPr>
            <w:r>
              <w:t>1</w:t>
            </w:r>
          </w:p>
        </w:tc>
        <w:tc>
          <w:tcPr>
            <w:tcW w:w="2832" w:type="dxa"/>
            <w:vAlign w:val="center"/>
          </w:tcPr>
          <w:p w14:paraId="2421BF4E" w14:textId="47E41ADB" w:rsidR="00BB5534" w:rsidRDefault="00BB5534" w:rsidP="00BB5534">
            <w:pPr>
              <w:ind w:firstLineChars="0" w:firstLine="0"/>
              <w:jc w:val="center"/>
            </w:pPr>
            <w:r>
              <w:t>降低多目标分类负载</w:t>
            </w:r>
          </w:p>
        </w:tc>
      </w:tr>
      <w:tr w:rsidR="00BB5534" w14:paraId="6E0FE2A2" w14:textId="77777777" w:rsidTr="00CB747E">
        <w:tc>
          <w:tcPr>
            <w:tcW w:w="2831" w:type="dxa"/>
            <w:vAlign w:val="center"/>
          </w:tcPr>
          <w:p w14:paraId="635A78DE" w14:textId="14E714B5" w:rsidR="00BB5534" w:rsidRDefault="00BB5534" w:rsidP="00BB5534">
            <w:pPr>
              <w:ind w:firstLineChars="0" w:firstLine="0"/>
              <w:jc w:val="center"/>
            </w:pPr>
            <w:r>
              <w:t>目标帧率参数</w:t>
            </w:r>
          </w:p>
        </w:tc>
        <w:tc>
          <w:tcPr>
            <w:tcW w:w="2831" w:type="dxa"/>
            <w:vAlign w:val="center"/>
          </w:tcPr>
          <w:p w14:paraId="20DBC267" w14:textId="001232BC" w:rsidR="00BB5534" w:rsidRDefault="00BB5534" w:rsidP="00BB5534">
            <w:pPr>
              <w:ind w:firstLineChars="0" w:firstLine="0"/>
              <w:jc w:val="center"/>
            </w:pPr>
            <w:r>
              <w:t>30 FPS</w:t>
            </w:r>
          </w:p>
        </w:tc>
        <w:tc>
          <w:tcPr>
            <w:tcW w:w="2832" w:type="dxa"/>
            <w:vAlign w:val="center"/>
          </w:tcPr>
          <w:p w14:paraId="29BDB685" w14:textId="5530F4A4" w:rsidR="00BB5534" w:rsidRDefault="00BB5534" w:rsidP="00BB5534">
            <w:pPr>
              <w:ind w:firstLineChars="0" w:firstLine="0"/>
              <w:jc w:val="center"/>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5B0BD6AB" w14:textId="77777777" w:rsidR="00FD4F89" w:rsidRPr="00FD4F89" w:rsidRDefault="00FD4F89" w:rsidP="00FD4F89">
      <w:pPr>
        <w:ind w:firstLine="480"/>
      </w:pPr>
      <w:r w:rsidRPr="00FD4F89">
        <w:t>在人脸检测部分，程序将检测输入尺寸设置为</w:t>
      </w:r>
      <w:r w:rsidRPr="00FD4F89">
        <w:t>256×192</w:t>
      </w:r>
      <w:r w:rsidRPr="00FD4F89">
        <w:t>，检测结束后再将检测框和关键点映射回原始画面尺寸。这样可以减少</w:t>
      </w:r>
      <w:r w:rsidRPr="00FD4F89">
        <w:t>YuNet</w:t>
      </w:r>
      <w:r w:rsidRPr="00FD4F89">
        <w:t>检测阶段的计算量，同时保证画面中检测框位置正确。</w:t>
      </w:r>
    </w:p>
    <w:p w14:paraId="6B70312D" w14:textId="756EA42D" w:rsidR="00FD4F89" w:rsidRDefault="00FD4F89" w:rsidP="00FD4F89">
      <w:pPr>
        <w:ind w:firstLine="480"/>
      </w:pPr>
      <w:r w:rsidRPr="00FD4F89">
        <w:t>在表情分类部分，程序只对主要人脸进行分类推理。虽然程序最多可跟踪</w:t>
      </w:r>
      <w:r w:rsidRPr="00FD4F89">
        <w:t>4</w:t>
      </w:r>
      <w:r w:rsidRPr="00FD4F89">
        <w:t>个人脸，但单帧最多只对</w:t>
      </w:r>
      <w:r w:rsidRPr="00FD4F89">
        <w:t>1</w:t>
      </w:r>
      <w:r w:rsidRPr="00FD4F89">
        <w:t>个人脸执行表情分类，这一设置能够降低多目标场景下的计算压力。对于毕业设计中的室内单人演示场景，该策略能够在识别功能和实时性之间取得较好的平衡。</w:t>
      </w:r>
    </w:p>
    <w:p w14:paraId="09C8C9B7" w14:textId="77777777" w:rsidR="00FD4F89" w:rsidRPr="00FD4F89" w:rsidRDefault="00FD4F89" w:rsidP="00FD4F89">
      <w:pPr>
        <w:pStyle w:val="2"/>
        <w:spacing w:before="190" w:after="190"/>
        <w:rPr>
          <w:rFonts w:hint="eastAsia"/>
        </w:rPr>
      </w:pPr>
      <w:bookmarkStart w:id="56" w:name="_Toc229212177"/>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29212178"/>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r w:rsidRPr="00FD4F89">
        <w:t>TFLite</w:t>
      </w:r>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29212179"/>
      <w:r w:rsidRPr="00FD4F89">
        <w:t>5.5.2 实时性观察</w:t>
      </w:r>
      <w:bookmarkEnd w:id="58"/>
    </w:p>
    <w:p w14:paraId="4D5F4F93" w14:textId="77777777" w:rsidR="00FD4F89" w:rsidRPr="00FD4F89" w:rsidRDefault="00FD4F89" w:rsidP="00FD4F89">
      <w:pPr>
        <w:ind w:firstLine="480"/>
      </w:pPr>
      <w:r w:rsidRPr="00FD4F89">
        <w:t>由于本文未单独使用日志系统持续记录每一帧的性能数据，因此本节实时性结果主要来自系统运行界面中显示的</w:t>
      </w:r>
      <w:r w:rsidRPr="00FD4F89">
        <w:t>FPS</w:t>
      </w:r>
      <w:r w:rsidRPr="00FD4F89">
        <w:t>、延迟、检测耗时、分类耗时和主循环耗时。测试场景为室内近距离人脸表情识别，显示方式为</w:t>
      </w:r>
      <w:r w:rsidRPr="00FD4F89">
        <w:t>VNC</w:t>
      </w:r>
      <w:r w:rsidRPr="00FD4F89">
        <w:t>远程界面。</w:t>
      </w:r>
    </w:p>
    <w:p w14:paraId="230E1DF5" w14:textId="6FA00396" w:rsidR="00454FAA" w:rsidRDefault="00454FAA" w:rsidP="00FD4F89">
      <w:pPr>
        <w:ind w:firstLine="480"/>
      </w:pPr>
      <w:r w:rsidRPr="00454FAA">
        <w:t>从运行截图可以观察到，系统在单人场景下</w:t>
      </w:r>
      <w:r w:rsidRPr="00454FAA">
        <w:t>FPS</w:t>
      </w:r>
      <w:r w:rsidRPr="00454FAA">
        <w:t>通常保持在约</w:t>
      </w:r>
      <w:r w:rsidRPr="00454FAA">
        <w:t>47</w:t>
      </w:r>
      <w:r w:rsidRPr="00454FAA">
        <w:t>～</w:t>
      </w:r>
      <w:r w:rsidRPr="00454FAA">
        <w:t>57</w:t>
      </w:r>
      <w:r w:rsidRPr="00454FAA">
        <w:t>之间，部分画面中</w:t>
      </w:r>
      <w:r w:rsidRPr="00454FAA">
        <w:t>FPS</w:t>
      </w:r>
      <w:r w:rsidRPr="00454FAA">
        <w:t>显示为</w:t>
      </w:r>
      <w:r w:rsidRPr="00454FAA">
        <w:t>52.5</w:t>
      </w:r>
      <w:r w:rsidRPr="00454FAA">
        <w:t>、</w:t>
      </w:r>
      <w:r w:rsidRPr="00454FAA">
        <w:t>53.6</w:t>
      </w:r>
      <w:r w:rsidRPr="00454FAA">
        <w:t>、</w:t>
      </w:r>
      <w:r w:rsidRPr="00454FAA">
        <w:t>53.3</w:t>
      </w:r>
      <w:r w:rsidRPr="00454FAA">
        <w:t>和</w:t>
      </w:r>
      <w:r w:rsidRPr="00454FAA">
        <w:t>56.9</w:t>
      </w:r>
      <w:r w:rsidRPr="00454FAA">
        <w:t>；在多人场景示例中，</w:t>
      </w:r>
      <w:r w:rsidRPr="00454FAA">
        <w:t>FPS</w:t>
      </w:r>
      <w:r w:rsidRPr="00454FAA">
        <w:t>约为</w:t>
      </w:r>
      <w:r w:rsidRPr="00454FAA">
        <w:t>50.9</w:t>
      </w:r>
      <w:r w:rsidRPr="00454FAA">
        <w:t>。</w:t>
      </w:r>
      <w:r w:rsidRPr="00454FAA">
        <w:t>YuNet</w:t>
      </w:r>
      <w:r w:rsidRPr="00454FAA">
        <w:t>检测耗时多处于约</w:t>
      </w:r>
      <w:r w:rsidRPr="00454FAA">
        <w:t>6</w:t>
      </w:r>
      <w:r w:rsidRPr="00454FAA">
        <w:t>～</w:t>
      </w:r>
      <w:r w:rsidRPr="00454FAA">
        <w:t>14 ms</w:t>
      </w:r>
      <w:r w:rsidRPr="00454FAA">
        <w:t>范围内，说明轻量化检测模型和低分辨率检测输入能够有效降低检测开销。表情分类耗时相对检测耗时更高，多数</w:t>
      </w:r>
      <w:r w:rsidRPr="00454FAA">
        <w:lastRenderedPageBreak/>
        <w:t>情况下约为</w:t>
      </w:r>
      <w:r w:rsidRPr="00454FAA">
        <w:t>18</w:t>
      </w:r>
      <w:r w:rsidRPr="00454FAA">
        <w:t>～</w:t>
      </w:r>
      <w:r w:rsidRPr="00454FAA">
        <w:t>36 ms</w:t>
      </w:r>
      <w:r w:rsidRPr="00454FAA">
        <w:t>，个别画面中达到</w:t>
      </w:r>
      <w:r w:rsidRPr="00454FAA">
        <w:t>60 ms</w:t>
      </w:r>
      <w:r w:rsidRPr="00454FAA">
        <w:t>以上，说明</w:t>
      </w:r>
      <w:r w:rsidRPr="00454FAA">
        <w:t>TFLite</w:t>
      </w:r>
      <w:r w:rsidRPr="00454FAA">
        <w:t>表情分类仍是树莓派端推理流程中的主要耗时部分。不同画面中的延迟存在一定波动，主要与摄像头读取、检测与分类推理负载有关。</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表5-</w:t>
      </w:r>
      <w:r w:rsidR="00BB5534">
        <w:rPr>
          <w:rFonts w:asciiTheme="majorEastAsia" w:eastAsiaTheme="majorEastAsia" w:hAnsiTheme="majorEastAsia" w:hint="eastAsia"/>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131186">
        <w:trPr>
          <w:cnfStyle w:val="100000000000" w:firstRow="1" w:lastRow="0" w:firstColumn="0" w:lastColumn="0" w:oddVBand="0" w:evenVBand="0" w:oddHBand="0" w:evenHBand="0" w:firstRowFirstColumn="0" w:firstRowLastColumn="0" w:lastRowFirstColumn="0" w:lastRowLastColumn="0"/>
        </w:trPr>
        <w:tc>
          <w:tcPr>
            <w:tcW w:w="4247" w:type="dxa"/>
            <w:vAlign w:val="center"/>
          </w:tcPr>
          <w:p w14:paraId="3DB1A23E" w14:textId="67FE558F" w:rsidR="00FD4F89" w:rsidRDefault="00FD4F89" w:rsidP="00FD4F89">
            <w:pPr>
              <w:ind w:firstLineChars="0" w:firstLine="0"/>
            </w:pPr>
            <w:r>
              <w:rPr>
                <w:b/>
                <w:bCs/>
              </w:rPr>
              <w:t>指标</w:t>
            </w:r>
          </w:p>
        </w:tc>
        <w:tc>
          <w:tcPr>
            <w:tcW w:w="4247" w:type="dxa"/>
            <w:vAlign w:val="center"/>
          </w:tcPr>
          <w:p w14:paraId="62AA0328" w14:textId="23253DD8" w:rsidR="00FD4F89" w:rsidRDefault="00FD4F89" w:rsidP="00FD4F89">
            <w:pPr>
              <w:ind w:firstLineChars="0" w:firstLine="0"/>
            </w:pPr>
            <w:r>
              <w:rPr>
                <w:b/>
                <w:bCs/>
              </w:rPr>
              <w:t>观察结果</w:t>
            </w:r>
          </w:p>
        </w:tc>
      </w:tr>
      <w:tr w:rsidR="00FD4F89" w14:paraId="6CCA3B3D" w14:textId="77777777" w:rsidTr="00131186">
        <w:tc>
          <w:tcPr>
            <w:tcW w:w="4247" w:type="dxa"/>
            <w:vAlign w:val="center"/>
          </w:tcPr>
          <w:p w14:paraId="781565E5" w14:textId="66C25AB6" w:rsidR="00FD4F89" w:rsidRDefault="00FD4F89" w:rsidP="00FD4F89">
            <w:pPr>
              <w:ind w:firstLineChars="0" w:firstLine="0"/>
              <w:jc w:val="center"/>
            </w:pPr>
            <w:r>
              <w:t>摄像头采集分辨率</w:t>
            </w:r>
          </w:p>
        </w:tc>
        <w:tc>
          <w:tcPr>
            <w:tcW w:w="4247" w:type="dxa"/>
            <w:vAlign w:val="center"/>
          </w:tcPr>
          <w:p w14:paraId="67F2E864" w14:textId="491EF0C0" w:rsidR="00FD4F89" w:rsidRDefault="00FD4F89" w:rsidP="00FD4F89">
            <w:pPr>
              <w:ind w:firstLineChars="0" w:firstLine="0"/>
              <w:jc w:val="center"/>
            </w:pPr>
            <w:r>
              <w:t>640×480</w:t>
            </w:r>
          </w:p>
        </w:tc>
      </w:tr>
      <w:tr w:rsidR="00FD4F89" w14:paraId="3ED1B8DB" w14:textId="77777777" w:rsidTr="00131186">
        <w:tc>
          <w:tcPr>
            <w:tcW w:w="4247" w:type="dxa"/>
            <w:vAlign w:val="center"/>
          </w:tcPr>
          <w:p w14:paraId="254F771E" w14:textId="4306E086" w:rsidR="00FD4F89" w:rsidRDefault="00FD4F89" w:rsidP="00FD4F89">
            <w:pPr>
              <w:ind w:firstLineChars="0" w:firstLine="0"/>
              <w:jc w:val="center"/>
            </w:pPr>
            <w:r>
              <w:t>目标显示帧率</w:t>
            </w:r>
          </w:p>
        </w:tc>
        <w:tc>
          <w:tcPr>
            <w:tcW w:w="4247" w:type="dxa"/>
            <w:vAlign w:val="center"/>
          </w:tcPr>
          <w:p w14:paraId="7499795C" w14:textId="79E0484C" w:rsidR="00FD4F89" w:rsidRDefault="00FD4F89" w:rsidP="00FD4F89">
            <w:pPr>
              <w:ind w:firstLineChars="0" w:firstLine="0"/>
              <w:jc w:val="center"/>
            </w:pPr>
            <w:r>
              <w:t>30 FPS</w:t>
            </w:r>
          </w:p>
        </w:tc>
      </w:tr>
      <w:tr w:rsidR="00FD4F89" w14:paraId="69ABA8E4" w14:textId="77777777" w:rsidTr="00131186">
        <w:tc>
          <w:tcPr>
            <w:tcW w:w="4247" w:type="dxa"/>
            <w:vAlign w:val="center"/>
          </w:tcPr>
          <w:p w14:paraId="0EAD7BE8" w14:textId="2C4280B9" w:rsidR="00FD4F89" w:rsidRDefault="00FD4F89" w:rsidP="00FD4F89">
            <w:pPr>
              <w:ind w:firstLineChars="0" w:firstLine="0"/>
              <w:jc w:val="center"/>
            </w:pPr>
            <w:r>
              <w:t>运行界面FPS</w:t>
            </w:r>
          </w:p>
        </w:tc>
        <w:tc>
          <w:tcPr>
            <w:tcW w:w="4247" w:type="dxa"/>
            <w:vAlign w:val="center"/>
          </w:tcPr>
          <w:p w14:paraId="30773EA9" w14:textId="0E510F74" w:rsidR="00FD4F89" w:rsidRDefault="00FD4F89" w:rsidP="00FD4F89">
            <w:pPr>
              <w:ind w:firstLineChars="0" w:firstLine="0"/>
              <w:jc w:val="center"/>
            </w:pPr>
            <w:r>
              <w:t>约47～57 FPS</w:t>
            </w:r>
          </w:p>
        </w:tc>
      </w:tr>
      <w:tr w:rsidR="00FD4F89" w14:paraId="4DDF5FDD" w14:textId="77777777" w:rsidTr="00131186">
        <w:tc>
          <w:tcPr>
            <w:tcW w:w="4247" w:type="dxa"/>
            <w:vAlign w:val="center"/>
          </w:tcPr>
          <w:p w14:paraId="797B2850" w14:textId="56CA8B3D" w:rsidR="00FD4F89" w:rsidRDefault="00FD4F89" w:rsidP="00FD4F89">
            <w:pPr>
              <w:ind w:firstLineChars="0" w:firstLine="0"/>
              <w:jc w:val="center"/>
            </w:pPr>
            <w:r>
              <w:t>YuNet检测耗时</w:t>
            </w:r>
          </w:p>
        </w:tc>
        <w:tc>
          <w:tcPr>
            <w:tcW w:w="4247" w:type="dxa"/>
            <w:vAlign w:val="center"/>
          </w:tcPr>
          <w:p w14:paraId="04C67E13" w14:textId="334C828C" w:rsidR="00FD4F89" w:rsidRDefault="00FD4F89" w:rsidP="00FD4F89">
            <w:pPr>
              <w:ind w:firstLineChars="0" w:firstLine="0"/>
              <w:jc w:val="center"/>
            </w:pPr>
            <w:r>
              <w:t>约6～14 ms</w:t>
            </w:r>
          </w:p>
        </w:tc>
      </w:tr>
      <w:tr w:rsidR="00FD4F89" w14:paraId="178103FF" w14:textId="77777777" w:rsidTr="00131186">
        <w:tc>
          <w:tcPr>
            <w:tcW w:w="4247" w:type="dxa"/>
            <w:vAlign w:val="center"/>
          </w:tcPr>
          <w:p w14:paraId="0D6D8DA3" w14:textId="1938F11B" w:rsidR="00FD4F89" w:rsidRDefault="00FD4F89" w:rsidP="00FD4F89">
            <w:pPr>
              <w:ind w:firstLineChars="0" w:firstLine="0"/>
              <w:jc w:val="center"/>
            </w:pPr>
            <w:r>
              <w:t>表情分类耗时</w:t>
            </w:r>
          </w:p>
        </w:tc>
        <w:tc>
          <w:tcPr>
            <w:tcW w:w="4247" w:type="dxa"/>
            <w:vAlign w:val="center"/>
          </w:tcPr>
          <w:p w14:paraId="3EDF4C5B" w14:textId="38864DC9" w:rsidR="00FD4F89" w:rsidRDefault="00FD4F89" w:rsidP="00FD4F89">
            <w:pPr>
              <w:ind w:firstLineChars="0" w:firstLine="0"/>
              <w:jc w:val="center"/>
            </w:pPr>
            <w:r>
              <w:t>约18～36 ms</w:t>
            </w:r>
          </w:p>
        </w:tc>
      </w:tr>
      <w:tr w:rsidR="00FD4F89" w14:paraId="2819E3B0" w14:textId="77777777" w:rsidTr="00131186">
        <w:tc>
          <w:tcPr>
            <w:tcW w:w="4247" w:type="dxa"/>
            <w:vAlign w:val="center"/>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vAlign w:val="center"/>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r w:rsidRPr="00FD4F89">
        <w:t>TFLite</w:t>
      </w:r>
      <w:r w:rsidRPr="00FD4F89">
        <w:t>表情分类仍然是树莓派端主要计算开销之一。</w:t>
      </w:r>
    </w:p>
    <w:p w14:paraId="781E6AF6" w14:textId="77777777" w:rsidR="00FD4F89" w:rsidRPr="00FD4F89" w:rsidRDefault="00FD4F89" w:rsidP="00FD4F89">
      <w:pPr>
        <w:pStyle w:val="3"/>
        <w:rPr>
          <w:rFonts w:hint="eastAsia"/>
        </w:rPr>
      </w:pPr>
      <w:bookmarkStart w:id="59" w:name="_Toc229212180"/>
      <w:r w:rsidRPr="00FD4F89">
        <w:t>5.5.3 运行效果展示</w:t>
      </w:r>
      <w:bookmarkEnd w:id="59"/>
    </w:p>
    <w:p w14:paraId="1E8166E7" w14:textId="561B8972" w:rsidR="00FD4F89" w:rsidRDefault="00BB5534" w:rsidP="00FD4F89">
      <w:pPr>
        <w:ind w:firstLine="480"/>
      </w:pPr>
      <w:r w:rsidRPr="00BB5534">
        <w:t>为了展示系统实际运行效果，本文选取了若干树莓派端运行截图，覆盖愤怒、恐惧、高兴、中性、悲伤等单人表情识别场景，以及少量多人识别场景。运行效果如图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lastRenderedPageBreak/>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展示了单人场景下的多类别表情识别效果。可以看出，系统能够在画面中绘制人脸检测框和五点关键点，并在检测框附近显示目标编号、预测类别和置信度。画面左上角同时显示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8">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 xml:space="preserve">2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r w:rsidRPr="00454FAA">
        <w:t>max_infer_faces=1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29212181"/>
      <w:r w:rsidRPr="00D7630B">
        <w:lastRenderedPageBreak/>
        <w:t>5.5.4 稳定性测试</w:t>
      </w:r>
      <w:bookmarkEnd w:id="60"/>
    </w:p>
    <w:p w14:paraId="02881F86" w14:textId="5EAE6474" w:rsidR="00D7630B" w:rsidRDefault="00D7630B" w:rsidP="00D7630B">
      <w:pPr>
        <w:ind w:firstLine="480"/>
      </w:pPr>
      <w:r w:rsidRPr="00D7630B">
        <w:t>为验证系统连续运行能力，本文在树莓派端对系统进行了稳定性观察。测试过程中，系统持续执行摄像头读取、人脸检测、表情分类、结果显示和图像保存等操作，观察程序是否出现崩溃、摄像头中断、界面卡死或结果无法更新等异常情况。</w:t>
      </w:r>
    </w:p>
    <w:p w14:paraId="435BC61C" w14:textId="77777777" w:rsidR="00D7630B" w:rsidRPr="00D7630B" w:rsidRDefault="00D7630B" w:rsidP="00D7630B">
      <w:pPr>
        <w:ind w:firstLine="480"/>
      </w:pPr>
      <w:r w:rsidRPr="00D7630B">
        <w:t>测试结果表明，在室内近距离场景下，系统能够较稳定地完成实时采集、检测、分类和显示任务。异步摄像头读取和异步图像保存机制对系统稳定性有一定帮助，使视频读取和图像写入不会明显阻塞主循环。</w:t>
      </w:r>
    </w:p>
    <w:p w14:paraId="64105A8A" w14:textId="200354EE" w:rsidR="00D7630B" w:rsidRPr="00D7630B" w:rsidRDefault="00D7630B" w:rsidP="00D7630B">
      <w:pPr>
        <w:ind w:firstLine="480"/>
      </w:pPr>
      <w:r w:rsidRPr="00D7630B">
        <w:t>不过，当前稳定性测试主要基于人工观察，测试时长和场景复杂度仍然有限。后续可以进一步增加长时间运行测试和多场景测试，例如弱光、逆光、多人移动、侧脸和遮挡等情况，以更全面地评价系统稳定性。</w:t>
      </w:r>
    </w:p>
    <w:p w14:paraId="1786AB6B" w14:textId="033460C0" w:rsidR="00EB6F7A" w:rsidRPr="00EB6F7A" w:rsidRDefault="00EB6F7A" w:rsidP="00EB6F7A">
      <w:pPr>
        <w:pStyle w:val="2"/>
        <w:spacing w:before="190" w:after="190"/>
        <w:rPr>
          <w:rFonts w:hint="eastAsia"/>
        </w:rPr>
      </w:pPr>
      <w:bookmarkStart w:id="61" w:name="_Toc229212182"/>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r>
        <w:rPr>
          <w:rFonts w:hint="eastAsia"/>
        </w:rPr>
        <w:t>端主要完成模型训练、导出和转换，树莓派端主要完成摄像头输入、</w:t>
      </w:r>
      <w:r>
        <w:rPr>
          <w:rFonts w:hint="eastAsia"/>
        </w:rPr>
        <w:t>YuNet</w:t>
      </w:r>
      <w:r>
        <w:rPr>
          <w:rFonts w:hint="eastAsia"/>
        </w:rPr>
        <w:t>人脸检测、</w:t>
      </w:r>
      <w:r>
        <w:rPr>
          <w:rFonts w:hint="eastAsia"/>
        </w:rPr>
        <w:t>TFLite</w:t>
      </w:r>
      <w:r>
        <w:rPr>
          <w:rFonts w:hint="eastAsia"/>
        </w:rPr>
        <w:t>表情分类和结果显示。</w:t>
      </w:r>
    </w:p>
    <w:p w14:paraId="66C748DE" w14:textId="3A5E1207" w:rsidR="00D7630B" w:rsidRDefault="00D7630B" w:rsidP="00D7630B">
      <w:pPr>
        <w:ind w:firstLine="480"/>
      </w:pPr>
      <w:r>
        <w:rPr>
          <w:rFonts w:hint="eastAsia"/>
        </w:rPr>
        <w:t>其次，本文说明了模型从</w:t>
      </w:r>
      <w:r>
        <w:rPr>
          <w:rFonts w:hint="eastAsia"/>
        </w:rPr>
        <w:t>PyTorch</w:t>
      </w:r>
      <w:r>
        <w:rPr>
          <w:rFonts w:hint="eastAsia"/>
        </w:rPr>
        <w:t>权重文件转换为</w:t>
      </w:r>
      <w:r>
        <w:rPr>
          <w:rFonts w:hint="eastAsia"/>
        </w:rPr>
        <w:t>ONNX</w:t>
      </w:r>
      <w:r>
        <w:rPr>
          <w:rFonts w:hint="eastAsia"/>
        </w:rPr>
        <w:t>、</w:t>
      </w:r>
      <w:r>
        <w:rPr>
          <w:rFonts w:hint="eastAsia"/>
        </w:rPr>
        <w:t>TensorFlow SavedModel</w:t>
      </w:r>
      <w:r>
        <w:rPr>
          <w:rFonts w:hint="eastAsia"/>
        </w:rPr>
        <w:t>和</w:t>
      </w:r>
      <w:r>
        <w:rPr>
          <w:rFonts w:hint="eastAsia"/>
        </w:rPr>
        <w:t>TFLite</w:t>
      </w:r>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r>
        <w:rPr>
          <w:rFonts w:hint="eastAsia"/>
        </w:rPr>
        <w:t>TFLite</w:t>
      </w:r>
      <w:r>
        <w:rPr>
          <w:rFonts w:hint="eastAsia"/>
        </w:rPr>
        <w:t>模型明显减小。模型转换一致性验证结果表明，</w:t>
      </w:r>
      <w:r>
        <w:rPr>
          <w:rFonts w:hint="eastAsia"/>
        </w:rPr>
        <w:t>PyTorch</w:t>
      </w:r>
      <w:r>
        <w:rPr>
          <w:rFonts w:hint="eastAsia"/>
        </w:rPr>
        <w:t>、</w:t>
      </w:r>
      <w:r>
        <w:rPr>
          <w:rFonts w:hint="eastAsia"/>
        </w:rPr>
        <w:t>ONNX</w:t>
      </w:r>
      <w:r>
        <w:rPr>
          <w:rFonts w:hint="eastAsia"/>
        </w:rPr>
        <w:t>和</w:t>
      </w:r>
      <w:r>
        <w:rPr>
          <w:rFonts w:hint="eastAsia"/>
        </w:rPr>
        <w:t>TFLite</w:t>
      </w:r>
      <w:r>
        <w:rPr>
          <w:rFonts w:hint="eastAsia"/>
        </w:rPr>
        <w:t>模型在验证样本上的预测结果保持一致，说明转换后的模型可以用于端侧部署。</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树莓派端实时运行的完整工程闭环。</w:t>
      </w:r>
    </w:p>
    <w:p w14:paraId="7A86454C" w14:textId="77777777" w:rsidR="00F64F63" w:rsidRPr="00F64F63" w:rsidRDefault="00F64F63" w:rsidP="00F64F63">
      <w:pPr>
        <w:pStyle w:val="1"/>
        <w:rPr>
          <w:rFonts w:hint="eastAsia"/>
        </w:rPr>
      </w:pPr>
      <w:r>
        <w:br w:type="page"/>
      </w:r>
      <w:bookmarkStart w:id="62" w:name="_Toc229212183"/>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29212184"/>
      <w:r w:rsidRPr="00F64F63">
        <w:t>6.1 结论</w:t>
      </w:r>
      <w:bookmarkEnd w:id="63"/>
    </w:p>
    <w:p w14:paraId="3F91ABE2" w14:textId="49190F3E" w:rsidR="004F2745" w:rsidRDefault="004F2745" w:rsidP="004F2745">
      <w:pPr>
        <w:ind w:firstLine="480"/>
      </w:pPr>
      <w:r>
        <w:rPr>
          <w:rFonts w:hint="eastAsia"/>
        </w:rPr>
        <w:t>本毕业设计围绕端侧人脸表情识别系统的设计与实现展开，完成了从数据集构建、模型训练、模型转换到树莓派端实时运行的完整流程。系统以“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7EAC945D"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格式进行训练。针对表情类别分布不均衡的问题，训练过程中采用了数据增强、类别均衡、标签平滑和伪标签辅助训练等方法。实验结果表明，最终</w:t>
      </w:r>
      <w:r>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的宏平均</w:t>
      </w:r>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r>
        <w:rPr>
          <w:rFonts w:hint="eastAsia"/>
        </w:rPr>
        <w:t>PyTorch</w:t>
      </w:r>
      <w:r>
        <w:rPr>
          <w:rFonts w:hint="eastAsia"/>
        </w:rPr>
        <w:t>模型到</w:t>
      </w:r>
      <w:r>
        <w:rPr>
          <w:rFonts w:hint="eastAsia"/>
        </w:rPr>
        <w:t>ONNX</w:t>
      </w:r>
      <w:r>
        <w:rPr>
          <w:rFonts w:hint="eastAsia"/>
        </w:rPr>
        <w:t>、</w:t>
      </w:r>
      <w:r>
        <w:rPr>
          <w:rFonts w:hint="eastAsia"/>
        </w:rPr>
        <w:t>TensorFlow SavedModel</w:t>
      </w:r>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量化方式生成适合端侧运行的</w:t>
      </w:r>
      <w:r>
        <w:rPr>
          <w:rFonts w:hint="eastAsia"/>
        </w:rPr>
        <w:t>TFLite</w:t>
      </w:r>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r>
        <w:rPr>
          <w:rFonts w:hint="eastAsia"/>
        </w:rPr>
        <w:t>PyTorch</w:t>
      </w:r>
      <w:r>
        <w:rPr>
          <w:rFonts w:hint="eastAsia"/>
        </w:rPr>
        <w:t>、</w:t>
      </w:r>
      <w:r>
        <w:rPr>
          <w:rFonts w:hint="eastAsia"/>
        </w:rPr>
        <w:t>ONNX</w:t>
      </w:r>
      <w:r>
        <w:rPr>
          <w:rFonts w:hint="eastAsia"/>
        </w:rPr>
        <w:t>和</w:t>
      </w:r>
      <w:r>
        <w:rPr>
          <w:rFonts w:hint="eastAsia"/>
        </w:rPr>
        <w:t>TFLite</w:t>
      </w:r>
      <w:r>
        <w:rPr>
          <w:rFonts w:hint="eastAsia"/>
        </w:rPr>
        <w:t>模型输出进行一致性验证，保证转换后的模型能够用于端侧部署。</w:t>
      </w:r>
    </w:p>
    <w:p w14:paraId="0C4DC2B3" w14:textId="3D4E0D43" w:rsidR="004F2745" w:rsidRDefault="004F2745" w:rsidP="004F2745">
      <w:pPr>
        <w:ind w:firstLine="480"/>
      </w:pPr>
      <w:r>
        <w:rPr>
          <w:rFonts w:hint="eastAsia"/>
        </w:rPr>
        <w:t>在树莓派端部署方面，系统集成了</w:t>
      </w:r>
      <w:r>
        <w:rPr>
          <w:rFonts w:hint="eastAsia"/>
        </w:rPr>
        <w:t>YuNet</w:t>
      </w:r>
      <w:r>
        <w:rPr>
          <w:rFonts w:hint="eastAsia"/>
        </w:rPr>
        <w:t>人脸检测、</w:t>
      </w:r>
      <w:r>
        <w:rPr>
          <w:rFonts w:hint="eastAsia"/>
        </w:rPr>
        <w:t>TFLite</w:t>
      </w:r>
      <w:r>
        <w:rPr>
          <w:rFonts w:hint="eastAsia"/>
        </w:rPr>
        <w:t>表情分类、实时画面显示和异步图像保存等功能。为了降低端侧计算负载，系统设置了较低的人脸检测输入分辨率，并采用间隔检测、间隔分类、限制单帧分类人脸数和异步读取等方式提高运行连续性。实际运行结果表明，系统在室内近距离场景下能够较稳定地完成实时识别任务，运行画面较为连续，检测框、关键点、表情类别和置信度能够正常显示，连续运行过程中未观察到程序崩溃、摄像头中断或界面卡死等异常情况。</w:t>
      </w:r>
    </w:p>
    <w:p w14:paraId="1600DEAF" w14:textId="70C53794" w:rsidR="004F2745" w:rsidRPr="00F64F63" w:rsidRDefault="004F2745" w:rsidP="004F2745">
      <w:pPr>
        <w:ind w:firstLine="480"/>
      </w:pPr>
      <w:r>
        <w:rPr>
          <w:rFonts w:hint="eastAsia"/>
        </w:rPr>
        <w:t>总体来看，本文完成了一个可运行的端侧人脸表情识别原型系统。该系统不是单纯停留在离线模型训练层面，而是实现了从模型训练到树莓派端部署运行的工程闭环。</w:t>
      </w:r>
    </w:p>
    <w:p w14:paraId="3FA93376" w14:textId="77777777" w:rsidR="00F64F63" w:rsidRPr="00F64F63" w:rsidRDefault="00F64F63" w:rsidP="00F64F63">
      <w:pPr>
        <w:pStyle w:val="2"/>
        <w:spacing w:before="190" w:after="190"/>
        <w:rPr>
          <w:rFonts w:hint="eastAsia"/>
        </w:rPr>
      </w:pPr>
      <w:bookmarkStart w:id="64" w:name="_Toc229212185"/>
      <w:r w:rsidRPr="00F64F63">
        <w:lastRenderedPageBreak/>
        <w:t>6.2 展望</w:t>
      </w:r>
      <w:bookmarkEnd w:id="64"/>
    </w:p>
    <w:p w14:paraId="180845E6" w14:textId="72D738C2" w:rsidR="004F2745" w:rsidRDefault="004F2745" w:rsidP="004F2745">
      <w:pPr>
        <w:ind w:firstLine="480"/>
      </w:pPr>
      <w:r>
        <w:rPr>
          <w:rFonts w:hint="eastAsia"/>
        </w:rPr>
        <w:t>虽然本文系统已经完成基本功能并能够在树莓派端运行，但仍存在一些不足，需要在后续工作中进一步改进。</w:t>
      </w:r>
    </w:p>
    <w:p w14:paraId="7185DF1E" w14:textId="45A97206" w:rsidR="004F2745" w:rsidRDefault="004F2745" w:rsidP="004F2745">
      <w:pPr>
        <w:ind w:firstLine="480"/>
      </w:pPr>
      <w:r>
        <w:rPr>
          <w:rFonts w:hint="eastAsia"/>
        </w:rPr>
        <w:t>第一，模型对部分类别的识别能力仍有提升空间。从实验结果可以看出，恐惧、悲伤和厌恶等类别的</w:t>
      </w:r>
      <w:r>
        <w:rPr>
          <w:rFonts w:hint="eastAsia"/>
        </w:rPr>
        <w:t>F1</w:t>
      </w:r>
      <w:r>
        <w:rPr>
          <w:rFonts w:hint="eastAsia"/>
        </w:rPr>
        <w:t>值相对较低，且容易与中性、惊讶等类别发生混淆。后续可以进一步补充少数类和弱表情样本，提高数据标注一致性，也可以尝试引入更精细的注意力机制或面部局部区域特征，以改善易混类别的识别效果。</w:t>
      </w:r>
    </w:p>
    <w:p w14:paraId="5F10F321" w14:textId="10881A49" w:rsidR="004F2745" w:rsidRDefault="004F2745" w:rsidP="004F2745">
      <w:pPr>
        <w:ind w:firstLine="480"/>
      </w:pPr>
      <w:r>
        <w:rPr>
          <w:rFonts w:hint="eastAsia"/>
        </w:rPr>
        <w:t>第二，系统当前更适合室内近距离单人场景。在多人场景下，程序虽然能够检测多个人脸，但为了保证实时性，当前主要对主要目标进行表情分类，无法同时对所有人脸进行高频分类。后续可以结合更高效的跟踪策略和批量推理方式，提升多人场景下的识别能力。</w:t>
      </w:r>
    </w:p>
    <w:p w14:paraId="0ADCB0C9" w14:textId="50652EA5" w:rsidR="004F2745" w:rsidRDefault="004F2745" w:rsidP="004F2745">
      <w:pPr>
        <w:ind w:firstLine="480"/>
      </w:pPr>
      <w:r>
        <w:rPr>
          <w:rFonts w:hint="eastAsia"/>
        </w:rPr>
        <w:t>第三，端侧性能测试还可以进一步完善。本文实时性结果主要来自运行界面观察，虽然能够反映系统基本运行状态，但还缺少长时间自动化日志统计。后续可以在程序中加入性能记录模块，持续统计</w:t>
      </w:r>
      <w:r>
        <w:rPr>
          <w:rFonts w:hint="eastAsia"/>
        </w:rPr>
        <w:t>FPS</w:t>
      </w:r>
      <w:r>
        <w:rPr>
          <w:rFonts w:hint="eastAsia"/>
        </w:rPr>
        <w:t>、检测耗时、分类耗时、</w:t>
      </w:r>
      <w:r>
        <w:rPr>
          <w:rFonts w:hint="eastAsia"/>
        </w:rPr>
        <w:t>CPU</w:t>
      </w:r>
      <w:r>
        <w:rPr>
          <w:rFonts w:hint="eastAsia"/>
        </w:rPr>
        <w:t>占用率和内存占用情况，从而更准确地评估系统在不同场景下的运行表现。</w:t>
      </w:r>
    </w:p>
    <w:p w14:paraId="18C5C2AF" w14:textId="54BB5EC2" w:rsidR="004F2745" w:rsidRDefault="004F2745" w:rsidP="004F2745">
      <w:pPr>
        <w:ind w:firstLine="480"/>
      </w:pPr>
      <w:r>
        <w:rPr>
          <w:rFonts w:hint="eastAsia"/>
        </w:rPr>
        <w:t>第四，系统还可以进一步优化部署方式。当前模型采用</w:t>
      </w:r>
      <w:r>
        <w:rPr>
          <w:rFonts w:hint="eastAsia"/>
        </w:rPr>
        <w:t>FP16 TFLite</w:t>
      </w:r>
      <w:r>
        <w:rPr>
          <w:rFonts w:hint="eastAsia"/>
        </w:rPr>
        <w:t>格式运行，后续可以继续尝试</w:t>
      </w:r>
      <w:r>
        <w:rPr>
          <w:rFonts w:hint="eastAsia"/>
        </w:rPr>
        <w:t>INT8</w:t>
      </w:r>
      <w:r>
        <w:rPr>
          <w:rFonts w:hint="eastAsia"/>
        </w:rPr>
        <w:t>量化、模型剪枝或硬件加速推理方式，以进一步降低模型体积和推理耗时。同时，也可以针对树莓派端运行环境优化摄像头读取、显示刷新和图像保存逻辑，提高系统整体稳定性和响应速度。</w:t>
      </w:r>
    </w:p>
    <w:p w14:paraId="1D382FB0" w14:textId="75CA7429" w:rsidR="00F64F63" w:rsidRPr="00F64F63" w:rsidRDefault="004F2745" w:rsidP="004F2745">
      <w:pPr>
        <w:ind w:firstLine="480"/>
      </w:pPr>
      <w:r>
        <w:rPr>
          <w:rFonts w:hint="eastAsia"/>
        </w:rPr>
        <w:t>综上，本文系统已经完成端侧人脸表情识别的基本设计与实现，后续可从数据质量、模型结构、多目标识别和端侧性能优化等方面继续改进，使系统在更复杂的实际场景中具有更好的适应能力。</w:t>
      </w:r>
    </w:p>
    <w:p w14:paraId="223B6CA4" w14:textId="5086C38E" w:rsidR="005C5C31" w:rsidRDefault="005C5C31" w:rsidP="005C5C31">
      <w:pPr>
        <w:pStyle w:val="1"/>
        <w:rPr>
          <w:rFonts w:hint="eastAsia"/>
        </w:rPr>
      </w:pPr>
      <w:r>
        <w:br w:type="page"/>
      </w:r>
      <w:bookmarkStart w:id="65" w:name="_Toc229212186"/>
      <w:r w:rsidRPr="005C5C31">
        <w:rPr>
          <w:rFonts w:hint="eastAsia"/>
        </w:rPr>
        <w:lastRenderedPageBreak/>
        <w:t>参考文献</w:t>
      </w:r>
      <w:bookmarkEnd w:id="65"/>
    </w:p>
    <w:p w14:paraId="6DE8B933" w14:textId="77777777" w:rsidR="00BF3A16" w:rsidRPr="00BF3A16" w:rsidRDefault="00BF3A16" w:rsidP="00BF3A16">
      <w:pPr>
        <w:spacing w:line="240" w:lineRule="auto"/>
        <w:ind w:firstLineChars="0" w:firstLine="0"/>
      </w:pPr>
      <w:r w:rsidRPr="00BF3A16">
        <w:t xml:space="preserve">[1] </w:t>
      </w: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415C7C0" w14:textId="77777777" w:rsidR="00BF3A16" w:rsidRPr="00BF3A16" w:rsidRDefault="00BF3A16" w:rsidP="00BF3A16">
      <w:pPr>
        <w:spacing w:line="240" w:lineRule="auto"/>
        <w:ind w:firstLineChars="0" w:firstLine="0"/>
      </w:pPr>
      <w:r w:rsidRPr="00BF3A16">
        <w:t>[2] Ullah S, Ou J, et al. Facial expression recognition (FER) survey: a vision, architectural elements, and future directions[J]. PeerJ Computer Science, 2024, 10: e2024.</w:t>
      </w:r>
    </w:p>
    <w:p w14:paraId="229CCBB8" w14:textId="77777777" w:rsidR="00BF3A16" w:rsidRPr="00BF3A16" w:rsidRDefault="00BF3A16" w:rsidP="00BF3A16">
      <w:pPr>
        <w:spacing w:line="240" w:lineRule="auto"/>
        <w:ind w:firstLineChars="0" w:firstLine="0"/>
      </w:pPr>
      <w:r w:rsidRPr="00BF3A16">
        <w:t>[3] Kopalidis T, Solachidis V, et al. Advances in facial expression recognition: a survey of methods, benchmarks, models, and datasets[J]. Information, 2024, 15(3): 135.</w:t>
      </w:r>
    </w:p>
    <w:p w14:paraId="744029CF" w14:textId="77777777" w:rsidR="00BF3A16" w:rsidRPr="00BF3A16" w:rsidRDefault="00BF3A16" w:rsidP="00BF3A16">
      <w:pPr>
        <w:spacing w:line="240" w:lineRule="auto"/>
        <w:ind w:firstLineChars="0" w:firstLine="0"/>
      </w:pPr>
      <w:r w:rsidRPr="00BF3A16">
        <w:t>[4] Goodfellow I J, Erhan D, et al. Challenges in representation learning: a report on three machine learning contests[C]. Berlin: Springer, 2013: 117-124.</w:t>
      </w:r>
    </w:p>
    <w:p w14:paraId="5C90CD7A" w14:textId="77777777" w:rsidR="00BF3A16" w:rsidRPr="00BF3A16" w:rsidRDefault="00BF3A16" w:rsidP="00BF3A16">
      <w:pPr>
        <w:spacing w:line="240" w:lineRule="auto"/>
        <w:ind w:firstLineChars="0" w:firstLine="0"/>
      </w:pPr>
      <w:r w:rsidRPr="00BF3A16">
        <w:t xml:space="preserve">[5] </w:t>
      </w: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r w:rsidRPr="00BF3A16">
        <w:t>ResNet</w:t>
      </w:r>
      <w:r w:rsidRPr="00BF3A16">
        <w:t>轻量网络的面部表情识别</w:t>
      </w:r>
      <w:r w:rsidRPr="00BF3A16">
        <w:t xml:space="preserve">[J]. </w:t>
      </w:r>
      <w:r w:rsidRPr="00BF3A16">
        <w:t>液晶与显示</w:t>
      </w:r>
      <w:r w:rsidRPr="00BF3A16">
        <w:t>, 2023, 38(11): 1503-1510.</w:t>
      </w:r>
    </w:p>
    <w:p w14:paraId="3A27B516" w14:textId="77777777" w:rsidR="00BF3A16" w:rsidRPr="00BF3A16" w:rsidRDefault="00BF3A16" w:rsidP="00BF3A16">
      <w:pPr>
        <w:spacing w:line="240" w:lineRule="auto"/>
        <w:ind w:firstLineChars="0" w:firstLine="0"/>
      </w:pPr>
      <w:r w:rsidRPr="00BF3A16">
        <w:t xml:space="preserve">[6] </w:t>
      </w:r>
      <w:r w:rsidRPr="00BF3A16">
        <w:t>左义海</w:t>
      </w:r>
      <w:r w:rsidRPr="00BF3A16">
        <w:t xml:space="preserve">, </w:t>
      </w:r>
      <w:r w:rsidRPr="00BF3A16">
        <w:t>白武尚</w:t>
      </w:r>
      <w:r w:rsidRPr="00BF3A16">
        <w:t xml:space="preserve">, </w:t>
      </w:r>
      <w:r w:rsidRPr="00BF3A16">
        <w:t>等</w:t>
      </w:r>
      <w:r w:rsidRPr="00BF3A16">
        <w:t xml:space="preserve">. NCA-MobileNet: </w:t>
      </w:r>
      <w:r w:rsidRPr="00BF3A16">
        <w:t>一种轻量化人脸表情识别方法</w:t>
      </w:r>
      <w:r w:rsidRPr="00BF3A16">
        <w:t xml:space="preserve">[J]. </w:t>
      </w:r>
      <w:r w:rsidRPr="00BF3A16">
        <w:t>液晶与显示</w:t>
      </w:r>
      <w:r w:rsidRPr="00BF3A16">
        <w:t>, 2024, 39(4): 522-531.</w:t>
      </w:r>
    </w:p>
    <w:p w14:paraId="205AD8D2" w14:textId="77777777" w:rsidR="00BF3A16" w:rsidRPr="00BF3A16" w:rsidRDefault="00BF3A16" w:rsidP="00BF3A16">
      <w:pPr>
        <w:spacing w:line="240" w:lineRule="auto"/>
        <w:ind w:firstLineChars="0" w:firstLine="0"/>
      </w:pPr>
      <w:r w:rsidRPr="00BF3A16">
        <w:t xml:space="preserve">[7] </w:t>
      </w: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83CC33C" w14:textId="77777777" w:rsidR="00BF3A16" w:rsidRPr="00BF3A16" w:rsidRDefault="00BF3A16" w:rsidP="00BF3A16">
      <w:pPr>
        <w:spacing w:line="240" w:lineRule="auto"/>
        <w:ind w:firstLineChars="0" w:firstLine="0"/>
      </w:pPr>
      <w:r w:rsidRPr="00BF3A16">
        <w:t>[8] Jiang B, Li N, et al. Research on facial expression recognition algorithm based on improved MobileNetV3[J]. EURASIP Journal on Image and Video Processing, 2024, 2024: 22.</w:t>
      </w:r>
    </w:p>
    <w:p w14:paraId="2E1AB18F" w14:textId="77777777" w:rsidR="00BF3A16" w:rsidRPr="00BF3A16" w:rsidRDefault="00BF3A16" w:rsidP="00BF3A16">
      <w:pPr>
        <w:spacing w:line="240" w:lineRule="auto"/>
        <w:ind w:firstLineChars="0" w:firstLine="0"/>
      </w:pPr>
      <w:r w:rsidRPr="00BF3A16">
        <w:t>[9] Howard A, Sandler M, et al. Searching for MobileNetV3[C]. Seoul: IEEE, 2019: 1314-1324.</w:t>
      </w:r>
    </w:p>
    <w:p w14:paraId="511A8FD8" w14:textId="77777777" w:rsidR="00BF3A16" w:rsidRPr="00BF3A16" w:rsidRDefault="00BF3A16" w:rsidP="00BF3A16">
      <w:pPr>
        <w:spacing w:line="240" w:lineRule="auto"/>
        <w:ind w:firstLineChars="0" w:firstLine="0"/>
      </w:pPr>
      <w:r w:rsidRPr="00BF3A16">
        <w:t>[10] Wu W, Peng H, Yu S. YuNet: a tiny millisecond-level face detector[J]. Machine Intelligence Research, 2023, 20(5): 656-665.</w:t>
      </w:r>
    </w:p>
    <w:p w14:paraId="030D2398" w14:textId="77777777" w:rsidR="00BF3A16" w:rsidRPr="00BF3A16" w:rsidRDefault="00BF3A16" w:rsidP="00BF3A16">
      <w:pPr>
        <w:spacing w:line="240" w:lineRule="auto"/>
        <w:ind w:firstLineChars="0" w:firstLine="0"/>
      </w:pPr>
      <w:r w:rsidRPr="00BF3A16">
        <w:t xml:space="preserve">[11] </w:t>
      </w: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2A1B34B1" w14:textId="77777777" w:rsidR="00BF3A16" w:rsidRPr="00BF3A16" w:rsidRDefault="00BF3A16" w:rsidP="00BF3A16">
      <w:pPr>
        <w:spacing w:line="240" w:lineRule="auto"/>
        <w:ind w:firstLineChars="0" w:firstLine="0"/>
      </w:pPr>
      <w:r w:rsidRPr="00BF3A16">
        <w:t>[12] Mohammadi M, Smith H, et al. Facial expression recognition at the edge: CPU vs GPU vs VPU vs TPU[C]. New York: ACM, 2023: 243-248.</w:t>
      </w:r>
    </w:p>
    <w:p w14:paraId="70C1462A" w14:textId="77777777" w:rsidR="00BF3A16" w:rsidRPr="00BF3A16" w:rsidRDefault="00BF3A16" w:rsidP="00BF3A16">
      <w:pPr>
        <w:spacing w:line="240" w:lineRule="auto"/>
        <w:ind w:firstLineChars="0" w:firstLine="0"/>
      </w:pPr>
      <w:r w:rsidRPr="00BF3A16">
        <w:t>[13] Liu S, Ha D S, et al. Efficient neural networks for edge devices[J]. Computers &amp; Electrical Engineering, 2021, 92: 107121.</w:t>
      </w:r>
    </w:p>
    <w:p w14:paraId="41AD9E43" w14:textId="77777777" w:rsidR="00BF3A16" w:rsidRPr="00BF3A16" w:rsidRDefault="00BF3A16" w:rsidP="00BF3A16">
      <w:pPr>
        <w:spacing w:line="240" w:lineRule="auto"/>
        <w:ind w:firstLineChars="0" w:firstLine="0"/>
      </w:pPr>
      <w:r w:rsidRPr="00BF3A16">
        <w:t>[14] Weng O. Neural network quantization for efficient inference: a survey[J]. arXiv preprint, 2021.</w:t>
      </w:r>
    </w:p>
    <w:p w14:paraId="3C9D447C" w14:textId="77777777" w:rsidR="00BF3A16" w:rsidRPr="00BF3A16" w:rsidRDefault="00BF3A16" w:rsidP="00BF3A16">
      <w:pPr>
        <w:spacing w:line="240" w:lineRule="auto"/>
        <w:ind w:firstLineChars="0" w:firstLine="0"/>
      </w:pPr>
      <w:r w:rsidRPr="00BF3A16">
        <w:lastRenderedPageBreak/>
        <w:t>[15] Wei L, Zhang Z, et al. Advances in the neural network quantization: a survey[J]. Applied Sciences, 2024, 14(17): 7445.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rPr>
          <w:rFonts w:hint="eastAsia"/>
        </w:rPr>
      </w:pPr>
      <w:bookmarkStart w:id="66" w:name="_Toc229212187"/>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7824A51F" w14:textId="1D182B14" w:rsidR="003875BE" w:rsidRDefault="003875BE" w:rsidP="003875BE">
      <w:pPr>
        <w:ind w:firstLine="480"/>
      </w:pPr>
      <w:r>
        <w:rPr>
          <w:rFonts w:hint="eastAsia"/>
        </w:rPr>
        <w:t>首先，衷心感谢我的指导教师康莉莉在毕业设计全过程中给予的耐心指导。从课题方向确定、系统方案设计，到论文结构调整、实验结果分析和格式规范修改，老师都提出了许多宝贵意见，使我能够不断发现问题并及时改进。老师严谨认真的治学态度和负责细致的指导方式，使我受益匪浅。</w:t>
      </w:r>
    </w:p>
    <w:p w14:paraId="0A771D9B" w14:textId="3DAD5C29" w:rsidR="003875BE" w:rsidRDefault="003875BE" w:rsidP="003875BE">
      <w:pPr>
        <w:ind w:firstLine="480"/>
      </w:pPr>
      <w:r>
        <w:rPr>
          <w:rFonts w:hint="eastAsia"/>
        </w:rPr>
        <w:t>其次，感谢学院各位老师在本科阶段对我的培养。通过四年的课程学习和实践训练，我逐步掌握了人工智能、计算机视觉、程序设计和系统开发等方面的基础知识，也为本次毕业设计的完成奠定了重要基础。</w:t>
      </w:r>
    </w:p>
    <w:p w14:paraId="1A3D4D33" w14:textId="3EB5791F" w:rsidR="003875BE" w:rsidRDefault="003875BE" w:rsidP="003875BE">
      <w:pPr>
        <w:ind w:firstLine="480"/>
      </w:pPr>
      <w:r>
        <w:rPr>
          <w:rFonts w:hint="eastAsia"/>
        </w:rPr>
        <w:t>同时，感谢同学和朋友们在毕业设计过程中给予的帮助与鼓励。在系统调试、模型训练、资料整理和论文修改过程中，他们的交流与建议帮助我更好地理清思路，也让我在遇到困难时能够保持信心。</w:t>
      </w:r>
    </w:p>
    <w:p w14:paraId="466FBA0B" w14:textId="52F46723" w:rsidR="003875BE" w:rsidRDefault="003875BE" w:rsidP="003875BE">
      <w:pPr>
        <w:ind w:firstLine="480"/>
      </w:pPr>
      <w:r>
        <w:rPr>
          <w:rFonts w:hint="eastAsia"/>
        </w:rPr>
        <w:t>最后，感谢我的家人一直以来的理解、支持和陪伴。正是他们在学习和生活中的鼓励，使我能够顺利完成本科阶段的学习任务。</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9"/>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29212188"/>
      <w:r>
        <w:rPr>
          <w:rFonts w:hint="eastAsia"/>
        </w:rPr>
        <w:lastRenderedPageBreak/>
        <w:t>附    录</w:t>
      </w:r>
      <w:bookmarkEnd w:id="67"/>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30"/>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1"/>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2"/>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3"/>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4"/>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5"/>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6"/>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7"/>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8"/>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9"/>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40"/>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1"/>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2"/>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3"/>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4"/>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rPr>
          <w:rFonts w:hint="eastAsia"/>
        </w:rP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5"/>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6"/>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7"/>
                    <a:stretch>
                      <a:fillRect/>
                    </a:stretch>
                  </pic:blipFill>
                  <pic:spPr>
                    <a:xfrm>
                      <a:off x="0" y="0"/>
                      <a:ext cx="5213624" cy="3600000"/>
                    </a:xfrm>
                    <a:prstGeom prst="rect">
                      <a:avLst/>
                    </a:prstGeom>
                  </pic:spPr>
                </pic:pic>
              </a:graphicData>
            </a:graphic>
          </wp:inline>
        </w:drawing>
      </w:r>
    </w:p>
    <w:p w14:paraId="3948330C" w14:textId="50456ED3" w:rsidR="001C6956" w:rsidRPr="004758AC" w:rsidRDefault="001C6956" w:rsidP="004D5730">
      <w:pPr>
        <w:spacing w:line="240" w:lineRule="auto"/>
        <w:ind w:firstLine="480"/>
        <w:jc w:val="center"/>
        <w:rPr>
          <w:rFonts w:hint="eastAsia"/>
        </w:rPr>
      </w:pPr>
      <w:r>
        <w:rPr>
          <w:noProof/>
        </w:rPr>
        <w:lastRenderedPageBreak/>
        <w:drawing>
          <wp:inline distT="0" distB="0" distL="0" distR="0" wp14:anchorId="2EDCBFA8" wp14:editId="4DBE7E68">
            <wp:extent cx="5223409" cy="3600000"/>
            <wp:effectExtent l="0" t="0" r="0" b="635"/>
            <wp:docPr id="6585693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9348" name=""/>
                    <pic:cNvPicPr/>
                  </pic:nvPicPr>
                  <pic:blipFill>
                    <a:blip r:embed="rId48"/>
                    <a:stretch>
                      <a:fillRect/>
                    </a:stretch>
                  </pic:blipFill>
                  <pic:spPr>
                    <a:xfrm>
                      <a:off x="0" y="0"/>
                      <a:ext cx="5223409" cy="3600000"/>
                    </a:xfrm>
                    <a:prstGeom prst="rect">
                      <a:avLst/>
                    </a:prstGeom>
                  </pic:spPr>
                </pic:pic>
              </a:graphicData>
            </a:graphic>
          </wp:inline>
        </w:drawing>
      </w:r>
    </w:p>
    <w:sectPr w:rsidR="001C6956" w:rsidRPr="004758AC">
      <w:headerReference w:type="default" r:id="rId49"/>
      <w:footerReference w:type="default" r:id="rId50"/>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9C5AD" w14:textId="77777777" w:rsidR="00617197" w:rsidRDefault="00617197">
      <w:pPr>
        <w:spacing w:before="120" w:after="120" w:line="240" w:lineRule="auto"/>
        <w:ind w:firstLine="480"/>
      </w:pPr>
      <w:r>
        <w:separator/>
      </w:r>
    </w:p>
  </w:endnote>
  <w:endnote w:type="continuationSeparator" w:id="0">
    <w:p w14:paraId="7E0C99B0" w14:textId="77777777" w:rsidR="00617197" w:rsidRDefault="00617197">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49D81" w14:textId="77777777" w:rsidR="00617197" w:rsidRDefault="00617197">
      <w:pPr>
        <w:spacing w:before="120" w:after="120" w:line="240" w:lineRule="auto"/>
        <w:ind w:firstLine="480"/>
      </w:pPr>
      <w:r>
        <w:separator/>
      </w:r>
    </w:p>
  </w:footnote>
  <w:footnote w:type="continuationSeparator" w:id="0">
    <w:p w14:paraId="11D82437" w14:textId="77777777" w:rsidR="00617197" w:rsidRDefault="00617197">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4E76"/>
    <w:rsid w:val="00090BE5"/>
    <w:rsid w:val="000A5270"/>
    <w:rsid w:val="000B387A"/>
    <w:rsid w:val="000C1AD0"/>
    <w:rsid w:val="000C741B"/>
    <w:rsid w:val="000F72C9"/>
    <w:rsid w:val="00117209"/>
    <w:rsid w:val="00120C5B"/>
    <w:rsid w:val="00127E34"/>
    <w:rsid w:val="001353B0"/>
    <w:rsid w:val="00141F03"/>
    <w:rsid w:val="0014523F"/>
    <w:rsid w:val="00152267"/>
    <w:rsid w:val="00152884"/>
    <w:rsid w:val="001607D0"/>
    <w:rsid w:val="00165DE6"/>
    <w:rsid w:val="0018168D"/>
    <w:rsid w:val="00186581"/>
    <w:rsid w:val="001901F4"/>
    <w:rsid w:val="001957AB"/>
    <w:rsid w:val="00197483"/>
    <w:rsid w:val="001B051C"/>
    <w:rsid w:val="001B0F54"/>
    <w:rsid w:val="001C594E"/>
    <w:rsid w:val="001C5BF0"/>
    <w:rsid w:val="001C6956"/>
    <w:rsid w:val="001D60F2"/>
    <w:rsid w:val="001D7466"/>
    <w:rsid w:val="001E2561"/>
    <w:rsid w:val="00231369"/>
    <w:rsid w:val="00242458"/>
    <w:rsid w:val="002464BE"/>
    <w:rsid w:val="00247060"/>
    <w:rsid w:val="00247355"/>
    <w:rsid w:val="00253405"/>
    <w:rsid w:val="002A1DEA"/>
    <w:rsid w:val="002A248B"/>
    <w:rsid w:val="002A373E"/>
    <w:rsid w:val="002A4260"/>
    <w:rsid w:val="002B11CA"/>
    <w:rsid w:val="002B4466"/>
    <w:rsid w:val="002C7900"/>
    <w:rsid w:val="002D22CE"/>
    <w:rsid w:val="002D781F"/>
    <w:rsid w:val="002E4CE1"/>
    <w:rsid w:val="002F0099"/>
    <w:rsid w:val="002F5E8F"/>
    <w:rsid w:val="002F767F"/>
    <w:rsid w:val="003052CA"/>
    <w:rsid w:val="003172DB"/>
    <w:rsid w:val="003310E5"/>
    <w:rsid w:val="003520D1"/>
    <w:rsid w:val="00353753"/>
    <w:rsid w:val="00355E61"/>
    <w:rsid w:val="003875BE"/>
    <w:rsid w:val="003A2614"/>
    <w:rsid w:val="003A4599"/>
    <w:rsid w:val="003A5BD3"/>
    <w:rsid w:val="003B5842"/>
    <w:rsid w:val="003B612B"/>
    <w:rsid w:val="003B6FBC"/>
    <w:rsid w:val="003C3C7B"/>
    <w:rsid w:val="003C3FA3"/>
    <w:rsid w:val="003C6E11"/>
    <w:rsid w:val="003D6EB4"/>
    <w:rsid w:val="003E61FF"/>
    <w:rsid w:val="003E6991"/>
    <w:rsid w:val="003F1ED2"/>
    <w:rsid w:val="00405472"/>
    <w:rsid w:val="0040774E"/>
    <w:rsid w:val="00411E85"/>
    <w:rsid w:val="00413E6D"/>
    <w:rsid w:val="004238E4"/>
    <w:rsid w:val="00425CBE"/>
    <w:rsid w:val="00432AE5"/>
    <w:rsid w:val="00440F1D"/>
    <w:rsid w:val="0044208B"/>
    <w:rsid w:val="004503D8"/>
    <w:rsid w:val="00453DF0"/>
    <w:rsid w:val="00454300"/>
    <w:rsid w:val="00454FAA"/>
    <w:rsid w:val="00466BED"/>
    <w:rsid w:val="004758AC"/>
    <w:rsid w:val="00482363"/>
    <w:rsid w:val="0049422C"/>
    <w:rsid w:val="00494C1B"/>
    <w:rsid w:val="004A1CAA"/>
    <w:rsid w:val="004B58A4"/>
    <w:rsid w:val="004C2113"/>
    <w:rsid w:val="004C31E5"/>
    <w:rsid w:val="004C7CA8"/>
    <w:rsid w:val="004D0202"/>
    <w:rsid w:val="004D4AB2"/>
    <w:rsid w:val="004D5730"/>
    <w:rsid w:val="004E3132"/>
    <w:rsid w:val="004E39B0"/>
    <w:rsid w:val="004F0A83"/>
    <w:rsid w:val="004F2745"/>
    <w:rsid w:val="004F4A03"/>
    <w:rsid w:val="0050050C"/>
    <w:rsid w:val="00501F14"/>
    <w:rsid w:val="00502D06"/>
    <w:rsid w:val="005123C4"/>
    <w:rsid w:val="00523B80"/>
    <w:rsid w:val="00534EF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10B39"/>
    <w:rsid w:val="00617197"/>
    <w:rsid w:val="0063173F"/>
    <w:rsid w:val="0064217E"/>
    <w:rsid w:val="0065128F"/>
    <w:rsid w:val="00652611"/>
    <w:rsid w:val="00665059"/>
    <w:rsid w:val="00665BE6"/>
    <w:rsid w:val="00672026"/>
    <w:rsid w:val="006778BD"/>
    <w:rsid w:val="006A3146"/>
    <w:rsid w:val="006A4DFC"/>
    <w:rsid w:val="006A62D8"/>
    <w:rsid w:val="006B4F5C"/>
    <w:rsid w:val="006D5083"/>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8365C"/>
    <w:rsid w:val="007A4333"/>
    <w:rsid w:val="007A6C40"/>
    <w:rsid w:val="007B27F3"/>
    <w:rsid w:val="007E0121"/>
    <w:rsid w:val="007E0239"/>
    <w:rsid w:val="007E406E"/>
    <w:rsid w:val="007E4D6D"/>
    <w:rsid w:val="007F0AFB"/>
    <w:rsid w:val="008004A3"/>
    <w:rsid w:val="00801D80"/>
    <w:rsid w:val="00805EE8"/>
    <w:rsid w:val="00812E71"/>
    <w:rsid w:val="008372F9"/>
    <w:rsid w:val="00850219"/>
    <w:rsid w:val="0085036D"/>
    <w:rsid w:val="008503C3"/>
    <w:rsid w:val="00850521"/>
    <w:rsid w:val="00850AF6"/>
    <w:rsid w:val="00850D4F"/>
    <w:rsid w:val="00853925"/>
    <w:rsid w:val="00854142"/>
    <w:rsid w:val="00876871"/>
    <w:rsid w:val="008769BC"/>
    <w:rsid w:val="008A236E"/>
    <w:rsid w:val="008B7594"/>
    <w:rsid w:val="008C04A7"/>
    <w:rsid w:val="008C7451"/>
    <w:rsid w:val="008D388E"/>
    <w:rsid w:val="008E07DF"/>
    <w:rsid w:val="0090310C"/>
    <w:rsid w:val="00907EE9"/>
    <w:rsid w:val="009132E4"/>
    <w:rsid w:val="00916297"/>
    <w:rsid w:val="009172F4"/>
    <w:rsid w:val="00922EEF"/>
    <w:rsid w:val="009259E6"/>
    <w:rsid w:val="0094579F"/>
    <w:rsid w:val="009468A0"/>
    <w:rsid w:val="00956483"/>
    <w:rsid w:val="00956631"/>
    <w:rsid w:val="00966585"/>
    <w:rsid w:val="009750D3"/>
    <w:rsid w:val="0097603E"/>
    <w:rsid w:val="0098727C"/>
    <w:rsid w:val="0099416F"/>
    <w:rsid w:val="009943D7"/>
    <w:rsid w:val="00996DBF"/>
    <w:rsid w:val="00997367"/>
    <w:rsid w:val="00997A34"/>
    <w:rsid w:val="009D05B2"/>
    <w:rsid w:val="009D5408"/>
    <w:rsid w:val="009D7468"/>
    <w:rsid w:val="00A020D8"/>
    <w:rsid w:val="00A12A34"/>
    <w:rsid w:val="00A23A1A"/>
    <w:rsid w:val="00A25350"/>
    <w:rsid w:val="00A27754"/>
    <w:rsid w:val="00A36E23"/>
    <w:rsid w:val="00A45F40"/>
    <w:rsid w:val="00A46CF8"/>
    <w:rsid w:val="00A528D1"/>
    <w:rsid w:val="00A70A81"/>
    <w:rsid w:val="00A72882"/>
    <w:rsid w:val="00A75239"/>
    <w:rsid w:val="00A8420C"/>
    <w:rsid w:val="00A9169C"/>
    <w:rsid w:val="00A9456B"/>
    <w:rsid w:val="00A9732B"/>
    <w:rsid w:val="00A978A6"/>
    <w:rsid w:val="00A97FED"/>
    <w:rsid w:val="00AA5B65"/>
    <w:rsid w:val="00AB5FC8"/>
    <w:rsid w:val="00AB6225"/>
    <w:rsid w:val="00AC4FE7"/>
    <w:rsid w:val="00AC582F"/>
    <w:rsid w:val="00AD69A1"/>
    <w:rsid w:val="00AF54EF"/>
    <w:rsid w:val="00B03178"/>
    <w:rsid w:val="00B05885"/>
    <w:rsid w:val="00B074A0"/>
    <w:rsid w:val="00B22D48"/>
    <w:rsid w:val="00B248ED"/>
    <w:rsid w:val="00B24E53"/>
    <w:rsid w:val="00B321AB"/>
    <w:rsid w:val="00B430F5"/>
    <w:rsid w:val="00B5039D"/>
    <w:rsid w:val="00B5370A"/>
    <w:rsid w:val="00B706A0"/>
    <w:rsid w:val="00B71F19"/>
    <w:rsid w:val="00B93503"/>
    <w:rsid w:val="00BA44F2"/>
    <w:rsid w:val="00BB5534"/>
    <w:rsid w:val="00BC1831"/>
    <w:rsid w:val="00BD45AC"/>
    <w:rsid w:val="00BD5A3A"/>
    <w:rsid w:val="00BE170E"/>
    <w:rsid w:val="00BE6CFC"/>
    <w:rsid w:val="00BF3A16"/>
    <w:rsid w:val="00BF7F93"/>
    <w:rsid w:val="00C03308"/>
    <w:rsid w:val="00C121BF"/>
    <w:rsid w:val="00C12259"/>
    <w:rsid w:val="00C122CE"/>
    <w:rsid w:val="00C23AAD"/>
    <w:rsid w:val="00C3318B"/>
    <w:rsid w:val="00C40EEA"/>
    <w:rsid w:val="00C46701"/>
    <w:rsid w:val="00C57D5C"/>
    <w:rsid w:val="00C6227C"/>
    <w:rsid w:val="00C84102"/>
    <w:rsid w:val="00C84125"/>
    <w:rsid w:val="00C85FA0"/>
    <w:rsid w:val="00C87A26"/>
    <w:rsid w:val="00C9170D"/>
    <w:rsid w:val="00CB02A2"/>
    <w:rsid w:val="00CB0459"/>
    <w:rsid w:val="00CB2573"/>
    <w:rsid w:val="00CB3265"/>
    <w:rsid w:val="00CC28F1"/>
    <w:rsid w:val="00CC6687"/>
    <w:rsid w:val="00CC7566"/>
    <w:rsid w:val="00CE4BEC"/>
    <w:rsid w:val="00CE657A"/>
    <w:rsid w:val="00CF33B8"/>
    <w:rsid w:val="00CF78F0"/>
    <w:rsid w:val="00D060AE"/>
    <w:rsid w:val="00D12339"/>
    <w:rsid w:val="00D22D1B"/>
    <w:rsid w:val="00D35E85"/>
    <w:rsid w:val="00D4059E"/>
    <w:rsid w:val="00D44B61"/>
    <w:rsid w:val="00D642A4"/>
    <w:rsid w:val="00D73459"/>
    <w:rsid w:val="00D73B00"/>
    <w:rsid w:val="00D75A2D"/>
    <w:rsid w:val="00D7630B"/>
    <w:rsid w:val="00D84EFC"/>
    <w:rsid w:val="00D92165"/>
    <w:rsid w:val="00DA7485"/>
    <w:rsid w:val="00DB23DC"/>
    <w:rsid w:val="00DB4188"/>
    <w:rsid w:val="00DB50D9"/>
    <w:rsid w:val="00DB56CA"/>
    <w:rsid w:val="00DC35C8"/>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45D"/>
    <w:rsid w:val="00E708BE"/>
    <w:rsid w:val="00E723F6"/>
    <w:rsid w:val="00E75825"/>
    <w:rsid w:val="00E768E4"/>
    <w:rsid w:val="00E81187"/>
    <w:rsid w:val="00E93DA5"/>
    <w:rsid w:val="00E94E1C"/>
    <w:rsid w:val="00EA312A"/>
    <w:rsid w:val="00EA631F"/>
    <w:rsid w:val="00EB0208"/>
    <w:rsid w:val="00EB6F7A"/>
    <w:rsid w:val="00ED4D86"/>
    <w:rsid w:val="00ED51E1"/>
    <w:rsid w:val="00EE01E6"/>
    <w:rsid w:val="00EE5101"/>
    <w:rsid w:val="00EF0458"/>
    <w:rsid w:val="00F01ED2"/>
    <w:rsid w:val="00F26B9D"/>
    <w:rsid w:val="00F64F63"/>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pn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footer" Target="footer5.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6.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jpg"/><Relationship Id="rId36" Type="http://schemas.openxmlformats.org/officeDocument/2006/relationships/image" Target="media/image16.png"/><Relationship Id="rId49" Type="http://schemas.openxmlformats.org/officeDocument/2006/relationships/header" Target="header7.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e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3494</TotalTime>
  <Pages>59</Pages>
  <Words>6111</Words>
  <Characters>34835</Characters>
  <Application>Microsoft Office Word</Application>
  <DocSecurity>0</DocSecurity>
  <Lines>290</Lines>
  <Paragraphs>81</Paragraphs>
  <ScaleCrop>false</ScaleCrop>
  <Company>微软中国</Company>
  <LinksUpToDate>false</LinksUpToDate>
  <CharactersWithSpaces>40865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94</cp:revision>
  <cp:lastPrinted>2020-11-23T07:26:00Z</cp:lastPrinted>
  <dcterms:created xsi:type="dcterms:W3CDTF">2025-12-27T09:08:00Z</dcterms:created>
  <dcterms:modified xsi:type="dcterms:W3CDTF">2026-05-09T02:20:00Z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