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09D" w:rsidRPr="0047089D" w:rsidRDefault="0047089D" w:rsidP="007D209D">
      <w:pPr>
        <w:rPr>
          <w:b/>
          <w:bCs/>
          <w:i/>
          <w:iCs/>
          <w:sz w:val="32"/>
          <w:szCs w:val="32"/>
          <w:u w:val="single"/>
        </w:rPr>
      </w:pPr>
      <w:r w:rsidRPr="0047089D">
        <w:rPr>
          <w:b/>
          <w:bCs/>
          <w:i/>
          <w:iCs/>
          <w:sz w:val="32"/>
          <w:szCs w:val="32"/>
          <w:u w:val="single"/>
        </w:rPr>
        <w:t>Activité 1 — “Diagnostic Machine” :</w:t>
      </w:r>
    </w:p>
    <w:p w:rsidR="007D209D" w:rsidRPr="007D209D" w:rsidRDefault="007D209D" w:rsidP="007D209D">
      <w:pPr>
        <w:pStyle w:val="Paragraphedeliste"/>
        <w:numPr>
          <w:ilvl w:val="0"/>
          <w:numId w:val="2"/>
        </w:numPr>
        <w:rPr>
          <w:color w:val="FF0000"/>
        </w:rPr>
      </w:pPr>
      <w:r w:rsidRPr="007D209D">
        <w:rPr>
          <w:color w:val="FF0000"/>
        </w:rPr>
        <w:t xml:space="preserve">Différence entre </w:t>
      </w:r>
      <w:proofErr w:type="spellStart"/>
      <w:proofErr w:type="gramStart"/>
      <w:r w:rsidRPr="0047089D">
        <w:rPr>
          <w:color w:val="000000" w:themeColor="text1"/>
        </w:rPr>
        <w:t>os.platform</w:t>
      </w:r>
      <w:proofErr w:type="spellEnd"/>
      <w:proofErr w:type="gramEnd"/>
      <w:r w:rsidRPr="0047089D">
        <w:rPr>
          <w:color w:val="000000" w:themeColor="text1"/>
        </w:rPr>
        <w:t xml:space="preserve">() </w:t>
      </w:r>
      <w:r w:rsidRPr="007D209D">
        <w:rPr>
          <w:color w:val="FF0000"/>
        </w:rPr>
        <w:t xml:space="preserve">et </w:t>
      </w:r>
      <w:proofErr w:type="spellStart"/>
      <w:r w:rsidRPr="0047089D">
        <w:rPr>
          <w:color w:val="000000" w:themeColor="text1"/>
        </w:rPr>
        <w:t>os.arch</w:t>
      </w:r>
      <w:proofErr w:type="spellEnd"/>
      <w:r w:rsidRPr="0047089D">
        <w:rPr>
          <w:color w:val="000000" w:themeColor="text1"/>
        </w:rPr>
        <w:t xml:space="preserve">() </w:t>
      </w:r>
      <w:r w:rsidRPr="007D209D">
        <w:rPr>
          <w:color w:val="FF0000"/>
        </w:rPr>
        <w:t>:</w:t>
      </w:r>
    </w:p>
    <w:p w:rsidR="007D209D" w:rsidRDefault="007D209D" w:rsidP="007D209D"/>
    <w:p w:rsidR="007D209D" w:rsidRDefault="007D209D" w:rsidP="007D209D">
      <w:proofErr w:type="spellStart"/>
      <w:proofErr w:type="gramStart"/>
      <w:r>
        <w:t>os.platform</w:t>
      </w:r>
      <w:proofErr w:type="spellEnd"/>
      <w:proofErr w:type="gramEnd"/>
      <w:r>
        <w:t xml:space="preserve">() </w:t>
      </w:r>
      <w:r w:rsidR="0047089D">
        <w:t xml:space="preserve"> </w:t>
      </w:r>
      <w:r>
        <w:t>renvoie le système d’exploitation utilisé (ex. : 'win32', 'linux', '</w:t>
      </w:r>
      <w:proofErr w:type="spellStart"/>
      <w:r>
        <w:t>darwin</w:t>
      </w:r>
      <w:proofErr w:type="spellEnd"/>
      <w:r>
        <w:t>').</w:t>
      </w:r>
    </w:p>
    <w:p w:rsidR="007D209D" w:rsidRDefault="007D209D" w:rsidP="007D209D"/>
    <w:p w:rsidR="007D209D" w:rsidRDefault="007D209D" w:rsidP="007D209D">
      <w:proofErr w:type="spellStart"/>
      <w:proofErr w:type="gramStart"/>
      <w:r>
        <w:t>os.arch</w:t>
      </w:r>
      <w:proofErr w:type="spellEnd"/>
      <w:proofErr w:type="gramEnd"/>
      <w:r>
        <w:t>()</w:t>
      </w:r>
      <w:r w:rsidR="0047089D">
        <w:t xml:space="preserve"> </w:t>
      </w:r>
      <w:r>
        <w:t xml:space="preserve"> renvoie l’architecture du processeur (ex. : 'x64', 'arm', 'ia32').</w:t>
      </w:r>
    </w:p>
    <w:p w:rsidR="007D209D" w:rsidRDefault="007D209D" w:rsidP="007D209D"/>
    <w:p w:rsidR="007D209D" w:rsidRPr="007D209D" w:rsidRDefault="007D209D" w:rsidP="007D209D">
      <w:pPr>
        <w:pStyle w:val="Paragraphedeliste"/>
        <w:numPr>
          <w:ilvl w:val="0"/>
          <w:numId w:val="1"/>
        </w:numPr>
        <w:rPr>
          <w:color w:val="FF0000"/>
        </w:rPr>
      </w:pPr>
      <w:r w:rsidRPr="007D209D">
        <w:rPr>
          <w:color w:val="FF0000"/>
        </w:rPr>
        <w:t>Utilité dans une application réelle :</w:t>
      </w:r>
    </w:p>
    <w:p w:rsidR="004A730D" w:rsidRDefault="007D209D" w:rsidP="007D209D">
      <w:r>
        <w:t>Ces informations peuvent servir dans un tableau de bord système pour afficher les caractéristiques de la machine, adapter le comportement du programme selon la plateforme, ou installer des versions spécifiques de dépendances selon l’architecture.</w:t>
      </w:r>
    </w:p>
    <w:p w:rsidR="0047089D" w:rsidRDefault="0047089D" w:rsidP="007D209D"/>
    <w:p w:rsidR="0047089D" w:rsidRPr="0047089D" w:rsidRDefault="0047089D" w:rsidP="007D209D">
      <w:pPr>
        <w:rPr>
          <w:b/>
          <w:bCs/>
          <w:i/>
          <w:iCs/>
          <w:sz w:val="32"/>
          <w:szCs w:val="32"/>
          <w:u w:val="single"/>
        </w:rPr>
      </w:pPr>
      <w:r w:rsidRPr="0047089D">
        <w:rPr>
          <w:b/>
          <w:bCs/>
          <w:i/>
          <w:iCs/>
          <w:sz w:val="32"/>
          <w:szCs w:val="32"/>
          <w:u w:val="single"/>
        </w:rPr>
        <w:t>Activité 3 — “Moniteur d’événements” :</w:t>
      </w:r>
    </w:p>
    <w:p w:rsidR="00FE5DA0" w:rsidRDefault="0047089D" w:rsidP="00FE5DA0">
      <w:pPr>
        <w:pStyle w:val="NormalWeb"/>
        <w:numPr>
          <w:ilvl w:val="0"/>
          <w:numId w:val="1"/>
        </w:numPr>
      </w:pPr>
      <w:r>
        <w:rPr>
          <w:rStyle w:val="lev"/>
        </w:rPr>
        <w:t>Si l’écouteur est enregistré après l’émission de l’événement</w:t>
      </w:r>
      <w:r>
        <w:t xml:space="preserve">, il </w:t>
      </w:r>
      <w:r>
        <w:rPr>
          <w:rStyle w:val="lev"/>
        </w:rPr>
        <w:t>ne reçoit pas l’événement</w:t>
      </w:r>
      <w:r>
        <w:t>, car celui-ci a déjà été émis.</w:t>
      </w:r>
      <w:bookmarkStart w:id="0" w:name="_GoBack"/>
      <w:bookmarkEnd w:id="0"/>
    </w:p>
    <w:p w:rsidR="0047089D" w:rsidRDefault="0047089D" w:rsidP="0047089D">
      <w:pPr>
        <w:pStyle w:val="NormalWeb"/>
        <w:numPr>
          <w:ilvl w:val="0"/>
          <w:numId w:val="1"/>
        </w:numPr>
      </w:pPr>
      <w:r>
        <w:t xml:space="preserve"> </w:t>
      </w:r>
      <w:r>
        <w:rPr>
          <w:rStyle w:val="lev"/>
        </w:rPr>
        <w:t>Oui</w:t>
      </w:r>
      <w:r>
        <w:t xml:space="preserve">, on peut avoir </w:t>
      </w:r>
      <w:r>
        <w:rPr>
          <w:rStyle w:val="lev"/>
        </w:rPr>
        <w:t>plusieurs écouteurs pour un même événement</w:t>
      </w:r>
      <w:r>
        <w:t xml:space="preserve">, et </w:t>
      </w:r>
      <w:r>
        <w:rPr>
          <w:rStyle w:val="lev"/>
        </w:rPr>
        <w:t>tous seront exécutés</w:t>
      </w:r>
      <w:r>
        <w:t xml:space="preserve"> dans l’ordre où ils ont été ajoutés.</w:t>
      </w:r>
    </w:p>
    <w:p w:rsidR="0047089D" w:rsidRPr="0047089D" w:rsidRDefault="0047089D" w:rsidP="007D209D">
      <w:pPr>
        <w:rPr>
          <w:sz w:val="32"/>
          <w:szCs w:val="32"/>
        </w:rPr>
      </w:pPr>
    </w:p>
    <w:sectPr w:rsidR="0047089D" w:rsidRPr="004708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069CA"/>
    <w:multiLevelType w:val="hybridMultilevel"/>
    <w:tmpl w:val="A79A3AD0"/>
    <w:lvl w:ilvl="0" w:tplc="8D44EA7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F61AAC"/>
    <w:multiLevelType w:val="hybridMultilevel"/>
    <w:tmpl w:val="016AC260"/>
    <w:lvl w:ilvl="0" w:tplc="D194A8F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09D"/>
    <w:rsid w:val="0047089D"/>
    <w:rsid w:val="004A730D"/>
    <w:rsid w:val="007D209D"/>
    <w:rsid w:val="00FE5DA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89DC"/>
  <w15:chartTrackingRefBased/>
  <w15:docId w15:val="{60D68B2C-6F98-4C15-A287-1FB8F7996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209D"/>
    <w:pPr>
      <w:ind w:left="720"/>
      <w:contextualSpacing/>
    </w:pPr>
  </w:style>
  <w:style w:type="paragraph" w:styleId="NormalWeb">
    <w:name w:val="Normal (Web)"/>
    <w:basedOn w:val="Normal"/>
    <w:uiPriority w:val="99"/>
    <w:semiHidden/>
    <w:unhideWhenUsed/>
    <w:rsid w:val="00470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708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14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127</Words>
  <Characters>702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dc:creator>
  <cp:keywords/>
  <dc:description/>
  <cp:lastModifiedBy>IPS</cp:lastModifiedBy>
  <cp:revision>3</cp:revision>
  <dcterms:created xsi:type="dcterms:W3CDTF">2025-10-21T13:22:00Z</dcterms:created>
  <dcterms:modified xsi:type="dcterms:W3CDTF">2025-10-21T22:19:00Z</dcterms:modified>
</cp:coreProperties>
</file>