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0A60" w14:textId="77777777" w:rsidR="00673FA1" w:rsidRDefault="00000000">
      <w:pPr>
        <w:spacing w:before="1600"/>
        <w:jc w:val="center"/>
      </w:pPr>
      <w:r>
        <w:rPr>
          <w:b/>
          <w:bCs/>
          <w:color w:val="1A2B4C"/>
          <w:sz w:val="48"/>
          <w:szCs w:val="48"/>
        </w:rPr>
        <w:t>ÉTUDE MÉTIER DÉTAILLÉE</w:t>
      </w:r>
    </w:p>
    <w:p w14:paraId="3C33D7F9" w14:textId="77777777" w:rsidR="00673FA1" w:rsidRDefault="00000000">
      <w:pPr>
        <w:spacing w:before="200" w:after="200"/>
        <w:jc w:val="center"/>
      </w:pPr>
      <w:r>
        <w:rPr>
          <w:b/>
          <w:bCs/>
          <w:color w:val="3B6BD6"/>
          <w:sz w:val="32"/>
          <w:szCs w:val="32"/>
        </w:rPr>
        <w:t>Plateforme de Formation à Distance</w:t>
      </w:r>
    </w:p>
    <w:p w14:paraId="2BF12FCB" w14:textId="77777777" w:rsidR="00673FA1" w:rsidRDefault="00000000">
      <w:pPr>
        <w:spacing w:after="600"/>
        <w:jc w:val="center"/>
      </w:pPr>
      <w:r>
        <w:rPr>
          <w:color w:val="22335A"/>
          <w:sz w:val="26"/>
          <w:szCs w:val="26"/>
        </w:rPr>
        <w:t>École de préparation au diplôme Hôtesse / Steward de l'Air</w:t>
      </w:r>
    </w:p>
    <w:p w14:paraId="5EC34B65" w14:textId="77777777" w:rsidR="00673FA1" w:rsidRPr="002D6854" w:rsidRDefault="00000000">
      <w:pPr>
        <w:spacing w:after="100"/>
        <w:jc w:val="center"/>
        <w:rPr>
          <w:lang w:val="en-US"/>
        </w:rPr>
      </w:pPr>
      <w:r w:rsidRPr="002D6854">
        <w:rPr>
          <w:i/>
          <w:iCs/>
          <w:color w:val="666666"/>
          <w:lang w:val="en-US"/>
        </w:rPr>
        <w:t xml:space="preserve">Stack </w:t>
      </w:r>
      <w:proofErr w:type="gramStart"/>
      <w:r w:rsidRPr="002D6854">
        <w:rPr>
          <w:i/>
          <w:iCs/>
          <w:color w:val="666666"/>
          <w:lang w:val="en-US"/>
        </w:rPr>
        <w:t>technique :</w:t>
      </w:r>
      <w:proofErr w:type="gramEnd"/>
      <w:r w:rsidRPr="002D6854">
        <w:rPr>
          <w:i/>
          <w:iCs/>
          <w:color w:val="666666"/>
          <w:lang w:val="en-US"/>
        </w:rPr>
        <w:t xml:space="preserve"> Next.js · Spring Boot · PostgreSQL · Redis</w:t>
      </w:r>
    </w:p>
    <w:p w14:paraId="05305AEE" w14:textId="77777777" w:rsidR="00673FA1" w:rsidRDefault="00000000">
      <w:pPr>
        <w:spacing w:after="100"/>
        <w:jc w:val="center"/>
      </w:pPr>
      <w:r>
        <w:rPr>
          <w:color w:val="666666"/>
          <w:sz w:val="20"/>
          <w:szCs w:val="20"/>
        </w:rPr>
        <w:t>Architecture, parcours métier, maquettes et estimation budgétaire</w:t>
      </w:r>
    </w:p>
    <w:p w14:paraId="2B1D0BE4" w14:textId="77777777" w:rsidR="00673FA1" w:rsidRDefault="00000000">
      <w:r>
        <w:br w:type="page"/>
      </w:r>
    </w:p>
    <w:p w14:paraId="145E02D9" w14:textId="77777777" w:rsidR="00673FA1" w:rsidRDefault="00000000">
      <w:pPr>
        <w:pStyle w:val="Heading1"/>
      </w:pPr>
      <w:r>
        <w:lastRenderedPageBreak/>
        <w:t>Sommaire</w:t>
      </w:r>
    </w:p>
    <w:p w14:paraId="759FEA36" w14:textId="77777777" w:rsidR="00673FA1" w:rsidRDefault="00000000">
      <w:pPr>
        <w:spacing w:after="160"/>
      </w:pPr>
      <w:r>
        <w:t>1. Vision métier et acteurs</w:t>
      </w:r>
    </w:p>
    <w:p w14:paraId="12E92057" w14:textId="77777777" w:rsidR="00673FA1" w:rsidRDefault="00000000">
      <w:pPr>
        <w:spacing w:after="160"/>
      </w:pPr>
      <w:r>
        <w:t>2. Parcours détaillé de la formation</w:t>
      </w:r>
    </w:p>
    <w:p w14:paraId="148A73DD" w14:textId="77777777" w:rsidR="00673FA1" w:rsidRDefault="00000000">
      <w:pPr>
        <w:spacing w:after="160"/>
      </w:pPr>
      <w:r>
        <w:t>3. Spécification fonctionnelle détaillée (Admin &amp; Étudiant)</w:t>
      </w:r>
    </w:p>
    <w:p w14:paraId="1E8B98FD" w14:textId="77777777" w:rsidR="00673FA1" w:rsidRPr="002D6854" w:rsidRDefault="00000000">
      <w:pPr>
        <w:spacing w:after="160"/>
        <w:rPr>
          <w:lang w:val="en-US"/>
        </w:rPr>
      </w:pPr>
      <w:r w:rsidRPr="002D6854">
        <w:rPr>
          <w:lang w:val="en-US"/>
        </w:rPr>
        <w:t>4. Architecture technique (Next.js / Spring Boot / PostgreSQL / Redis)</w:t>
      </w:r>
    </w:p>
    <w:p w14:paraId="6C78E21F" w14:textId="77777777" w:rsidR="00673FA1" w:rsidRDefault="00000000">
      <w:pPr>
        <w:spacing w:after="160"/>
      </w:pPr>
      <w:r>
        <w:t>5. Modèle de données</w:t>
      </w:r>
    </w:p>
    <w:p w14:paraId="7487B2A6" w14:textId="77777777" w:rsidR="00673FA1" w:rsidRDefault="00000000">
      <w:pPr>
        <w:spacing w:after="160"/>
      </w:pPr>
      <w:r>
        <w:t>6. Maquettes (wireframes)</w:t>
      </w:r>
    </w:p>
    <w:p w14:paraId="14DD8005" w14:textId="77777777" w:rsidR="00673FA1" w:rsidRDefault="00000000">
      <w:pPr>
        <w:spacing w:after="160"/>
      </w:pPr>
      <w:r>
        <w:t>7. Rôle précis de Redis dans le système</w:t>
      </w:r>
    </w:p>
    <w:p w14:paraId="10850115" w14:textId="77777777" w:rsidR="00673FA1" w:rsidRDefault="00000000">
      <w:pPr>
        <w:spacing w:after="160"/>
      </w:pPr>
      <w:r>
        <w:t>8. Plan de réalisation par phases</w:t>
      </w:r>
    </w:p>
    <w:p w14:paraId="59873E1F" w14:textId="77777777" w:rsidR="00673FA1" w:rsidRDefault="00000000">
      <w:pPr>
        <w:spacing w:after="160"/>
      </w:pPr>
      <w:r>
        <w:t>9. Estimation budgétaire détaillée</w:t>
      </w:r>
    </w:p>
    <w:p w14:paraId="34670DA5" w14:textId="77777777" w:rsidR="00673FA1" w:rsidRDefault="00000000">
      <w:pPr>
        <w:spacing w:after="160"/>
      </w:pPr>
      <w:r>
        <w:t>10. Risques et points de vigilance</w:t>
      </w:r>
    </w:p>
    <w:p w14:paraId="7083395F" w14:textId="77777777" w:rsidR="00673FA1" w:rsidRDefault="00000000">
      <w:r>
        <w:br w:type="page"/>
      </w:r>
    </w:p>
    <w:p w14:paraId="753CE7D2" w14:textId="77777777" w:rsidR="00673FA1" w:rsidRDefault="00000000">
      <w:pPr>
        <w:pStyle w:val="Heading1"/>
      </w:pPr>
      <w:r>
        <w:lastRenderedPageBreak/>
        <w:t>1. Vision métier et acteurs</w:t>
      </w:r>
    </w:p>
    <w:p w14:paraId="3C965C4C" w14:textId="77777777" w:rsidR="00673FA1" w:rsidRDefault="00000000">
      <w:pPr>
        <w:spacing w:after="160"/>
      </w:pPr>
      <w:r>
        <w:t>La plateforme a pour objectif de permettre à des candidats au métier d'hôtesse/steward de l'air de suivre une formation complète à distance, structurée en modules, et d'obtenir un diplôme reconnu par l'école à l'issue d'une évaluation finale. Le modèle s'inspire des plateformes type Coursera, mais adapté à un parcours certifiant unique avec un cheminement strict (déblocage progressif des modules).</w:t>
      </w:r>
    </w:p>
    <w:p w14:paraId="6F5FB6EF" w14:textId="77777777" w:rsidR="00673FA1" w:rsidRDefault="00000000">
      <w:pPr>
        <w:pStyle w:val="Heading2"/>
      </w:pPr>
      <w:r>
        <w:t>1.1 Acteurs du système</w:t>
      </w:r>
    </w:p>
    <w:p w14:paraId="45F9DB2C" w14:textId="77777777" w:rsidR="00673FA1" w:rsidRDefault="00000000">
      <w:pPr>
        <w:pStyle w:val="Heading3"/>
      </w:pPr>
      <w:r>
        <w:t>Administrateur / Direction pédagogique</w:t>
      </w:r>
    </w:p>
    <w:p w14:paraId="1D59F3A3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Pilote l'ensemble du contenu pédagogique et la vie de la plateforme.</w:t>
      </w:r>
    </w:p>
    <w:p w14:paraId="1EE48716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Suit la performance globale (inscriptions, taux de réussite, revenus).</w:t>
      </w:r>
    </w:p>
    <w:p w14:paraId="401F2CC9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Valide les diplômes délivrés.</w:t>
      </w:r>
    </w:p>
    <w:p w14:paraId="0705F40A" w14:textId="77777777" w:rsidR="00673FA1" w:rsidRDefault="00000000">
      <w:pPr>
        <w:pStyle w:val="Heading3"/>
      </w:pPr>
      <w:r>
        <w:t>Formateur / Créateur de contenu</w:t>
      </w:r>
    </w:p>
    <w:p w14:paraId="0A6FCF05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Crée et met à jour les modules, leçons, supports et quiz.</w:t>
      </w:r>
    </w:p>
    <w:p w14:paraId="7E65ACCF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Peut avoir un accès restreint à ses propres modules selon les droits définis.</w:t>
      </w:r>
    </w:p>
    <w:p w14:paraId="1DA371AB" w14:textId="77777777" w:rsidR="00673FA1" w:rsidRDefault="00000000">
      <w:pPr>
        <w:pStyle w:val="Heading3"/>
      </w:pPr>
      <w:r>
        <w:t>Étudiant</w:t>
      </w:r>
    </w:p>
    <w:p w14:paraId="224C7953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S'inscrit, paye, suit son parcours, passe les quiz, obtient son diplôme.</w:t>
      </w:r>
    </w:p>
    <w:p w14:paraId="6AD73493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Consulte sa progression et ses résultats à tout moment.</w:t>
      </w:r>
    </w:p>
    <w:p w14:paraId="5D08D9EC" w14:textId="77777777" w:rsidR="00673FA1" w:rsidRDefault="00000000">
      <w:pPr>
        <w:pStyle w:val="Heading3"/>
      </w:pPr>
      <w:r>
        <w:t>Support / Modérateur (optionnel)</w:t>
      </w:r>
    </w:p>
    <w:p w14:paraId="379D0994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Répond aux questions des étudiants, gère les tickets de support.</w:t>
      </w:r>
    </w:p>
    <w:p w14:paraId="1E853A40" w14:textId="77777777" w:rsidR="00673FA1" w:rsidRDefault="00000000">
      <w:r>
        <w:br w:type="page"/>
      </w:r>
    </w:p>
    <w:p w14:paraId="781867AA" w14:textId="77777777" w:rsidR="00673FA1" w:rsidRDefault="00000000">
      <w:pPr>
        <w:pStyle w:val="Heading1"/>
      </w:pPr>
      <w:r>
        <w:lastRenderedPageBreak/>
        <w:t>2. Parcours détaillé de la formation</w:t>
      </w:r>
    </w:p>
    <w:p w14:paraId="5B4DCA5C" w14:textId="77777777" w:rsidR="00673FA1" w:rsidRDefault="00000000">
      <w:pPr>
        <w:spacing w:after="160"/>
      </w:pPr>
      <w:r>
        <w:t>La formation est conçue comme un parcours linéaire avec déblocage progressif, afin de garantir que chaque candidat maîtrise une étape avant de passer à la suivante — logique indispensable pour un métier réglementé où la sécurité est centrale.</w:t>
      </w:r>
    </w:p>
    <w:p w14:paraId="525910F3" w14:textId="77777777" w:rsidR="00673FA1" w:rsidRDefault="00000000">
      <w:pPr>
        <w:pStyle w:val="Heading2"/>
      </w:pPr>
      <w:r>
        <w:t>2.1 Structure hiérarchique</w:t>
      </w:r>
    </w:p>
    <w:p w14:paraId="3DEC18D6" w14:textId="77777777" w:rsidR="00673FA1" w:rsidRDefault="00000000">
      <w:pPr>
        <w:pStyle w:val="ListParagraph"/>
        <w:numPr>
          <w:ilvl w:val="0"/>
          <w:numId w:val="3"/>
        </w:numPr>
        <w:spacing w:after="80"/>
      </w:pPr>
      <w:r>
        <w:t>Formation (ex. "Hôtesse / Steward de l'Air — Cycle Complet")</w:t>
      </w:r>
    </w:p>
    <w:p w14:paraId="2581AC6D" w14:textId="77777777" w:rsidR="00673FA1" w:rsidRDefault="00000000">
      <w:pPr>
        <w:pStyle w:val="ListParagraph"/>
        <w:numPr>
          <w:ilvl w:val="1"/>
          <w:numId w:val="3"/>
        </w:numPr>
        <w:spacing w:after="80"/>
      </w:pPr>
      <w:r>
        <w:t>Module (ex. "Sécurité &amp; Urgences", "Service à bord", "Réglementation aérienne")</w:t>
      </w:r>
    </w:p>
    <w:p w14:paraId="7AC08D89" w14:textId="77777777" w:rsidR="00673FA1" w:rsidRDefault="00000000">
      <w:pPr>
        <w:pStyle w:val="ListParagraph"/>
        <w:numPr>
          <w:ilvl w:val="1"/>
          <w:numId w:val="3"/>
        </w:numPr>
        <w:spacing w:after="80"/>
      </w:pPr>
      <w:r>
        <w:t>Leçon (vidéo, slide, PDF) à l'intérieur du module</w:t>
      </w:r>
    </w:p>
    <w:p w14:paraId="4802CCF6" w14:textId="77777777" w:rsidR="00673FA1" w:rsidRDefault="00000000">
      <w:pPr>
        <w:pStyle w:val="ListParagraph"/>
        <w:numPr>
          <w:ilvl w:val="1"/>
          <w:numId w:val="3"/>
        </w:numPr>
        <w:spacing w:after="80"/>
      </w:pPr>
      <w:r>
        <w:t>Quiz applicatif après une partie de leçon (facultatif, formatif, non bloquant)</w:t>
      </w:r>
    </w:p>
    <w:p w14:paraId="2E7DCD83" w14:textId="77777777" w:rsidR="00673FA1" w:rsidRDefault="00000000">
      <w:pPr>
        <w:pStyle w:val="ListParagraph"/>
        <w:numPr>
          <w:ilvl w:val="1"/>
          <w:numId w:val="3"/>
        </w:numPr>
        <w:spacing w:after="80"/>
      </w:pPr>
      <w:r>
        <w:t>Quiz de fin de module (obligatoire, score minimum pour débloquer le module suivant)</w:t>
      </w:r>
    </w:p>
    <w:p w14:paraId="2B41F3C2" w14:textId="77777777" w:rsidR="00673FA1" w:rsidRDefault="00000000">
      <w:pPr>
        <w:pStyle w:val="ListParagraph"/>
        <w:numPr>
          <w:ilvl w:val="0"/>
          <w:numId w:val="3"/>
        </w:numPr>
        <w:spacing w:after="80"/>
      </w:pPr>
      <w:r>
        <w:t>Quiz pratique (mise en situation, cas concrets, en fin de cursus ou par grand thème)</w:t>
      </w:r>
    </w:p>
    <w:p w14:paraId="1C3112CD" w14:textId="77777777" w:rsidR="00673FA1" w:rsidRDefault="00000000">
      <w:pPr>
        <w:pStyle w:val="ListParagraph"/>
        <w:numPr>
          <w:ilvl w:val="0"/>
          <w:numId w:val="3"/>
        </w:numPr>
        <w:spacing w:after="80"/>
      </w:pPr>
      <w:r>
        <w:t>Quiz final de certification (couvre l'ensemble de la formation, score élevé requis)</w:t>
      </w:r>
    </w:p>
    <w:p w14:paraId="21AAF43A" w14:textId="77777777" w:rsidR="00673FA1" w:rsidRDefault="00000000">
      <w:pPr>
        <w:pStyle w:val="ListParagraph"/>
        <w:numPr>
          <w:ilvl w:val="0"/>
          <w:numId w:val="3"/>
        </w:numPr>
        <w:spacing w:after="80"/>
      </w:pPr>
      <w:r>
        <w:t>Génération du diplôme (PDF sécurisé + code de vérification publique)</w:t>
      </w:r>
    </w:p>
    <w:p w14:paraId="36681FED" w14:textId="77777777" w:rsidR="00673FA1" w:rsidRDefault="00000000">
      <w:pPr>
        <w:pStyle w:val="Heading2"/>
      </w:pPr>
      <w:r>
        <w:t>2.2 Règles métier clés à définir avec l'école</w:t>
      </w:r>
    </w:p>
    <w:p w14:paraId="539D8C2E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Score minimum de passage par type de quiz (ex. 60% module, 80% final).</w:t>
      </w:r>
    </w:p>
    <w:p w14:paraId="5E17ACAE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Nombre de tentatives autorisées par quiz (ex. 2 tentatives, avec questions randomisées à chaque tentative).</w:t>
      </w:r>
    </w:p>
    <w:p w14:paraId="4D488599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Délai de blocage entre deux tentatives (ex. 24h) pour éviter le "bachotage".</w:t>
      </w:r>
    </w:p>
    <w:p w14:paraId="723A181E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Mode de surveillance du quiz final (chronométré, anti-changement d'onglet, webcam optionnelle).</w:t>
      </w:r>
    </w:p>
    <w:p w14:paraId="39BC396D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Durée de validité de l'inscription (accès illimité vs accès 6/12 mois).</w:t>
      </w:r>
    </w:p>
    <w:p w14:paraId="04F3CE43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Politique de rattrapage en cas d'échec au quiz final (repasser tout, ou seulement les modules faibles).</w:t>
      </w:r>
    </w:p>
    <w:p w14:paraId="183C94A4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Conditions de délivrance du diplôme : validation de 100% des modules + quiz final réussi.</w:t>
      </w:r>
    </w:p>
    <w:p w14:paraId="671F292C" w14:textId="77777777" w:rsidR="00673FA1" w:rsidRDefault="00000000">
      <w:r>
        <w:br w:type="page"/>
      </w:r>
    </w:p>
    <w:p w14:paraId="317B75C5" w14:textId="6FC35B97" w:rsidR="00673FA1" w:rsidRDefault="00000000" w:rsidP="002D6854">
      <w:pPr>
        <w:pStyle w:val="Heading1"/>
      </w:pPr>
      <w:r>
        <w:lastRenderedPageBreak/>
        <w:t>3. Spécification fonctionnelle détaillée</w:t>
      </w:r>
      <w:r w:rsidR="002D6854">
        <w:br/>
      </w:r>
      <w:r w:rsidR="002D6854" w:rsidRPr="002D6854">
        <w:t>LearnHouse</w:t>
      </w:r>
      <w:r w:rsidR="002D6854">
        <w:t>.io</w:t>
      </w:r>
    </w:p>
    <w:p w14:paraId="6861D8E9" w14:textId="77777777" w:rsidR="00673FA1" w:rsidRDefault="00000000">
      <w:pPr>
        <w:pStyle w:val="Heading2"/>
      </w:pPr>
      <w:r>
        <w:t>3.1 Back-office Administrateur</w:t>
      </w:r>
    </w:p>
    <w:p w14:paraId="0CCB5464" w14:textId="77777777" w:rsidR="00673FA1" w:rsidRDefault="00000000">
      <w:pPr>
        <w:pStyle w:val="Heading3"/>
      </w:pPr>
      <w:r>
        <w:t>Gestion des étudiants</w:t>
      </w:r>
    </w:p>
    <w:p w14:paraId="6F712976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Liste filtrable (statut, formation, progression, paiement).</w:t>
      </w:r>
    </w:p>
    <w:p w14:paraId="6350895A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Fiche étudiant</w:t>
      </w:r>
      <w:proofErr w:type="gramEnd"/>
      <w:r>
        <w:t xml:space="preserve"> : informations, historique de connexion, résultats détaillés, documents.</w:t>
      </w:r>
    </w:p>
    <w:p w14:paraId="23B23AB5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Actions : suspendre/réactiver un compte, réinitialiser un mot de passe, exporter les données (CSV/PDF).</w:t>
      </w:r>
    </w:p>
    <w:p w14:paraId="0782F2A5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Alertes automatiques de décrochage (inactivité &gt; X jours, échecs répétés).</w:t>
      </w:r>
    </w:p>
    <w:p w14:paraId="45A362F5" w14:textId="77777777" w:rsidR="00673FA1" w:rsidRDefault="00000000">
      <w:pPr>
        <w:pStyle w:val="Heading3"/>
      </w:pPr>
      <w:r>
        <w:t>Gestion des formations et modules</w:t>
      </w:r>
    </w:p>
    <w:p w14:paraId="281821A1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Création/édition d'une formation (titre, description, prix, image de couverture).</w:t>
      </w:r>
    </w:p>
    <w:p w14:paraId="40CEE20C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Gestion des modules avec ordre, prérequis, score minimum requis.</w:t>
      </w:r>
    </w:p>
    <w:p w14:paraId="5BC2C7EA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Upload</w:t>
      </w:r>
      <w:proofErr w:type="spellEnd"/>
      <w:r>
        <w:t xml:space="preserve"> de leçons : vidéo (avec encodage automatique multi-résolution), slides, PDF.</w:t>
      </w:r>
    </w:p>
    <w:p w14:paraId="5A7C48E1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Glisser-déposer pour réordonner modules et leçons.</w:t>
      </w:r>
    </w:p>
    <w:p w14:paraId="6D04B6A7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Statut de publication (brouillon / publié / archivé).</w:t>
      </w:r>
    </w:p>
    <w:p w14:paraId="68E0197B" w14:textId="77777777" w:rsidR="00673FA1" w:rsidRDefault="00000000">
      <w:pPr>
        <w:pStyle w:val="Heading3"/>
      </w:pPr>
      <w:r>
        <w:t>Créateur de quiz</w:t>
      </w:r>
    </w:p>
    <w:p w14:paraId="783E646A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Banque de questions réutilisables, taguées par thème/module.</w:t>
      </w:r>
    </w:p>
    <w:p w14:paraId="0C9F2375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Types de questions : QCM simple, QCM multiple, Vrai/Faux, association, mise en situation.</w:t>
      </w:r>
    </w:p>
    <w:p w14:paraId="501FF72D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Paramétrage : score de passage, temps limite, nombre de tentatives, randomisation des questions/réponses.</w:t>
      </w:r>
    </w:p>
    <w:p w14:paraId="755A519C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Explication de la bonne réponse affichée après correction (pédagogique).</w:t>
      </w:r>
    </w:p>
    <w:p w14:paraId="24F9CCD4" w14:textId="56C8736D" w:rsidR="00673FA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Aperçu du quiz côté étudiant avant publication.</w:t>
      </w:r>
      <w:r w:rsidR="002D6854">
        <w:br/>
      </w:r>
      <w:r w:rsidR="002D6854">
        <w:rPr>
          <w:noProof/>
        </w:rPr>
        <w:drawing>
          <wp:inline distT="0" distB="0" distL="0" distR="0" wp14:anchorId="6301081E" wp14:editId="615173D5">
            <wp:extent cx="5943600" cy="6061710"/>
            <wp:effectExtent l="0" t="0" r="0" b="0"/>
            <wp:docPr id="176216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62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5AA9" w14:textId="57E7F7DA" w:rsidR="002D6854" w:rsidRDefault="002D6854">
      <w:pPr>
        <w:pStyle w:val="ListParagraph"/>
        <w:numPr>
          <w:ilvl w:val="0"/>
          <w:numId w:val="2"/>
        </w:numPr>
        <w:spacing w:after="80"/>
      </w:pPr>
      <w:r w:rsidRPr="002D6854">
        <w:lastRenderedPageBreak/>
        <w:drawing>
          <wp:inline distT="0" distB="0" distL="0" distR="0" wp14:anchorId="791C48B9" wp14:editId="5F96CAF6">
            <wp:extent cx="5943600" cy="5626100"/>
            <wp:effectExtent l="0" t="0" r="0" b="0"/>
            <wp:docPr id="5614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7FED" w14:textId="71B875B7" w:rsidR="002D6854" w:rsidRDefault="002D6854">
      <w:pPr>
        <w:pStyle w:val="ListParagraph"/>
        <w:numPr>
          <w:ilvl w:val="0"/>
          <w:numId w:val="2"/>
        </w:numPr>
        <w:spacing w:after="80"/>
      </w:pPr>
      <w:r w:rsidRPr="002D6854">
        <w:lastRenderedPageBreak/>
        <w:drawing>
          <wp:inline distT="0" distB="0" distL="0" distR="0" wp14:anchorId="4C88D614" wp14:editId="2CCA307D">
            <wp:extent cx="5943600" cy="3434080"/>
            <wp:effectExtent l="0" t="0" r="0" b="0"/>
            <wp:docPr id="207421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1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F27C" w14:textId="35501C52" w:rsidR="002D6854" w:rsidRDefault="002D6854">
      <w:pPr>
        <w:pStyle w:val="ListParagraph"/>
        <w:numPr>
          <w:ilvl w:val="0"/>
          <w:numId w:val="2"/>
        </w:numPr>
        <w:spacing w:after="80"/>
      </w:pPr>
      <w:r w:rsidRPr="002D6854">
        <w:drawing>
          <wp:inline distT="0" distB="0" distL="0" distR="0" wp14:anchorId="5D5B425D" wp14:editId="4B18A69D">
            <wp:extent cx="5943600" cy="3702685"/>
            <wp:effectExtent l="0" t="0" r="0" b="0"/>
            <wp:docPr id="1181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8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9DEF" w14:textId="77777777" w:rsidR="00673FA1" w:rsidRDefault="00000000">
      <w:pPr>
        <w:pStyle w:val="Heading3"/>
      </w:pPr>
      <w:r>
        <w:t>Suivi pédagogique &amp; statistiques</w:t>
      </w:r>
    </w:p>
    <w:p w14:paraId="3D3EA727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Tableau de bord : inscriptions, taux de complétion, taux de réussite, revenus.</w:t>
      </w:r>
    </w:p>
    <w:p w14:paraId="279F4807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Rapport par module (taux d'échec, questions les plus ratées → amélioration du contenu).</w:t>
      </w:r>
    </w:p>
    <w:p w14:paraId="249B0B9D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Export de rapports (PDF/Excel) pour la direction de l'école.</w:t>
      </w:r>
    </w:p>
    <w:p w14:paraId="6B193C0E" w14:textId="77777777" w:rsidR="00673FA1" w:rsidRDefault="00000000">
      <w:pPr>
        <w:pStyle w:val="Heading3"/>
      </w:pPr>
      <w:r>
        <w:lastRenderedPageBreak/>
        <w:t>Certificats</w:t>
      </w:r>
    </w:p>
    <w:p w14:paraId="4221E3DD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Génération automatique au format PDF avec </w:t>
      </w:r>
      <w:proofErr w:type="spellStart"/>
      <w:r>
        <w:t>template</w:t>
      </w:r>
      <w:proofErr w:type="spellEnd"/>
      <w:r>
        <w:t xml:space="preserve"> personnalisable (logo école, signature).</w:t>
      </w:r>
    </w:p>
    <w:p w14:paraId="292F7C03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Code de vérification unique (UUID) + page publique de vérification du diplôme.</w:t>
      </w:r>
    </w:p>
    <w:p w14:paraId="1DB55A0E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Historique des certificats émis, possibilité de révocation.</w:t>
      </w:r>
    </w:p>
    <w:p w14:paraId="514C9231" w14:textId="77777777" w:rsidR="00673FA1" w:rsidRDefault="00000000">
      <w:pPr>
        <w:pStyle w:val="Heading3"/>
      </w:pPr>
      <w:r>
        <w:t>Paiements &amp; notifications</w:t>
      </w:r>
    </w:p>
    <w:p w14:paraId="01914A1B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Suivi des paiements (réussis, en attente, échoués, remboursements).</w:t>
      </w:r>
    </w:p>
    <w:p w14:paraId="3DD49B4A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Configuration des emails/SMS automatiques (bienvenue, rappel, résultat de quiz, félicitations diplôme).</w:t>
      </w:r>
    </w:p>
    <w:p w14:paraId="2056498A" w14:textId="77777777" w:rsidR="00673FA1" w:rsidRDefault="00000000">
      <w:r>
        <w:br w:type="page"/>
      </w:r>
    </w:p>
    <w:p w14:paraId="29500867" w14:textId="77777777" w:rsidR="00673FA1" w:rsidRDefault="00000000">
      <w:pPr>
        <w:pStyle w:val="Heading2"/>
      </w:pPr>
      <w:r>
        <w:lastRenderedPageBreak/>
        <w:t>3.2 Interface Étudiant</w:t>
      </w:r>
    </w:p>
    <w:p w14:paraId="7E5F2604" w14:textId="77777777" w:rsidR="00673FA1" w:rsidRDefault="00000000">
      <w:pPr>
        <w:pStyle w:val="Heading3"/>
      </w:pPr>
      <w:r>
        <w:t xml:space="preserve">Inscription &amp; </w:t>
      </w:r>
      <w:proofErr w:type="spellStart"/>
      <w:r>
        <w:t>onboarding</w:t>
      </w:r>
      <w:proofErr w:type="spellEnd"/>
    </w:p>
    <w:p w14:paraId="2342560D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Inscription par email/téléphone, vérification (OTP/email).</w:t>
      </w:r>
    </w:p>
    <w:p w14:paraId="42EBE818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Paiement en ligne (CMI pour le Maroc, Stripe pour international).</w:t>
      </w:r>
    </w:p>
    <w:p w14:paraId="6F33C379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Questionnaire d'accueil optionnel (niveau, langues parlées).</w:t>
      </w:r>
    </w:p>
    <w:p w14:paraId="2FDEE23C" w14:textId="77777777" w:rsidR="00673FA1" w:rsidRDefault="00000000">
      <w:pPr>
        <w:pStyle w:val="Heading3"/>
      </w:pPr>
      <w:r>
        <w:t>Espace d'apprentissage</w:t>
      </w:r>
    </w:p>
    <w:p w14:paraId="1499D338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Tableau de bord avec progression globale et accès rapide à la leçon en cours.</w:t>
      </w:r>
    </w:p>
    <w:p w14:paraId="6C48C064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Lecteur vidéo : reprise automatique, sous-titres, vitesse de lecture, marquage "vu".</w:t>
      </w:r>
    </w:p>
    <w:p w14:paraId="3E09AD3F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Visionneuse de slides/PDF intégrée, sans téléchargement (protection du contenu).</w:t>
      </w:r>
    </w:p>
    <w:p w14:paraId="1448198A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Liste des modules avec statut visuel (terminé / en cours / verrouillé).</w:t>
      </w:r>
    </w:p>
    <w:p w14:paraId="2D0879D5" w14:textId="77777777" w:rsidR="00673FA1" w:rsidRDefault="00000000">
      <w:pPr>
        <w:pStyle w:val="Heading3"/>
      </w:pPr>
      <w:r>
        <w:t>Quiz</w:t>
      </w:r>
    </w:p>
    <w:p w14:paraId="3936AAC9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Interface de passage avec minuteur, navigation entre questions, indicateur de progression.</w:t>
      </w:r>
    </w:p>
    <w:p w14:paraId="0142A2A9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Résultat immédiat (score, détail des bonnes/mauvaises réponses) ou différé selon paramétrage admin.</w:t>
      </w:r>
    </w:p>
    <w:p w14:paraId="7466E55D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Historique de toutes les tentatives passées.</w:t>
      </w:r>
    </w:p>
    <w:p w14:paraId="2A7A14ED" w14:textId="77777777" w:rsidR="00673FA1" w:rsidRDefault="00000000">
      <w:pPr>
        <w:pStyle w:val="Heading3"/>
      </w:pPr>
      <w:r>
        <w:t>Certification</w:t>
      </w:r>
    </w:p>
    <w:p w14:paraId="28819BF2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Page dédiée au quiz final avec rappel des conditions de réussite.</w:t>
      </w:r>
    </w:p>
    <w:p w14:paraId="0F485035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Téléchargement du diplôme PDF une fois obtenu, partage sur LinkedIn (option).</w:t>
      </w:r>
    </w:p>
    <w:p w14:paraId="6439CB0E" w14:textId="77777777" w:rsidR="00673FA1" w:rsidRDefault="00000000">
      <w:pPr>
        <w:pStyle w:val="Heading3"/>
      </w:pPr>
      <w:r>
        <w:t>Support</w:t>
      </w:r>
    </w:p>
    <w:p w14:paraId="182FD512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FAQ intégrée, formulaire de contact, éventuellement chat avec le formateur.</w:t>
      </w:r>
    </w:p>
    <w:p w14:paraId="7E0DC61D" w14:textId="77777777" w:rsidR="00673FA1" w:rsidRDefault="00000000">
      <w:r>
        <w:br w:type="page"/>
      </w:r>
    </w:p>
    <w:p w14:paraId="717637AD" w14:textId="77777777" w:rsidR="00673FA1" w:rsidRDefault="00000000">
      <w:pPr>
        <w:pStyle w:val="Heading1"/>
      </w:pPr>
      <w:r>
        <w:lastRenderedPageBreak/>
        <w:t>4. Architecture technique</w:t>
      </w:r>
    </w:p>
    <w:p w14:paraId="5F42CC7A" w14:textId="77777777" w:rsidR="00673FA1" w:rsidRDefault="00000000">
      <w:pPr>
        <w:spacing w:after="160"/>
      </w:pPr>
      <w:r>
        <w:t>L'architecture retenue s'appuie sur une séparation claire entre le frontend (Next.js), l'API métier (Spring Boot), la base de données relationnelle (PostgreSQL) et la couche de cache/performance (Redis), complétée par un stockage objet pour les fichiers volumineux (vidéos, PDF).</w:t>
      </w:r>
    </w:p>
    <w:p w14:paraId="20AB3C10" w14:textId="77777777" w:rsidR="00673FA1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0B4FFB84" wp14:editId="1670BA8B">
            <wp:extent cx="5715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0030" w14:textId="77777777" w:rsidR="00673FA1" w:rsidRDefault="00000000">
      <w:pPr>
        <w:spacing w:before="100" w:after="300"/>
        <w:jc w:val="center"/>
      </w:pPr>
      <w:r>
        <w:rPr>
          <w:i/>
          <w:iCs/>
          <w:color w:val="666666"/>
          <w:sz w:val="20"/>
          <w:szCs w:val="20"/>
        </w:rPr>
        <w:t>Schéma 1 — Architecture technique globale</w:t>
      </w:r>
    </w:p>
    <w:p w14:paraId="07100B21" w14:textId="77777777" w:rsidR="00673FA1" w:rsidRDefault="00000000">
      <w:pPr>
        <w:pStyle w:val="Heading2"/>
      </w:pPr>
      <w:r>
        <w:t>4.1 Détail des couches</w:t>
      </w:r>
    </w:p>
    <w:p w14:paraId="0D87B4BA" w14:textId="77777777" w:rsidR="00673FA1" w:rsidRDefault="00000000">
      <w:pPr>
        <w:pStyle w:val="Heading3"/>
      </w:pPr>
      <w:r>
        <w:t>Frontend — Next.js</w:t>
      </w:r>
    </w:p>
    <w:p w14:paraId="2A2CFED7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Rendu hybride (SSR pour les pages publiques/SEO, CSR pour le </w:t>
      </w:r>
      <w:proofErr w:type="spellStart"/>
      <w:r>
        <w:t>dashboard</w:t>
      </w:r>
      <w:proofErr w:type="spellEnd"/>
      <w:r>
        <w:t xml:space="preserve"> étudiant).</w:t>
      </w:r>
    </w:p>
    <w:p w14:paraId="1B394B95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Une seule application Next.js avec routage par rôle (zone /admin protégée, zone /app pour étudiant).</w:t>
      </w:r>
    </w:p>
    <w:p w14:paraId="001565EE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Composants réutilisables : lecteur vidéo, visionneuse PDF, moteur de quiz front.</w:t>
      </w:r>
    </w:p>
    <w:p w14:paraId="4FF403EC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Authentification gérée via </w:t>
      </w:r>
      <w:proofErr w:type="spellStart"/>
      <w:r>
        <w:t>tokens</w:t>
      </w:r>
      <w:proofErr w:type="spellEnd"/>
      <w:r>
        <w:t xml:space="preserve"> JWT stockés en cookie </w:t>
      </w:r>
      <w:proofErr w:type="spellStart"/>
      <w:r>
        <w:t>httpOnly</w:t>
      </w:r>
      <w:proofErr w:type="spellEnd"/>
      <w:r>
        <w:t xml:space="preserve"> (sécurité renforcée).</w:t>
      </w:r>
    </w:p>
    <w:p w14:paraId="5F4751DF" w14:textId="77777777" w:rsidR="00673FA1" w:rsidRDefault="00000000">
      <w:pPr>
        <w:pStyle w:val="Heading3"/>
      </w:pPr>
      <w:r>
        <w:t>Backend — Spring Boot</w:t>
      </w:r>
    </w:p>
    <w:p w14:paraId="4E1CB705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Architecture en couches : Controller (API REST) → Service (logique métier) → Repository (accès données, Spring Data JPA).</w:t>
      </w:r>
    </w:p>
    <w:p w14:paraId="3EA620F2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Spring Security pour l'authentification/autorisation (rôles ADMIN, FORMATEUR, ETUDIANT).</w:t>
      </w:r>
    </w:p>
    <w:p w14:paraId="064AAD7F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Modules métier séparés : Auth, Catalogue (formations/modules/leçons), Quiz Engine, Progression, Paiement, Certification, Notification.</w:t>
      </w:r>
    </w:p>
    <w:p w14:paraId="79EEA2D8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Spring Batch ou tâches planifiées (@Scheduled) pour les relances automatiques et la génération de rapports.</w:t>
      </w:r>
    </w:p>
    <w:p w14:paraId="52EA4422" w14:textId="77777777" w:rsidR="00673FA1" w:rsidRDefault="00000000">
      <w:pPr>
        <w:pStyle w:val="Heading3"/>
      </w:pPr>
      <w:r>
        <w:t>Base de données — PostgreSQL</w:t>
      </w:r>
    </w:p>
    <w:p w14:paraId="0044BC60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Stockage relationnel de toutes les données persistantes et sensibles : utilisateurs, formations, résultats, paiements, certificats.</w:t>
      </w:r>
    </w:p>
    <w:p w14:paraId="67FB5131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Indexation soignée sur les tables de forte volumétrie (résultats de quiz, progression par leçon).</w:t>
      </w:r>
    </w:p>
    <w:p w14:paraId="2F66A5FC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Sauvegardes automatisées (backup quotidien + réplication si budget le permet).</w:t>
      </w:r>
    </w:p>
    <w:p w14:paraId="0FFA8CF7" w14:textId="77777777" w:rsidR="00673FA1" w:rsidRDefault="00000000">
      <w:pPr>
        <w:pStyle w:val="Heading3"/>
      </w:pPr>
      <w:r>
        <w:t>Cache &amp; performance — Redis</w:t>
      </w:r>
    </w:p>
    <w:p w14:paraId="19FEA019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Voir détail section 7 dédiée.</w:t>
      </w:r>
    </w:p>
    <w:p w14:paraId="585093AE" w14:textId="77777777" w:rsidR="00673FA1" w:rsidRDefault="00000000">
      <w:pPr>
        <w:pStyle w:val="Heading3"/>
      </w:pPr>
      <w:r>
        <w:t>Stockage de fichiers</w:t>
      </w:r>
    </w:p>
    <w:p w14:paraId="263E67AF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Vidéos, slides et PDF stockés sur un stockage objet (S3 ou équivalent), jamais directement servis par le backend.</w:t>
      </w:r>
    </w:p>
    <w:p w14:paraId="431C6683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Liens signés à durée limitée pour empêcher le téléchargement/partage non autorisé.</w:t>
      </w:r>
    </w:p>
    <w:p w14:paraId="33958370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Encodage vidéo en HLS multi-résolution pour un streaming adaptatif (qualité selon connexion).</w:t>
      </w:r>
    </w:p>
    <w:p w14:paraId="09E01CFC" w14:textId="77777777" w:rsidR="00673FA1" w:rsidRDefault="00000000">
      <w:r>
        <w:br w:type="page"/>
      </w:r>
    </w:p>
    <w:p w14:paraId="75C492FC" w14:textId="77777777" w:rsidR="00673FA1" w:rsidRDefault="00000000">
      <w:pPr>
        <w:pStyle w:val="Heading1"/>
      </w:pPr>
      <w:r>
        <w:lastRenderedPageBreak/>
        <w:t>5. Modèle de données</w:t>
      </w:r>
    </w:p>
    <w:p w14:paraId="1147CA88" w14:textId="77777777" w:rsidR="00673FA1" w:rsidRDefault="00000000">
      <w:pPr>
        <w:spacing w:after="160"/>
      </w:pPr>
      <w:r>
        <w:t>Le schéma ci-dessous présente les entités principales et leurs relations. Il sert de base pour la conception des tables PostgreSQL et des entités JPA côté Spring Boot.</w:t>
      </w:r>
    </w:p>
    <w:p w14:paraId="0A3175FD" w14:textId="77777777" w:rsidR="00673FA1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7DB113D3" wp14:editId="0D5281BD">
            <wp:extent cx="5905500" cy="4038600"/>
            <wp:effectExtent l="0" t="0" r="0" b="0"/>
            <wp:docPr id="481754807" name="Picture 481754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0F54" w14:textId="77777777" w:rsidR="00673FA1" w:rsidRDefault="00000000">
      <w:pPr>
        <w:spacing w:before="100" w:after="300"/>
        <w:jc w:val="center"/>
      </w:pPr>
      <w:r>
        <w:rPr>
          <w:i/>
          <w:iCs/>
          <w:color w:val="666666"/>
          <w:sz w:val="20"/>
          <w:szCs w:val="20"/>
        </w:rPr>
        <w:t>Schéma 2 — Modèle de données simplifié (entités principales)</w:t>
      </w:r>
    </w:p>
    <w:p w14:paraId="4CC0C7A1" w14:textId="77777777" w:rsidR="00673FA1" w:rsidRDefault="00000000">
      <w:pPr>
        <w:pStyle w:val="Heading2"/>
      </w:pPr>
      <w:r>
        <w:t>5.1 Entités principales</w:t>
      </w:r>
    </w:p>
    <w:p w14:paraId="1AB75B95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Utilisateur : identité, rôle, statut du compte.</w:t>
      </w:r>
    </w:p>
    <w:p w14:paraId="074132C8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Formation → Module → Leçon : la hiérarchie pédagogique.</w:t>
      </w:r>
    </w:p>
    <w:p w14:paraId="6B45D95A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Quiz → Question → Réponse : le moteur d'évaluation, réutilisable et paramétrable.</w:t>
      </w:r>
    </w:p>
    <w:p w14:paraId="71B04276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Inscription : lien entre un étudiant et une formation, avec statut de paiement et progression globale.</w:t>
      </w:r>
    </w:p>
    <w:p w14:paraId="11F290F2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Progression Leçon : suivi fin (vu, en cours, terminé, temps passé) à l'échelle de chaque leçon.</w:t>
      </w:r>
    </w:p>
    <w:p w14:paraId="21AF52EE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Résultat Quiz : historique de chaque tentative, score, date, réussite.</w:t>
      </w:r>
    </w:p>
    <w:p w14:paraId="5E0D4515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Certificat : preuve finale, avec code de vérification public unique.</w:t>
      </w:r>
    </w:p>
    <w:p w14:paraId="3E20218D" w14:textId="77777777" w:rsidR="00673FA1" w:rsidRDefault="00000000">
      <w:r>
        <w:br w:type="page"/>
      </w:r>
    </w:p>
    <w:p w14:paraId="71B3FFC7" w14:textId="77777777" w:rsidR="00673FA1" w:rsidRDefault="00000000">
      <w:pPr>
        <w:pStyle w:val="Heading1"/>
      </w:pPr>
      <w:r>
        <w:lastRenderedPageBreak/>
        <w:t>6. Maquettes (wireframes)</w:t>
      </w:r>
    </w:p>
    <w:p w14:paraId="2168622A" w14:textId="77777777" w:rsidR="00673FA1" w:rsidRDefault="00000000">
      <w:pPr>
        <w:spacing w:after="160"/>
      </w:pPr>
      <w:r>
        <w:t>Les maquettes ci-dessous sont des wireframes basse fidélité destinés à valider la structure fonctionnelle avant le travail de design final (UI/UX détaillé en phase de conception).</w:t>
      </w:r>
    </w:p>
    <w:p w14:paraId="3C8ABC40" w14:textId="77777777" w:rsidR="00673FA1" w:rsidRDefault="00000000">
      <w:pPr>
        <w:pStyle w:val="Heading2"/>
      </w:pPr>
      <w:r>
        <w:t>6.1 Dashboard Étudiant</w:t>
      </w:r>
    </w:p>
    <w:p w14:paraId="3164B8AB" w14:textId="77777777" w:rsidR="00673FA1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3147DB58" wp14:editId="2CB694D7">
            <wp:extent cx="5715000" cy="3810000"/>
            <wp:effectExtent l="0" t="0" r="0" b="0"/>
            <wp:docPr id="1479932737" name="Picture 1479932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54A9" w14:textId="77777777" w:rsidR="00673FA1" w:rsidRDefault="00000000">
      <w:pPr>
        <w:spacing w:before="100" w:after="300"/>
        <w:jc w:val="center"/>
      </w:pPr>
      <w:r>
        <w:rPr>
          <w:i/>
          <w:iCs/>
          <w:color w:val="666666"/>
          <w:sz w:val="20"/>
          <w:szCs w:val="20"/>
        </w:rPr>
        <w:t>Maquette 1 — Tableau de bord étudiant : progression, module en cours, résultats récents, certification</w:t>
      </w:r>
    </w:p>
    <w:p w14:paraId="1A759763" w14:textId="77777777" w:rsidR="00673FA1" w:rsidRDefault="00000000">
      <w:pPr>
        <w:pStyle w:val="Heading2"/>
      </w:pPr>
      <w:r>
        <w:t>6.2 Interface de passage de quiz</w:t>
      </w:r>
    </w:p>
    <w:p w14:paraId="2C3D6917" w14:textId="77777777" w:rsidR="00673FA1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7378B5B9" wp14:editId="78E06E31">
            <wp:extent cx="5715000" cy="3571875"/>
            <wp:effectExtent l="0" t="0" r="0" b="0"/>
            <wp:docPr id="1672497495" name="Picture 1672497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5A5C" w14:textId="77777777" w:rsidR="00673FA1" w:rsidRDefault="00000000">
      <w:pPr>
        <w:spacing w:before="100" w:after="300"/>
        <w:jc w:val="center"/>
      </w:pPr>
      <w:r>
        <w:rPr>
          <w:i/>
          <w:iCs/>
          <w:color w:val="666666"/>
          <w:sz w:val="20"/>
          <w:szCs w:val="20"/>
        </w:rPr>
        <w:t>Maquette 2 — Quiz interactif avec minuteur, navigation par question et indicateur de score minimum requis</w:t>
      </w:r>
    </w:p>
    <w:p w14:paraId="41985C3B" w14:textId="77777777" w:rsidR="00673FA1" w:rsidRDefault="00000000">
      <w:pPr>
        <w:pStyle w:val="Heading2"/>
      </w:pPr>
      <w:r>
        <w:t>6.3 Dashboard Administrateur</w:t>
      </w:r>
    </w:p>
    <w:p w14:paraId="0D1710FD" w14:textId="77777777" w:rsidR="00673FA1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54F054E5" wp14:editId="22F5C237">
            <wp:extent cx="5715000" cy="3810000"/>
            <wp:effectExtent l="0" t="0" r="0" b="0"/>
            <wp:docPr id="776852402" name="Picture 776852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6D50" w14:textId="77777777" w:rsidR="00673FA1" w:rsidRDefault="00000000">
      <w:pPr>
        <w:spacing w:before="100" w:after="300"/>
        <w:jc w:val="center"/>
      </w:pPr>
      <w:r>
        <w:rPr>
          <w:i/>
          <w:iCs/>
          <w:color w:val="666666"/>
          <w:sz w:val="20"/>
          <w:szCs w:val="20"/>
        </w:rPr>
        <w:t>Maquette 3 — Back-office : statistiques, alertes de décrochage, gestion des modules</w:t>
      </w:r>
    </w:p>
    <w:p w14:paraId="3DB560C4" w14:textId="77777777" w:rsidR="00673FA1" w:rsidRDefault="00000000">
      <w:r>
        <w:br w:type="page"/>
      </w:r>
    </w:p>
    <w:p w14:paraId="724E1CB6" w14:textId="77777777" w:rsidR="00673FA1" w:rsidRDefault="00000000">
      <w:pPr>
        <w:pStyle w:val="Heading1"/>
      </w:pPr>
      <w:r>
        <w:lastRenderedPageBreak/>
        <w:t>7. Rôle précis de Redis dans le système</w:t>
      </w:r>
    </w:p>
    <w:p w14:paraId="39B06655" w14:textId="77777777" w:rsidR="00673FA1" w:rsidRDefault="00000000">
      <w:pPr>
        <w:spacing w:after="160"/>
      </w:pPr>
      <w:r>
        <w:t>Redis n'est pas une base de données principale mais une couche de performance et de fiabilité essentielle pour une plateforme avec beaucoup d'utilisateurs concurrents (sessions, quiz chronométrés).</w:t>
      </w:r>
    </w:p>
    <w:p w14:paraId="3F529A3A" w14:textId="77777777" w:rsidR="00673FA1" w:rsidRDefault="00000000">
      <w:pPr>
        <w:pStyle w:val="Heading3"/>
      </w:pPr>
      <w:r>
        <w:t>Usages concrets prévus</w:t>
      </w:r>
    </w:p>
    <w:p w14:paraId="5EF38A9F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Cache de session / </w:t>
      </w:r>
      <w:proofErr w:type="spellStart"/>
      <w:r>
        <w:t>tokens</w:t>
      </w:r>
      <w:proofErr w:type="spellEnd"/>
      <w:r>
        <w:t xml:space="preserve"> : stockage des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et données de session pour réduire la charge sur PostgreSQL.</w:t>
      </w:r>
    </w:p>
    <w:p w14:paraId="4019D0A6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Minuteur de quiz : gestion fiable du temps restant côté serveur (évite la triche en modifiant l'horloge côté client).</w:t>
      </w:r>
    </w:p>
    <w:p w14:paraId="396656CF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Rate </w:t>
      </w:r>
      <w:proofErr w:type="spellStart"/>
      <w:r>
        <w:t>limiting</w:t>
      </w:r>
      <w:proofErr w:type="spellEnd"/>
      <w:r>
        <w:t xml:space="preserve"> : protection contre les abus (tentatives de connexion, soumissions répétées de quiz).</w:t>
      </w:r>
    </w:p>
    <w:p w14:paraId="261D0942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Cache de contenu : mise en cache des structures de modules/leçons peu changeantes pour accélérer le chargement du </w:t>
      </w:r>
      <w:proofErr w:type="spellStart"/>
      <w:r>
        <w:t>dashboard</w:t>
      </w:r>
      <w:proofErr w:type="spellEnd"/>
      <w:r>
        <w:t>.</w:t>
      </w:r>
    </w:p>
    <w:p w14:paraId="42F8FC72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File d'attente légère (pub/</w:t>
      </w:r>
      <w:proofErr w:type="spellStart"/>
      <w:r>
        <w:t>sub</w:t>
      </w:r>
      <w:proofErr w:type="spellEnd"/>
      <w:r>
        <w:t xml:space="preserve"> ou liste Redis) : traitement asynchrone des notifications (email/SMS) sans bloquer l'API.</w:t>
      </w:r>
    </w:p>
    <w:p w14:paraId="64F98897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Cache de progression en temps réel : calcul rapide du pourcentage de progression sans recalcul SQL à chaque appel.</w:t>
      </w:r>
    </w:p>
    <w:p w14:paraId="53F9E744" w14:textId="77777777" w:rsidR="00673FA1" w:rsidRDefault="00000000">
      <w:r>
        <w:br w:type="page"/>
      </w:r>
    </w:p>
    <w:p w14:paraId="3529F073" w14:textId="77777777" w:rsidR="00673FA1" w:rsidRDefault="00000000">
      <w:pPr>
        <w:pStyle w:val="Heading1"/>
      </w:pPr>
      <w:r>
        <w:lastRenderedPageBreak/>
        <w:t>8. Plan de réalisation par phases</w:t>
      </w:r>
    </w:p>
    <w:p w14:paraId="24FA2FF7" w14:textId="77777777" w:rsidR="00673FA1" w:rsidRDefault="00000000">
      <w:pPr>
        <w:pStyle w:val="Heading2"/>
      </w:pPr>
      <w:r>
        <w:t>Phase 1 — MVP (cœur de métier)</w:t>
      </w:r>
    </w:p>
    <w:p w14:paraId="2D0ED572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Authentification, gestion des formations/modules/leçons (vidéo, PDF, slides).</w:t>
      </w:r>
    </w:p>
    <w:p w14:paraId="2D1F5187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Moteur de quiz (applicatif, fin de module, final) avec </w:t>
      </w:r>
      <w:proofErr w:type="spellStart"/>
      <w:r>
        <w:t>scoring</w:t>
      </w:r>
      <w:proofErr w:type="spellEnd"/>
      <w:r>
        <w:t xml:space="preserve"> et tentatives limitées.</w:t>
      </w:r>
    </w:p>
    <w:p w14:paraId="25877D17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Suivi de progression étudiant, </w:t>
      </w:r>
      <w:proofErr w:type="spellStart"/>
      <w:r>
        <w:t>dashboard</w:t>
      </w:r>
      <w:proofErr w:type="spellEnd"/>
      <w:r>
        <w:t xml:space="preserve"> simple.</w:t>
      </w:r>
    </w:p>
    <w:p w14:paraId="59D6950D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Génération de certificat PDF avec code de vérification.</w:t>
      </w:r>
    </w:p>
    <w:p w14:paraId="1820E852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Paiement en ligne (CMI ou Stripe), back-office admin basique.</w:t>
      </w:r>
    </w:p>
    <w:p w14:paraId="417D480A" w14:textId="77777777" w:rsidR="00673FA1" w:rsidRDefault="00000000">
      <w:pPr>
        <w:pStyle w:val="Heading2"/>
      </w:pPr>
      <w:r>
        <w:t>Phase 2 — Consolidation</w:t>
      </w:r>
    </w:p>
    <w:p w14:paraId="7E416E96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Quiz pratiques avancés (mises en situation), </w:t>
      </w:r>
      <w:proofErr w:type="spellStart"/>
      <w:r>
        <w:t>proctoring</w:t>
      </w:r>
      <w:proofErr w:type="spellEnd"/>
      <w:r>
        <w:t xml:space="preserve"> léger pour le quiz final.</w:t>
      </w:r>
    </w:p>
    <w:p w14:paraId="2F3C7138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Statistiques avancées, alertes de décrochage automatiques, rapports exportables.</w:t>
      </w:r>
    </w:p>
    <w:p w14:paraId="3CD04D95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Notifications automatisées (relances, rappels), gestion fine des rôles (formateur).</w:t>
      </w:r>
    </w:p>
    <w:p w14:paraId="1E3D179C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Application mobile (ou PWA) pour un accès offline partiel aux leçons déjà vues.</w:t>
      </w:r>
    </w:p>
    <w:p w14:paraId="28BF8447" w14:textId="77777777" w:rsidR="00673FA1" w:rsidRDefault="00000000">
      <w:pPr>
        <w:pStyle w:val="Heading2"/>
      </w:pPr>
      <w:r>
        <w:t>Phase 3 — Extension</w:t>
      </w:r>
    </w:p>
    <w:p w14:paraId="56427201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Multilingue complet (FR/AR/EN), sessions live (</w:t>
      </w:r>
      <w:proofErr w:type="spellStart"/>
      <w:r>
        <w:t>Jitsi</w:t>
      </w:r>
      <w:proofErr w:type="spellEnd"/>
      <w:r>
        <w:t>), gamification (badges).</w:t>
      </w:r>
    </w:p>
    <w:p w14:paraId="4E1C84E0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Marketplace de formations complémentaires (recyclage annuel, mise à niveau).</w:t>
      </w:r>
    </w:p>
    <w:p w14:paraId="37227086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Expansion à d'autres pays / autres écoles partenaires (multi-tenant).</w:t>
      </w:r>
    </w:p>
    <w:p w14:paraId="3F4394C7" w14:textId="77777777" w:rsidR="00673FA1" w:rsidRDefault="00000000">
      <w:r>
        <w:br w:type="page"/>
      </w:r>
    </w:p>
    <w:p w14:paraId="1EAF76CE" w14:textId="77777777" w:rsidR="00673FA1" w:rsidRDefault="00000000">
      <w:pPr>
        <w:pStyle w:val="Heading1"/>
      </w:pPr>
      <w:r>
        <w:lastRenderedPageBreak/>
        <w:t>9. Estimation budgétaire détaillée</w:t>
      </w:r>
    </w:p>
    <w:p w14:paraId="4C6D6E83" w14:textId="77777777" w:rsidR="00673FA1" w:rsidRDefault="00000000">
      <w:pPr>
        <w:spacing w:after="160"/>
      </w:pPr>
      <w:r>
        <w:t>Estimations basées sur le marché marocain (équipe basée au Maroc, salaires moyens freelance/agence). Elles sont indicatives et à affiner après cadrage détaillé (cahier des charges signé).</w:t>
      </w:r>
    </w:p>
    <w:p w14:paraId="1D3581D7" w14:textId="77777777" w:rsidR="00673FA1" w:rsidRDefault="00000000">
      <w:pPr>
        <w:pStyle w:val="Heading2"/>
      </w:pPr>
      <w:r>
        <w:t>9.1 Coûts de développement (équipe Maroc, MAD)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2120"/>
        <w:gridCol w:w="2000"/>
      </w:tblGrid>
      <w:tr w:rsidR="00673FA1" w14:paraId="1D61FC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DE50" w14:textId="77777777" w:rsidR="00673FA1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684C" w14:textId="77777777" w:rsidR="00673FA1" w:rsidRDefault="00000000"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FF28" w14:textId="77777777" w:rsidR="00673FA1" w:rsidRDefault="00000000"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6950" w14:textId="77777777" w:rsidR="00673FA1" w:rsidRDefault="00000000">
            <w:r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</w:tr>
      <w:tr w:rsidR="00673FA1" w14:paraId="16775F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DDD0" w14:textId="77777777" w:rsidR="00673FA1" w:rsidRDefault="00000000">
            <w:r>
              <w:rPr>
                <w:color w:val="1A2B4C"/>
                <w:sz w:val="20"/>
                <w:szCs w:val="20"/>
              </w:rPr>
              <w:t>Lead Dev / Architecte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5B97" w14:textId="77777777" w:rsidR="00673FA1" w:rsidRDefault="00000000">
            <w:r>
              <w:rPr>
                <w:color w:val="1A2B4C"/>
                <w:sz w:val="20"/>
                <w:szCs w:val="20"/>
              </w:rPr>
              <w:t>40 000 – 60 000 MAD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8053" w14:textId="77777777" w:rsidR="00673FA1" w:rsidRDefault="00000000">
            <w:r>
              <w:rPr>
                <w:color w:val="1A2B4C"/>
                <w:sz w:val="20"/>
                <w:szCs w:val="20"/>
              </w:rPr>
              <w:t>25 000 – 40 000 MAD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F380" w14:textId="77777777" w:rsidR="00673FA1" w:rsidRDefault="00000000">
            <w:r>
              <w:rPr>
                <w:color w:val="1A2B4C"/>
                <w:sz w:val="20"/>
                <w:szCs w:val="20"/>
              </w:rPr>
              <w:t>20 000 – 35 000 MAD</w:t>
            </w:r>
          </w:p>
        </w:tc>
      </w:tr>
      <w:tr w:rsidR="00673FA1" w14:paraId="3FF8A4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B299" w14:textId="77777777" w:rsidR="00673FA1" w:rsidRDefault="00000000">
            <w:r>
              <w:rPr>
                <w:color w:val="1A2B4C"/>
                <w:sz w:val="20"/>
                <w:szCs w:val="20"/>
              </w:rPr>
              <w:t>Développeur Backend (Spring Boot)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97C9" w14:textId="77777777" w:rsidR="00673FA1" w:rsidRDefault="00000000">
            <w:r>
              <w:rPr>
                <w:color w:val="1A2B4C"/>
                <w:sz w:val="20"/>
                <w:szCs w:val="20"/>
              </w:rPr>
              <w:t>50 000 – 80 000 MAD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CBC4" w14:textId="77777777" w:rsidR="00673FA1" w:rsidRDefault="00000000">
            <w:r>
              <w:rPr>
                <w:color w:val="1A2B4C"/>
                <w:sz w:val="20"/>
                <w:szCs w:val="20"/>
              </w:rPr>
              <w:t>30 000 – 50 000 MAD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FE90" w14:textId="77777777" w:rsidR="00673FA1" w:rsidRDefault="00000000">
            <w:r>
              <w:rPr>
                <w:color w:val="1A2B4C"/>
                <w:sz w:val="20"/>
                <w:szCs w:val="20"/>
              </w:rPr>
              <w:t>25 000 – 45 000 MAD</w:t>
            </w:r>
          </w:p>
        </w:tc>
      </w:tr>
      <w:tr w:rsidR="00673FA1" w14:paraId="30867E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6900" w14:textId="77777777" w:rsidR="00673FA1" w:rsidRDefault="00000000">
            <w:r>
              <w:rPr>
                <w:color w:val="1A2B4C"/>
                <w:sz w:val="20"/>
                <w:szCs w:val="20"/>
              </w:rPr>
              <w:t>Développeur Frontend (Next.js)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ED74" w14:textId="77777777" w:rsidR="00673FA1" w:rsidRDefault="00000000">
            <w:r>
              <w:rPr>
                <w:color w:val="1A2B4C"/>
                <w:sz w:val="20"/>
                <w:szCs w:val="20"/>
              </w:rPr>
              <w:t>45 000 – 70 000 MAD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6DC7" w14:textId="77777777" w:rsidR="00673FA1" w:rsidRDefault="00000000">
            <w:r>
              <w:rPr>
                <w:color w:val="1A2B4C"/>
                <w:sz w:val="20"/>
                <w:szCs w:val="20"/>
              </w:rPr>
              <w:t>30 000 – 50 000 MAD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680D" w14:textId="77777777" w:rsidR="00673FA1" w:rsidRDefault="00000000">
            <w:r>
              <w:rPr>
                <w:color w:val="1A2B4C"/>
                <w:sz w:val="20"/>
                <w:szCs w:val="20"/>
              </w:rPr>
              <w:t>25 000 – 45 000 MAD</w:t>
            </w:r>
          </w:p>
        </w:tc>
      </w:tr>
      <w:tr w:rsidR="00673FA1" w14:paraId="251573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8F7D" w14:textId="77777777" w:rsidR="00673FA1" w:rsidRDefault="00000000">
            <w:r>
              <w:rPr>
                <w:color w:val="1A2B4C"/>
                <w:sz w:val="20"/>
                <w:szCs w:val="20"/>
              </w:rPr>
              <w:t>UI/UX Designer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8DA6" w14:textId="77777777" w:rsidR="00673FA1" w:rsidRDefault="00000000">
            <w:r>
              <w:rPr>
                <w:color w:val="1A2B4C"/>
                <w:sz w:val="20"/>
                <w:szCs w:val="20"/>
              </w:rPr>
              <w:t>20 000 – 35 000 MAD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C79C" w14:textId="77777777" w:rsidR="00673FA1" w:rsidRDefault="00000000">
            <w:r>
              <w:rPr>
                <w:color w:val="1A2B4C"/>
                <w:sz w:val="20"/>
                <w:szCs w:val="20"/>
              </w:rPr>
              <w:t>10 000 – 20 000 MAD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8F41" w14:textId="77777777" w:rsidR="00673FA1" w:rsidRDefault="00000000">
            <w:r>
              <w:rPr>
                <w:color w:val="1A2B4C"/>
                <w:sz w:val="20"/>
                <w:szCs w:val="20"/>
              </w:rPr>
              <w:t>10 000 – 20 000 MAD</w:t>
            </w:r>
          </w:p>
        </w:tc>
      </w:tr>
      <w:tr w:rsidR="00673FA1" w14:paraId="403016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DD84" w14:textId="77777777" w:rsidR="00673FA1" w:rsidRDefault="00000000">
            <w:r>
              <w:rPr>
                <w:color w:val="1A2B4C"/>
                <w:sz w:val="20"/>
                <w:szCs w:val="20"/>
              </w:rPr>
              <w:t>QA / Tests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E985" w14:textId="77777777" w:rsidR="00673FA1" w:rsidRDefault="00000000">
            <w:r>
              <w:rPr>
                <w:color w:val="1A2B4C"/>
                <w:sz w:val="20"/>
                <w:szCs w:val="20"/>
              </w:rPr>
              <w:t>10 000 – 20 000 MAD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619D" w14:textId="77777777" w:rsidR="00673FA1" w:rsidRDefault="00000000">
            <w:r>
              <w:rPr>
                <w:color w:val="1A2B4C"/>
                <w:sz w:val="20"/>
                <w:szCs w:val="20"/>
              </w:rPr>
              <w:t>8 000 – 15 000 MAD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BD20" w14:textId="77777777" w:rsidR="00673FA1" w:rsidRDefault="00000000">
            <w:r>
              <w:rPr>
                <w:color w:val="1A2B4C"/>
                <w:sz w:val="20"/>
                <w:szCs w:val="20"/>
              </w:rPr>
              <w:t>8 000 – 15 000 MAD</w:t>
            </w:r>
          </w:p>
        </w:tc>
      </w:tr>
      <w:tr w:rsidR="00673FA1" w14:paraId="233173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D5E29" w14:textId="77777777" w:rsidR="00673FA1" w:rsidRDefault="00000000">
            <w:r>
              <w:rPr>
                <w:color w:val="1A2B4C"/>
                <w:sz w:val="20"/>
                <w:szCs w:val="20"/>
              </w:rPr>
              <w:t>Gestion de projet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F587" w14:textId="77777777" w:rsidR="00673FA1" w:rsidRDefault="00000000">
            <w:r>
              <w:rPr>
                <w:color w:val="1A2B4C"/>
                <w:sz w:val="20"/>
                <w:szCs w:val="20"/>
              </w:rPr>
              <w:t>15 000 – 25 000 MAD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2371" w14:textId="77777777" w:rsidR="00673FA1" w:rsidRDefault="00000000">
            <w:r>
              <w:rPr>
                <w:color w:val="1A2B4C"/>
                <w:sz w:val="20"/>
                <w:szCs w:val="20"/>
              </w:rPr>
              <w:t>10 000 – 18 000 MAD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995E" w14:textId="77777777" w:rsidR="00673FA1" w:rsidRDefault="00000000">
            <w:r>
              <w:rPr>
                <w:color w:val="1A2B4C"/>
                <w:sz w:val="20"/>
                <w:szCs w:val="20"/>
              </w:rPr>
              <w:t>10 000 – 18 000 MAD</w:t>
            </w:r>
          </w:p>
        </w:tc>
      </w:tr>
      <w:tr w:rsidR="00673FA1" w14:paraId="0BC0FA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EDB7" w14:textId="77777777" w:rsidR="00673FA1" w:rsidRDefault="00000000">
            <w:r>
              <w:rPr>
                <w:color w:val="1A2B4C"/>
                <w:sz w:val="20"/>
                <w:szCs w:val="20"/>
              </w:rPr>
              <w:t>Total estimé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5FFE" w14:textId="77777777" w:rsidR="00673FA1" w:rsidRDefault="00000000">
            <w:r>
              <w:rPr>
                <w:color w:val="1A2B4C"/>
                <w:sz w:val="20"/>
                <w:szCs w:val="20"/>
              </w:rPr>
              <w:t>180 000 – 290 000 MAD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7D4C" w14:textId="77777777" w:rsidR="00673FA1" w:rsidRDefault="00000000">
            <w:r>
              <w:rPr>
                <w:color w:val="1A2B4C"/>
                <w:sz w:val="20"/>
                <w:szCs w:val="20"/>
              </w:rPr>
              <w:t>113 000 – 193 000 MAD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A747" w14:textId="77777777" w:rsidR="00673FA1" w:rsidRDefault="00000000">
            <w:r>
              <w:rPr>
                <w:color w:val="1A2B4C"/>
                <w:sz w:val="20"/>
                <w:szCs w:val="20"/>
              </w:rPr>
              <w:t>98 000 – 178 000 MAD</w:t>
            </w:r>
          </w:p>
        </w:tc>
      </w:tr>
    </w:tbl>
    <w:p w14:paraId="0544B0F8" w14:textId="77777777" w:rsidR="00673FA1" w:rsidRDefault="00673FA1">
      <w:pPr>
        <w:spacing w:after="160"/>
      </w:pPr>
    </w:p>
    <w:p w14:paraId="3745C614" w14:textId="77777777" w:rsidR="00673FA1" w:rsidRDefault="00000000">
      <w:pPr>
        <w:pStyle w:val="Heading2"/>
      </w:pPr>
      <w:r>
        <w:t>9.2 Coûts d'infrastructure mensuels récurrents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73FA1" w14:paraId="6A72BF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B8A6" w14:textId="77777777" w:rsidR="00673FA1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6170" w14:textId="77777777" w:rsidR="00673FA1" w:rsidRDefault="00000000">
            <w:r>
              <w:rPr>
                <w:b/>
                <w:bCs/>
                <w:color w:val="FFFFFF"/>
                <w:sz w:val="20"/>
                <w:szCs w:val="20"/>
              </w:rPr>
              <w:t>Volume réduit (&lt; 500 étudiants)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FB2C" w14:textId="77777777" w:rsidR="00673FA1" w:rsidRDefault="00000000">
            <w:r>
              <w:rPr>
                <w:b/>
                <w:bCs/>
                <w:color w:val="FFFFFF"/>
                <w:sz w:val="20"/>
                <w:szCs w:val="20"/>
              </w:rPr>
              <w:t>Volume moyen (500–3000 étudiants)</w:t>
            </w:r>
          </w:p>
        </w:tc>
      </w:tr>
      <w:tr w:rsidR="00673FA1" w14:paraId="3B28C9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5A99" w14:textId="77777777" w:rsidR="00673FA1" w:rsidRDefault="00000000">
            <w:r>
              <w:rPr>
                <w:color w:val="1A2B4C"/>
                <w:sz w:val="20"/>
                <w:szCs w:val="20"/>
              </w:rPr>
              <w:t>Serveur applicatif (Spring Boot)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8BED" w14:textId="77777777" w:rsidR="00673FA1" w:rsidRDefault="00000000">
            <w:r>
              <w:rPr>
                <w:color w:val="1A2B4C"/>
                <w:sz w:val="20"/>
                <w:szCs w:val="20"/>
              </w:rPr>
              <w:t>300 – 600 MAD/mois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F5F7" w14:textId="77777777" w:rsidR="00673FA1" w:rsidRDefault="00000000">
            <w:r>
              <w:rPr>
                <w:color w:val="1A2B4C"/>
                <w:sz w:val="20"/>
                <w:szCs w:val="20"/>
              </w:rPr>
              <w:t>800 – 2 000 MAD/mois</w:t>
            </w:r>
          </w:p>
        </w:tc>
      </w:tr>
      <w:tr w:rsidR="00673FA1" w14:paraId="703409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5CCB" w14:textId="77777777" w:rsidR="00673FA1" w:rsidRDefault="00000000">
            <w:r>
              <w:rPr>
                <w:color w:val="1A2B4C"/>
                <w:sz w:val="20"/>
                <w:szCs w:val="20"/>
              </w:rPr>
              <w:t>Base de données PostgreSQL managée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B003" w14:textId="77777777" w:rsidR="00673FA1" w:rsidRDefault="00000000">
            <w:r>
              <w:rPr>
                <w:color w:val="1A2B4C"/>
                <w:sz w:val="20"/>
                <w:szCs w:val="20"/>
              </w:rPr>
              <w:t>250 – 500 MAD/mois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3BE2" w14:textId="77777777" w:rsidR="00673FA1" w:rsidRDefault="00000000">
            <w:r>
              <w:rPr>
                <w:color w:val="1A2B4C"/>
                <w:sz w:val="20"/>
                <w:szCs w:val="20"/>
              </w:rPr>
              <w:t>600 – 1 500 MAD/mois</w:t>
            </w:r>
          </w:p>
        </w:tc>
      </w:tr>
      <w:tr w:rsidR="00673FA1" w14:paraId="0E53E6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4F46" w14:textId="77777777" w:rsidR="00673FA1" w:rsidRDefault="00000000">
            <w:r>
              <w:rPr>
                <w:color w:val="1A2B4C"/>
                <w:sz w:val="20"/>
                <w:szCs w:val="20"/>
              </w:rPr>
              <w:t xml:space="preserve">Redis </w:t>
            </w:r>
            <w:proofErr w:type="gramStart"/>
            <w:r>
              <w:rPr>
                <w:color w:val="1A2B4C"/>
                <w:sz w:val="20"/>
                <w:szCs w:val="20"/>
              </w:rPr>
              <w:t>managé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F97B" w14:textId="77777777" w:rsidR="00673FA1" w:rsidRDefault="00000000">
            <w:r>
              <w:rPr>
                <w:color w:val="1A2B4C"/>
                <w:sz w:val="20"/>
                <w:szCs w:val="20"/>
              </w:rPr>
              <w:t>100 – 250 MAD/mois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E7B5" w14:textId="77777777" w:rsidR="00673FA1" w:rsidRDefault="00000000">
            <w:r>
              <w:rPr>
                <w:color w:val="1A2B4C"/>
                <w:sz w:val="20"/>
                <w:szCs w:val="20"/>
              </w:rPr>
              <w:t>250 – 600 MAD/mois</w:t>
            </w:r>
          </w:p>
        </w:tc>
      </w:tr>
      <w:tr w:rsidR="00673FA1" w14:paraId="6C62A5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E945" w14:textId="77777777" w:rsidR="00673FA1" w:rsidRDefault="00000000">
            <w:r>
              <w:rPr>
                <w:color w:val="1A2B4C"/>
                <w:sz w:val="20"/>
                <w:szCs w:val="20"/>
              </w:rPr>
              <w:t>Stockage objet (vidéos/PDF) + CDN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D529" w14:textId="77777777" w:rsidR="00673FA1" w:rsidRDefault="00000000">
            <w:r>
              <w:rPr>
                <w:color w:val="1A2B4C"/>
                <w:sz w:val="20"/>
                <w:szCs w:val="20"/>
              </w:rPr>
              <w:t>300 – 800 MAD/mois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3840" w14:textId="77777777" w:rsidR="00673FA1" w:rsidRDefault="00000000">
            <w:r>
              <w:rPr>
                <w:color w:val="1A2B4C"/>
                <w:sz w:val="20"/>
                <w:szCs w:val="20"/>
              </w:rPr>
              <w:t>1 000 – 3 000 MAD/mois</w:t>
            </w:r>
          </w:p>
        </w:tc>
      </w:tr>
      <w:tr w:rsidR="00673FA1" w14:paraId="213BBE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871B" w14:textId="77777777" w:rsidR="00673FA1" w:rsidRDefault="00000000">
            <w:r>
              <w:rPr>
                <w:color w:val="1A2B4C"/>
                <w:sz w:val="20"/>
                <w:szCs w:val="20"/>
              </w:rPr>
              <w:t>Emails/SMS (</w:t>
            </w:r>
            <w:proofErr w:type="spellStart"/>
            <w:r>
              <w:rPr>
                <w:color w:val="1A2B4C"/>
                <w:sz w:val="20"/>
                <w:szCs w:val="20"/>
              </w:rPr>
              <w:t>SendGrid</w:t>
            </w:r>
            <w:proofErr w:type="spellEnd"/>
            <w:r>
              <w:rPr>
                <w:color w:val="1A2B4C"/>
                <w:sz w:val="20"/>
                <w:szCs w:val="20"/>
              </w:rPr>
              <w:t>/</w:t>
            </w:r>
            <w:proofErr w:type="spellStart"/>
            <w:r>
              <w:rPr>
                <w:color w:val="1A2B4C"/>
                <w:sz w:val="20"/>
                <w:szCs w:val="20"/>
              </w:rPr>
              <w:t>Twilio</w:t>
            </w:r>
            <w:proofErr w:type="spellEnd"/>
            <w:r>
              <w:rPr>
                <w:color w:val="1A2B4C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DF91" w14:textId="77777777" w:rsidR="00673FA1" w:rsidRDefault="00000000">
            <w:r>
              <w:rPr>
                <w:color w:val="1A2B4C"/>
                <w:sz w:val="20"/>
                <w:szCs w:val="20"/>
              </w:rPr>
              <w:t>100 – 300 MAD/mois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7F77" w14:textId="77777777" w:rsidR="00673FA1" w:rsidRDefault="00000000">
            <w:r>
              <w:rPr>
                <w:color w:val="1A2B4C"/>
                <w:sz w:val="20"/>
                <w:szCs w:val="20"/>
              </w:rPr>
              <w:t>300 – 800 MAD/mois</w:t>
            </w:r>
          </w:p>
        </w:tc>
      </w:tr>
      <w:tr w:rsidR="00673FA1" w14:paraId="6BD045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309D" w14:textId="77777777" w:rsidR="00673FA1" w:rsidRDefault="00000000">
            <w:r>
              <w:rPr>
                <w:color w:val="1A2B4C"/>
                <w:sz w:val="20"/>
                <w:szCs w:val="20"/>
              </w:rPr>
              <w:t>Monitoring (</w:t>
            </w:r>
            <w:proofErr w:type="spellStart"/>
            <w:r>
              <w:rPr>
                <w:color w:val="1A2B4C"/>
                <w:sz w:val="20"/>
                <w:szCs w:val="20"/>
              </w:rPr>
              <w:t>Sentry</w:t>
            </w:r>
            <w:proofErr w:type="spellEnd"/>
            <w:r>
              <w:rPr>
                <w:color w:val="1A2B4C"/>
                <w:sz w:val="20"/>
                <w:szCs w:val="20"/>
              </w:rPr>
              <w:t>, logs)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C018" w14:textId="77777777" w:rsidR="00673FA1" w:rsidRDefault="00000000">
            <w:r>
              <w:rPr>
                <w:color w:val="1A2B4C"/>
                <w:sz w:val="20"/>
                <w:szCs w:val="20"/>
              </w:rPr>
              <w:t>0 – 150 MAD/mois (plan gratuit possible)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1004" w14:textId="77777777" w:rsidR="00673FA1" w:rsidRDefault="00000000">
            <w:r>
              <w:rPr>
                <w:color w:val="1A2B4C"/>
                <w:sz w:val="20"/>
                <w:szCs w:val="20"/>
              </w:rPr>
              <w:t>150 – 400 MAD/mois</w:t>
            </w:r>
          </w:p>
        </w:tc>
      </w:tr>
      <w:tr w:rsidR="00673FA1" w14:paraId="33A44B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228F" w14:textId="77777777" w:rsidR="00673FA1" w:rsidRDefault="00000000">
            <w:r>
              <w:rPr>
                <w:color w:val="1A2B4C"/>
                <w:sz w:val="20"/>
                <w:szCs w:val="20"/>
              </w:rPr>
              <w:t>Total estimé / 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82EC" w14:textId="77777777" w:rsidR="00673FA1" w:rsidRDefault="00000000">
            <w:r>
              <w:rPr>
                <w:color w:val="1A2B4C"/>
                <w:sz w:val="20"/>
                <w:szCs w:val="20"/>
              </w:rPr>
              <w:t>≈ 1 050 – 2 600 MAD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4955" w14:textId="77777777" w:rsidR="00673FA1" w:rsidRDefault="00000000">
            <w:r>
              <w:rPr>
                <w:color w:val="1A2B4C"/>
                <w:sz w:val="20"/>
                <w:szCs w:val="20"/>
              </w:rPr>
              <w:t>≈ 3 100 – 8 300 MAD</w:t>
            </w:r>
          </w:p>
        </w:tc>
      </w:tr>
    </w:tbl>
    <w:p w14:paraId="40F22115" w14:textId="77777777" w:rsidR="00673FA1" w:rsidRDefault="00673FA1">
      <w:pPr>
        <w:spacing w:after="160"/>
      </w:pPr>
    </w:p>
    <w:p w14:paraId="23EBEE75" w14:textId="77777777" w:rsidR="00673FA1" w:rsidRDefault="00000000">
      <w:pPr>
        <w:pStyle w:val="Heading2"/>
      </w:pPr>
      <w:r>
        <w:t>9.3 Autres coûts à prévoir</w:t>
      </w:r>
    </w:p>
    <w:p w14:paraId="2D27D173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Nom de domaine + certificat SSL : ~150 – 400 MAD/an (souvent inclus gratuitement via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).</w:t>
      </w:r>
    </w:p>
    <w:p w14:paraId="6B9B0589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Déclaration CNDP (protection des données, Maroc) : frais administratifs variables, à vérifier directement auprès de la CNDP.</w:t>
      </w:r>
    </w:p>
    <w:p w14:paraId="35305407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Frais de transaction paiement en ligne (CMI/Stripe) : généralement 2% à 3% par transaction.</w:t>
      </w:r>
    </w:p>
    <w:p w14:paraId="1A1462BE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Maintenance évolutive annuelle : 15% à 20% du coût de développement initial, pour corrections, mises à jour de sécurité et petites évolutions.</w:t>
      </w:r>
    </w:p>
    <w:p w14:paraId="1B1CD078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Production de contenu vidéo pédagogique (tournage, montage) : poste à part, dépend fortement du nombre d'heures de cours, à chiffrer séparément avec un prestataire audiovisuel.</w:t>
      </w:r>
    </w:p>
    <w:p w14:paraId="3B763CF9" w14:textId="77777777" w:rsidR="00673FA1" w:rsidRDefault="00000000">
      <w:pPr>
        <w:pStyle w:val="Heading2"/>
      </w:pPr>
      <w:r>
        <w:t>9.4 Synthèse budgétaire globale (ordre de grandeur)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73FA1" w14:paraId="583FC1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EAD5" w14:textId="77777777" w:rsidR="00673FA1" w:rsidRDefault="00000000">
            <w:r>
              <w:rPr>
                <w:b/>
                <w:bCs/>
                <w:color w:val="FFFFFF"/>
                <w:sz w:val="20"/>
                <w:szCs w:val="20"/>
              </w:rPr>
              <w:t>Lancement MVP (dev + design + 3 mois infra)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C712" w14:textId="77777777" w:rsidR="00673FA1" w:rsidRDefault="00000000">
            <w:r>
              <w:rPr>
                <w:color w:val="1A2B4C"/>
                <w:sz w:val="20"/>
                <w:szCs w:val="20"/>
              </w:rPr>
              <w:t>≈ 185 000 – 300 000 MAD</w:t>
            </w:r>
          </w:p>
        </w:tc>
      </w:tr>
      <w:tr w:rsidR="00673FA1" w14:paraId="33B2CC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7C10" w14:textId="77777777" w:rsidR="00673FA1" w:rsidRDefault="00000000">
            <w:r>
              <w:rPr>
                <w:b/>
                <w:bCs/>
                <w:color w:val="FFFFFF"/>
                <w:sz w:val="20"/>
                <w:szCs w:val="20"/>
              </w:rPr>
              <w:t>Plateforme complète (3 phases, hors contenu vidéo)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3F4A" w14:textId="77777777" w:rsidR="00673FA1" w:rsidRDefault="00000000">
            <w:r>
              <w:rPr>
                <w:color w:val="1A2B4C"/>
                <w:sz w:val="20"/>
                <w:szCs w:val="20"/>
              </w:rPr>
              <w:t>≈ 400 000 – 700 000 MAD</w:t>
            </w:r>
          </w:p>
        </w:tc>
      </w:tr>
      <w:tr w:rsidR="00673FA1" w14:paraId="058973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FE08" w14:textId="77777777" w:rsidR="00673FA1" w:rsidRDefault="00000000">
            <w:r>
              <w:rPr>
                <w:b/>
                <w:bCs/>
                <w:color w:val="FFFFFF"/>
                <w:sz w:val="20"/>
                <w:szCs w:val="20"/>
              </w:rPr>
              <w:t>Coût d'exploitation annuel (infra + maintenance)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7C69" w14:textId="77777777" w:rsidR="00673FA1" w:rsidRDefault="00000000">
            <w:r>
              <w:rPr>
                <w:color w:val="1A2B4C"/>
                <w:sz w:val="20"/>
                <w:szCs w:val="20"/>
              </w:rPr>
              <w:t>≈ 60 000 – 150 000 MAD/an</w:t>
            </w:r>
          </w:p>
        </w:tc>
      </w:tr>
    </w:tbl>
    <w:p w14:paraId="051662EC" w14:textId="77777777" w:rsidR="00673FA1" w:rsidRDefault="00000000">
      <w:r>
        <w:br w:type="page"/>
      </w:r>
    </w:p>
    <w:p w14:paraId="46DDABF6" w14:textId="77777777" w:rsidR="00673FA1" w:rsidRDefault="00000000">
      <w:pPr>
        <w:pStyle w:val="Heading1"/>
      </w:pPr>
      <w:r>
        <w:lastRenderedPageBreak/>
        <w:t>10. Risques et points de vigilance</w:t>
      </w:r>
    </w:p>
    <w:p w14:paraId="411AC6FF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Protection du contenu vidéo : sans liens signés + </w:t>
      </w:r>
      <w:proofErr w:type="spellStart"/>
      <w:r>
        <w:t>watermark</w:t>
      </w:r>
      <w:proofErr w:type="spellEnd"/>
      <w:r>
        <w:t>, le contenu payant peut être facilement repartagé.</w:t>
      </w:r>
    </w:p>
    <w:p w14:paraId="3B50FB2E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Intégrité du quiz final : un examen certifiant sans aucune surveillance perd de la valeur aux yeux des recruteurs ; prévoir au minimum un chronométrage strict et une randomisation forte des questions.</w:t>
      </w:r>
    </w:p>
    <w:p w14:paraId="2CC0E5AF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Conformité CNDP : à anticiper dès la conception (déclaration du traitement de données personnelles des étudiants).</w:t>
      </w:r>
    </w:p>
    <w:p w14:paraId="7F383978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Charge de pointe : les jours d'examen final, prévoir un dimensionnement suffisant (auto-</w:t>
      </w:r>
      <w:proofErr w:type="spellStart"/>
      <w:r>
        <w:t>scaling</w:t>
      </w:r>
      <w:proofErr w:type="spellEnd"/>
      <w:r>
        <w:t xml:space="preserve"> ou capacité réservée) car de nombreux étudiants passeront leur quiz au même moment.</w:t>
      </w:r>
    </w:p>
    <w:p w14:paraId="2B01BB10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Qualité du contenu vidéo : la production audiovisuelle est souvent sous-estimée en temps et en budget — à cadrer en amont avec l'équipe pédagogique de l'école.</w:t>
      </w:r>
    </w:p>
    <w:p w14:paraId="7C72220F" w14:textId="77777777" w:rsidR="00673FA1" w:rsidRDefault="00000000">
      <w:pPr>
        <w:pStyle w:val="ListParagraph"/>
        <w:numPr>
          <w:ilvl w:val="0"/>
          <w:numId w:val="2"/>
        </w:numPr>
        <w:spacing w:after="80"/>
      </w:pPr>
      <w:r>
        <w:t>Dépendance aux services tiers : prévoir des solutions de repli (ex. double fournisseur SMS) pour éviter une interruption totale en cas de panne d'un prestataire.</w:t>
      </w:r>
    </w:p>
    <w:p w14:paraId="4191A411" w14:textId="77777777" w:rsidR="00673FA1" w:rsidRDefault="00000000">
      <w:pPr>
        <w:spacing w:before="400"/>
      </w:pPr>
      <w:r>
        <w:rPr>
          <w:i/>
          <w:iCs/>
          <w:color w:val="999999"/>
        </w:rPr>
        <w:t>Fin du document.</w:t>
      </w:r>
    </w:p>
    <w:sectPr w:rsidR="00673F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672"/>
    <w:multiLevelType w:val="hybridMultilevel"/>
    <w:tmpl w:val="D3E8FBC8"/>
    <w:lvl w:ilvl="0" w:tplc="E00CAA94">
      <w:start w:val="1"/>
      <w:numFmt w:val="bullet"/>
      <w:lvlText w:val="•"/>
      <w:lvlJc w:val="left"/>
      <w:pPr>
        <w:ind w:left="560" w:hanging="280"/>
      </w:pPr>
    </w:lvl>
    <w:lvl w:ilvl="1" w:tplc="6E1A50DE">
      <w:start w:val="1"/>
      <w:numFmt w:val="bullet"/>
      <w:lvlText w:val="◦"/>
      <w:lvlJc w:val="left"/>
      <w:pPr>
        <w:ind w:left="980" w:hanging="280"/>
      </w:pPr>
    </w:lvl>
    <w:lvl w:ilvl="2" w:tplc="BB8435D6">
      <w:numFmt w:val="decimal"/>
      <w:lvlText w:val=""/>
      <w:lvlJc w:val="left"/>
    </w:lvl>
    <w:lvl w:ilvl="3" w:tplc="DA5E06EC">
      <w:numFmt w:val="decimal"/>
      <w:lvlText w:val=""/>
      <w:lvlJc w:val="left"/>
    </w:lvl>
    <w:lvl w:ilvl="4" w:tplc="D7186C16">
      <w:numFmt w:val="decimal"/>
      <w:lvlText w:val=""/>
      <w:lvlJc w:val="left"/>
    </w:lvl>
    <w:lvl w:ilvl="5" w:tplc="1DEC5D08">
      <w:numFmt w:val="decimal"/>
      <w:lvlText w:val=""/>
      <w:lvlJc w:val="left"/>
    </w:lvl>
    <w:lvl w:ilvl="6" w:tplc="60D09C4A">
      <w:numFmt w:val="decimal"/>
      <w:lvlText w:val=""/>
      <w:lvlJc w:val="left"/>
    </w:lvl>
    <w:lvl w:ilvl="7" w:tplc="6354EDCC">
      <w:numFmt w:val="decimal"/>
      <w:lvlText w:val=""/>
      <w:lvlJc w:val="left"/>
    </w:lvl>
    <w:lvl w:ilvl="8" w:tplc="4DD0B294">
      <w:numFmt w:val="decimal"/>
      <w:lvlText w:val=""/>
      <w:lvlJc w:val="left"/>
    </w:lvl>
  </w:abstractNum>
  <w:abstractNum w:abstractNumId="1" w15:restartNumberingAfterBreak="0">
    <w:nsid w:val="5F7F6027"/>
    <w:multiLevelType w:val="hybridMultilevel"/>
    <w:tmpl w:val="E40E6AB4"/>
    <w:lvl w:ilvl="0" w:tplc="D450AF80">
      <w:start w:val="1"/>
      <w:numFmt w:val="decimal"/>
      <w:lvlText w:val="%1."/>
      <w:lvlJc w:val="left"/>
      <w:pPr>
        <w:ind w:left="560" w:hanging="280"/>
      </w:pPr>
    </w:lvl>
    <w:lvl w:ilvl="1" w:tplc="4F6A05A6">
      <w:numFmt w:val="decimal"/>
      <w:lvlText w:val=""/>
      <w:lvlJc w:val="left"/>
    </w:lvl>
    <w:lvl w:ilvl="2" w:tplc="2A22E258">
      <w:numFmt w:val="decimal"/>
      <w:lvlText w:val=""/>
      <w:lvlJc w:val="left"/>
    </w:lvl>
    <w:lvl w:ilvl="3" w:tplc="F6908A8C">
      <w:numFmt w:val="decimal"/>
      <w:lvlText w:val=""/>
      <w:lvlJc w:val="left"/>
    </w:lvl>
    <w:lvl w:ilvl="4" w:tplc="A80EC816">
      <w:numFmt w:val="decimal"/>
      <w:lvlText w:val=""/>
      <w:lvlJc w:val="left"/>
    </w:lvl>
    <w:lvl w:ilvl="5" w:tplc="7946D66E">
      <w:numFmt w:val="decimal"/>
      <w:lvlText w:val=""/>
      <w:lvlJc w:val="left"/>
    </w:lvl>
    <w:lvl w:ilvl="6" w:tplc="B2A261DA">
      <w:numFmt w:val="decimal"/>
      <w:lvlText w:val=""/>
      <w:lvlJc w:val="left"/>
    </w:lvl>
    <w:lvl w:ilvl="7" w:tplc="714E3D9C">
      <w:numFmt w:val="decimal"/>
      <w:lvlText w:val=""/>
      <w:lvlJc w:val="left"/>
    </w:lvl>
    <w:lvl w:ilvl="8" w:tplc="DC149E24">
      <w:numFmt w:val="decimal"/>
      <w:lvlText w:val=""/>
      <w:lvlJc w:val="left"/>
    </w:lvl>
  </w:abstractNum>
  <w:abstractNum w:abstractNumId="2" w15:restartNumberingAfterBreak="0">
    <w:nsid w:val="7DFC0129"/>
    <w:multiLevelType w:val="hybridMultilevel"/>
    <w:tmpl w:val="8DA44DF2"/>
    <w:lvl w:ilvl="0" w:tplc="96EA16EA">
      <w:start w:val="1"/>
      <w:numFmt w:val="bullet"/>
      <w:lvlText w:val="●"/>
      <w:lvlJc w:val="left"/>
      <w:pPr>
        <w:ind w:left="720" w:hanging="360"/>
      </w:pPr>
    </w:lvl>
    <w:lvl w:ilvl="1" w:tplc="8DEAE5FC">
      <w:start w:val="1"/>
      <w:numFmt w:val="bullet"/>
      <w:lvlText w:val="○"/>
      <w:lvlJc w:val="left"/>
      <w:pPr>
        <w:ind w:left="1440" w:hanging="360"/>
      </w:pPr>
    </w:lvl>
    <w:lvl w:ilvl="2" w:tplc="A8E6F28C">
      <w:start w:val="1"/>
      <w:numFmt w:val="bullet"/>
      <w:lvlText w:val="■"/>
      <w:lvlJc w:val="left"/>
      <w:pPr>
        <w:ind w:left="2160" w:hanging="360"/>
      </w:pPr>
    </w:lvl>
    <w:lvl w:ilvl="3" w:tplc="A3D6FB98">
      <w:start w:val="1"/>
      <w:numFmt w:val="bullet"/>
      <w:lvlText w:val="●"/>
      <w:lvlJc w:val="left"/>
      <w:pPr>
        <w:ind w:left="2880" w:hanging="360"/>
      </w:pPr>
    </w:lvl>
    <w:lvl w:ilvl="4" w:tplc="9EF0FA2C">
      <w:start w:val="1"/>
      <w:numFmt w:val="bullet"/>
      <w:lvlText w:val="○"/>
      <w:lvlJc w:val="left"/>
      <w:pPr>
        <w:ind w:left="3600" w:hanging="360"/>
      </w:pPr>
    </w:lvl>
    <w:lvl w:ilvl="5" w:tplc="2DC2B818">
      <w:start w:val="1"/>
      <w:numFmt w:val="bullet"/>
      <w:lvlText w:val="■"/>
      <w:lvlJc w:val="left"/>
      <w:pPr>
        <w:ind w:left="4320" w:hanging="360"/>
      </w:pPr>
    </w:lvl>
    <w:lvl w:ilvl="6" w:tplc="F60CD474">
      <w:start w:val="1"/>
      <w:numFmt w:val="bullet"/>
      <w:lvlText w:val="●"/>
      <w:lvlJc w:val="left"/>
      <w:pPr>
        <w:ind w:left="5040" w:hanging="360"/>
      </w:pPr>
    </w:lvl>
    <w:lvl w:ilvl="7" w:tplc="00BEC24A">
      <w:start w:val="1"/>
      <w:numFmt w:val="bullet"/>
      <w:lvlText w:val="●"/>
      <w:lvlJc w:val="left"/>
      <w:pPr>
        <w:ind w:left="5760" w:hanging="360"/>
      </w:pPr>
    </w:lvl>
    <w:lvl w:ilvl="8" w:tplc="2530FF0E">
      <w:start w:val="1"/>
      <w:numFmt w:val="bullet"/>
      <w:lvlText w:val="●"/>
      <w:lvlJc w:val="left"/>
      <w:pPr>
        <w:ind w:left="6480" w:hanging="360"/>
      </w:pPr>
    </w:lvl>
  </w:abstractNum>
  <w:num w:numId="1" w16cid:durableId="1526095135">
    <w:abstractNumId w:val="2"/>
    <w:lvlOverride w:ilvl="0">
      <w:startOverride w:val="1"/>
    </w:lvlOverride>
  </w:num>
  <w:num w:numId="2" w16cid:durableId="863444634">
    <w:abstractNumId w:val="0"/>
    <w:lvlOverride w:ilvl="0">
      <w:startOverride w:val="1"/>
    </w:lvlOverride>
  </w:num>
  <w:num w:numId="3" w16cid:durableId="19661125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FA1"/>
    <w:rsid w:val="002D6854"/>
    <w:rsid w:val="00673FA1"/>
    <w:rsid w:val="00C04C37"/>
    <w:rsid w:val="00EC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BCAB1"/>
  <w15:docId w15:val="{00FFC487-FCCD-4A3F-AE12-FA413663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40"/>
      <w:outlineLvl w:val="0"/>
    </w:pPr>
    <w:rPr>
      <w:b/>
      <w:bCs/>
      <w:color w:val="1A2B4C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2335A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3B6BD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2297</Words>
  <Characters>12636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Amine Charro</cp:lastModifiedBy>
  <cp:revision>3</cp:revision>
  <dcterms:created xsi:type="dcterms:W3CDTF">2026-06-30T10:37:00Z</dcterms:created>
  <dcterms:modified xsi:type="dcterms:W3CDTF">2026-06-30T20:50:00Z</dcterms:modified>
</cp:coreProperties>
</file>