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jc w:val="end"/>
        <w:rPr>
          <w:rFonts w:ascii="Times New Roman" w:hAnsi="Times New Roman" w:cs="Times New Roman" w:asciiTheme="majorBidi" w:cstheme="majorBidi" w:hAnsiTheme="majorBidi"/>
        </w:rPr>
      </w:pPr>
      <w:r>
        <w:rPr>
          <w:rFonts w:cs="Times New Roman" w:cstheme="majorBidi" w:ascii="Times New Roman" w:hAnsi="Times New Roman"/>
        </w:rPr>
        <mc:AlternateContent>
          <mc:Choice Requires="wps">
            <w:drawing>
              <wp:anchor distT="1270" distB="0" distL="635" distR="635" simplePos="0" relativeHeight="161" behindDoc="0" locked="0" layoutInCell="0" allowOverlap="1" wp14:anchorId="63DF90B7">
                <wp:simplePos x="0" y="0"/>
                <wp:positionH relativeFrom="margin">
                  <wp:align>center</wp:align>
                </wp:positionH>
                <wp:positionV relativeFrom="paragraph">
                  <wp:posOffset>11430</wp:posOffset>
                </wp:positionV>
                <wp:extent cx="4356100" cy="508635"/>
                <wp:effectExtent l="635" t="1270" r="635" b="0"/>
                <wp:wrapNone/>
                <wp:docPr id="1" name="Rectangle : coins arrondis 20"/>
                <a:graphic xmlns:a="http://schemas.openxmlformats.org/drawingml/2006/main">
                  <a:graphicData uri="http://schemas.microsoft.com/office/word/2010/wordprocessingShape">
                    <wps:wsp>
                      <wps:cNvSpPr/>
                      <wps:spPr>
                        <a:xfrm>
                          <a:off x="0" y="0"/>
                          <a:ext cx="4356000" cy="508680"/>
                        </a:xfrm>
                        <a:prstGeom prst="roundRect">
                          <a:avLst>
                            <a:gd name="adj" fmla="val 16667"/>
                          </a:avLst>
                        </a:prstGeom>
                        <a:solidFill>
                          <a:srgbClr val="FF9966"/>
                        </a:solidFill>
                        <a:ln w="0">
                          <a:noFill/>
                        </a:ln>
                      </wps:spPr>
                      <wps:style>
                        <a:lnRef idx="0"/>
                        <a:fillRef idx="0"/>
                        <a:effectRef idx="0"/>
                        <a:fontRef idx="minor"/>
                      </wps:style>
                      <wps:txbx>
                        <w:txbxContent>
                          <w:p>
                            <w:pPr>
                              <w:pStyle w:val="FrameContentsuser"/>
                              <w:spacing w:before="0" w:after="160"/>
                              <w:jc w:val="center"/>
                              <w:rPr>
                                <w:color w:val="C9211E"/>
                              </w:rPr>
                            </w:pPr>
                            <w:r>
                              <w:rPr>
                                <w:rFonts w:ascii="Times New Roman" w:hAnsi="Times New Roman"/>
                                <w:b/>
                                <w:i w:val="false"/>
                                <w:caps w:val="false"/>
                                <w:smallCaps w:val="false"/>
                                <w:color w:val="FFFFFF"/>
                                <w:spacing w:val="0"/>
                                <w:sz w:val="48"/>
                                <w:szCs w:val="48"/>
                                <w:shd w:fill="auto" w:val="clear"/>
                              </w:rPr>
                              <w:t>CYCLE INGÉNIEUR D'ÉTAT</w:t>
                            </w:r>
                            <w:r>
                              <w:rPr>
                                <w:color w:val="C9211E"/>
                              </w:rPr>
                              <w:t xml:space="preserve"> </w:t>
                            </w:r>
                          </w:p>
                        </w:txbxContent>
                      </wps:txbx>
                      <wps:bodyPr anchor="t" upright="1">
                        <a:noAutofit/>
                      </wps:bodyPr>
                    </wps:wsp>
                  </a:graphicData>
                </a:graphic>
              </wp:anchor>
            </w:drawing>
          </mc:Choice>
          <mc:Fallback>
            <w:pict>
              <v:roundrect id="shape_0" fillcolor="#ff9966" stroked="f" o:allowincell="f" style="position:absolute;margin-left:55.3pt;margin-top:0.9pt;width:342.95pt;height:40pt;mso-wrap-style:square;v-text-anchor:top;mso-position-horizontal:center;mso-position-horizontal-relative:margin" wp14:anchorId="63DF90B7">
                <v:fill o:detectmouseclick="t" type="solid" color2="#006699"/>
                <v:stroke color="#3465a4" joinstyle="round" endcap="flat"/>
                <v:textbox>
                  <w:txbxContent>
                    <w:p>
                      <w:pPr>
                        <w:pStyle w:val="FrameContentsuser"/>
                        <w:spacing w:before="0" w:after="160"/>
                        <w:jc w:val="center"/>
                        <w:rPr>
                          <w:color w:val="C9211E"/>
                        </w:rPr>
                      </w:pPr>
                      <w:r>
                        <w:rPr>
                          <w:rFonts w:ascii="Times New Roman" w:hAnsi="Times New Roman"/>
                          <w:b/>
                          <w:i w:val="false"/>
                          <w:caps w:val="false"/>
                          <w:smallCaps w:val="false"/>
                          <w:color w:val="FFFFFF"/>
                          <w:spacing w:val="0"/>
                          <w:sz w:val="48"/>
                          <w:szCs w:val="48"/>
                          <w:shd w:fill="auto" w:val="clear"/>
                        </w:rPr>
                        <w:t>CYCLE INGÉNIEUR D'ÉTAT</w:t>
                      </w:r>
                      <w:r>
                        <w:rPr>
                          <w:color w:val="C9211E"/>
                        </w:rPr>
                        <w:t xml:space="preserve"> </w:t>
                      </w:r>
                    </w:p>
                  </w:txbxContent>
                </v:textbox>
                <w10:wrap type="none"/>
              </v:roundrect>
            </w:pict>
          </mc:Fallback>
        </mc:AlternateContent>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jc w:val="center"/>
        <w:rPr/>
      </w:pPr>
      <w:r>
        <w:rPr>
          <w:rFonts w:cs="Times New Roman" w:ascii="Times New Roman" w:hAnsi="Times New Roman" w:asciiTheme="majorBidi" w:cstheme="majorBidi" w:hAnsiTheme="majorBidi"/>
          <w:b/>
          <w:bCs/>
          <w:color w:val="111111"/>
          <w:sz w:val="40"/>
          <w:szCs w:val="40"/>
          <w:u w:val="single"/>
        </w:rPr>
        <w:t>Rapport De Projet de Fin d'</w:t>
      </w:r>
      <w:r>
        <w:rPr>
          <w:rFonts w:ascii="Times New Roman" w:hAnsi="Times New Roman"/>
          <w:b/>
          <w:bCs/>
          <w:i w:val="false"/>
          <w:caps w:val="false"/>
          <w:smallCaps w:val="false"/>
          <w:color w:val="111111"/>
          <w:spacing w:val="0"/>
          <w:sz w:val="40"/>
          <w:szCs w:val="40"/>
          <w:u w:val="single"/>
          <w:shd w:fill="FFFFFF" w:val="clear"/>
        </w:rPr>
        <w:t>Ann</w:t>
      </w:r>
      <w:r>
        <w:rPr>
          <w:rFonts w:cs="Times New Roman" w:ascii="Times New Roman" w:hAnsi="Times New Roman" w:asciiTheme="majorBidi" w:cstheme="majorBidi" w:hAnsiTheme="majorBidi"/>
          <w:b/>
          <w:bCs/>
          <w:i w:val="false"/>
          <w:caps w:val="false"/>
          <w:smallCaps w:val="false"/>
          <w:color w:val="111111"/>
          <w:spacing w:val="0"/>
          <w:sz w:val="36"/>
          <w:szCs w:val="36"/>
          <w:u w:val="single"/>
          <w:shd w:fill="FFFFFF" w:val="clear"/>
        </w:rPr>
        <w:t>è</w:t>
      </w:r>
      <w:r>
        <w:rPr>
          <w:rFonts w:ascii="Times New Roman" w:hAnsi="Times New Roman"/>
          <w:b/>
          <w:bCs/>
          <w:i w:val="false"/>
          <w:caps w:val="false"/>
          <w:smallCaps w:val="false"/>
          <w:color w:val="111111"/>
          <w:spacing w:val="0"/>
          <w:sz w:val="40"/>
          <w:szCs w:val="40"/>
          <w:u w:val="single"/>
          <w:shd w:fill="FFFFFF" w:val="clear"/>
        </w:rPr>
        <w:t>e</w:t>
      </w:r>
    </w:p>
    <w:p>
      <w:pPr>
        <w:pStyle w:val="Normal"/>
        <w:jc w:val="center"/>
        <w:rPr/>
      </w:pPr>
      <w:r>
        <w:rPr>
          <w:rFonts w:cs="Times New Roman" w:ascii="Times New Roman" w:hAnsi="Times New Roman" w:asciiTheme="majorBidi" w:cstheme="majorBidi" w:hAnsiTheme="majorBidi"/>
          <w:b/>
          <w:bCs/>
          <w:sz w:val="36"/>
          <w:szCs w:val="36"/>
        </w:rPr>
        <w:t xml:space="preserve">Filière : 4 ème </w:t>
      </w:r>
      <w:r>
        <w:rPr>
          <w:rFonts w:ascii="Times New Roman" w:hAnsi="Times New Roman"/>
          <w:b/>
          <w:bCs/>
          <w:sz w:val="36"/>
          <w:szCs w:val="36"/>
        </w:rPr>
        <w:t>Ingénierie des Systèmes Informatiques.</w:t>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jc w:val="center"/>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32"/>
          <w:szCs w:val="32"/>
        </w:rPr>
        <w:t>Thème : Smart Confirm</w:t>
      </w:r>
      <w:r>
        <w:rPr>
          <w:rFonts w:cs="Times New Roman" w:ascii="Times New Roman" w:hAnsi="Times New Roman" w:asciiTheme="majorBidi" w:cstheme="majorBidi" w:hAnsiTheme="majorBidi"/>
          <w:b/>
          <w:bCs/>
        </w:rPr>
        <w:t xml:space="preserve"> </w:t>
      </w:r>
    </w:p>
    <w:p>
      <w:pPr>
        <w:pStyle w:val="Normal"/>
        <w:jc w:val="center"/>
        <w:rPr>
          <w:rFonts w:ascii="Times New Roman" w:hAnsi="Times New Roman" w:cs="Times New Roman" w:asciiTheme="majorBidi" w:cstheme="majorBidi" w:hAnsiTheme="majorBidi"/>
          <w:b/>
          <w:bCs/>
        </w:rPr>
      </w:pPr>
      <w:r>
        <w:rPr>
          <w:rFonts w:cs="Times New Roman" w:cstheme="majorBidi" w:ascii="Times New Roman" w:hAnsi="Times New Roman"/>
          <w:b/>
          <w:bCs/>
        </w:rPr>
      </w:r>
    </w:p>
    <w:p>
      <w:pPr>
        <w:pStyle w:val="Normal"/>
        <w:rPr>
          <w:rFonts w:ascii="Times New Roman" w:hAnsi="Times New Roman" w:cs="Times New Roman" w:asciiTheme="majorBidi" w:cstheme="majorBidi" w:hAnsiTheme="majorBidi"/>
          <w:b/>
          <w:bCs/>
        </w:rPr>
      </w:pPr>
      <w:r>
        <w:rPr>
          <w:rFonts w:cs="Times New Roman" w:cstheme="majorBidi" w:ascii="Times New Roman" w:hAnsi="Times New Roman"/>
          <w:b/>
          <w:bCs/>
        </w:rPr>
        <mc:AlternateContent>
          <mc:Choice Requires="wps">
            <w:drawing>
              <wp:anchor distT="6985" distB="6985" distL="7620" distR="6350" simplePos="0" relativeHeight="163" behindDoc="0" locked="0" layoutInCell="1" allowOverlap="1" wp14:anchorId="12BFACF3">
                <wp:simplePos x="0" y="0"/>
                <wp:positionH relativeFrom="column">
                  <wp:posOffset>607060</wp:posOffset>
                </wp:positionH>
                <wp:positionV relativeFrom="paragraph">
                  <wp:posOffset>60960</wp:posOffset>
                </wp:positionV>
                <wp:extent cx="5287645" cy="1198880"/>
                <wp:effectExtent l="7620" t="6985" r="6350" b="6985"/>
                <wp:wrapNone/>
                <wp:docPr id="2" name="Rectangle : coins arrondis 19"/>
                <a:graphic xmlns:a="http://schemas.openxmlformats.org/drawingml/2006/main">
                  <a:graphicData uri="http://schemas.microsoft.com/office/word/2010/wordprocessingShape">
                    <wps:wsp>
                      <wps:cNvSpPr/>
                      <wps:spPr>
                        <a:xfrm>
                          <a:off x="0" y="0"/>
                          <a:ext cx="5287680" cy="1198800"/>
                        </a:xfrm>
                        <a:prstGeom prst="roundRect">
                          <a:avLst>
                            <a:gd name="adj" fmla="val 16667"/>
                          </a:avLst>
                        </a:prstGeom>
                        <a:solidFill>
                          <a:schemeClr val="lt1">
                            <a:lumMod val="100000"/>
                            <a:lumOff val="0"/>
                          </a:schemeClr>
                        </a:solidFill>
                        <a:ln w="12700">
                          <a:solidFill>
                            <a:srgbClr val="70AD47"/>
                          </a:solidFill>
                          <a:prstDash val="dash"/>
                          <a:round/>
                        </a:ln>
                      </wps:spPr>
                      <wps:style>
                        <a:lnRef idx="0"/>
                        <a:fillRef idx="0"/>
                        <a:effectRef idx="0"/>
                        <a:fontRef idx="minor"/>
                      </wps:style>
                      <wps:txbx>
                        <w:txbxContent>
                          <w:p>
                            <w:pPr>
                              <w:pStyle w:val="FrameContentsuser"/>
                              <w:spacing w:before="0" w:after="0"/>
                              <w:jc w:val="center"/>
                              <w:rPr>
                                <w:b/>
                                <w:bCs/>
                                <w:sz w:val="32"/>
                                <w:szCs w:val="32"/>
                                <w:u w:val="single"/>
                              </w:rPr>
                            </w:pPr>
                            <w:r>
                              <w:rPr>
                                <w:b/>
                                <w:bCs/>
                                <w:color w:val="000000"/>
                                <w:sz w:val="32"/>
                                <w:szCs w:val="32"/>
                                <w:u w:val="single"/>
                              </w:rPr>
                              <w:t>Rédigé(e) et présenté(e) par :</w:t>
                            </w:r>
                          </w:p>
                          <w:p>
                            <w:pPr>
                              <w:pStyle w:val="FrameContentsuser"/>
                              <w:spacing w:before="0" w:after="0"/>
                              <w:jc w:val="start"/>
                              <w:rPr>
                                <w:b/>
                                <w:bCs/>
                                <w:sz w:val="32"/>
                                <w:szCs w:val="32"/>
                              </w:rPr>
                            </w:pPr>
                            <w:r>
                              <w:rPr>
                                <w:b/>
                                <w:bCs/>
                                <w:color w:val="000000"/>
                                <w:sz w:val="32"/>
                                <w:szCs w:val="32"/>
                              </w:rPr>
                              <w:t>BENAAZZOUZ MOHAMMED</w:t>
                            </w:r>
                          </w:p>
                          <w:p>
                            <w:pPr>
                              <w:pStyle w:val="FrameContentsuser"/>
                              <w:spacing w:before="0" w:after="0"/>
                              <w:jc w:val="start"/>
                              <w:rPr>
                                <w:b/>
                                <w:bCs/>
                                <w:sz w:val="32"/>
                                <w:szCs w:val="32"/>
                                <w:lang w:val="en-US"/>
                              </w:rPr>
                            </w:pPr>
                            <w:r>
                              <w:rPr>
                                <w:b/>
                                <w:bCs/>
                                <w:color w:val="000000"/>
                                <w:sz w:val="32"/>
                                <w:szCs w:val="32"/>
                                <w:lang w:val="en-US"/>
                              </w:rPr>
                              <w:t>EL KHAYARI AMINE</w:t>
                            </w:r>
                          </w:p>
                          <w:p>
                            <w:pPr>
                              <w:pStyle w:val="FrameContentsuser"/>
                              <w:spacing w:before="0" w:after="0"/>
                              <w:jc w:val="center"/>
                              <w:rPr>
                                <w:b/>
                                <w:bCs/>
                                <w:sz w:val="32"/>
                                <w:szCs w:val="32"/>
                                <w:lang w:val="en-US"/>
                              </w:rPr>
                            </w:pPr>
                            <w:r>
                              <w:rPr>
                                <w:b/>
                                <w:bCs/>
                                <w:color w:val="000000"/>
                                <w:sz w:val="32"/>
                                <w:szCs w:val="32"/>
                                <w:lang w:val="en-US"/>
                              </w:rPr>
                            </w:r>
                          </w:p>
                          <w:p>
                            <w:pPr>
                              <w:pStyle w:val="FrameContentsuser"/>
                              <w:spacing w:before="0" w:after="0"/>
                              <w:jc w:val="center"/>
                              <w:rPr>
                                <w:b/>
                                <w:bCs/>
                                <w:sz w:val="32"/>
                                <w:szCs w:val="32"/>
                                <w:lang w:val="en-US"/>
                              </w:rPr>
                            </w:pPr>
                            <w:r>
                              <w:rPr>
                                <w:b/>
                                <w:bCs/>
                                <w:color w:val="000000"/>
                                <w:sz w:val="32"/>
                                <w:szCs w:val="32"/>
                                <w:lang w:val="en-US"/>
                              </w:rPr>
                            </w:r>
                          </w:p>
                          <w:p>
                            <w:pPr>
                              <w:pStyle w:val="FrameContentsuser"/>
                              <w:spacing w:before="0" w:after="0"/>
                              <w:jc w:val="center"/>
                              <w:rPr>
                                <w:b/>
                                <w:bCs/>
                                <w:sz w:val="32"/>
                                <w:szCs w:val="32"/>
                                <w:lang w:val="en-US"/>
                              </w:rPr>
                            </w:pPr>
                            <w:r>
                              <w:rPr>
                                <w:b/>
                                <w:bCs/>
                                <w:color w:val="000000"/>
                                <w:sz w:val="32"/>
                                <w:szCs w:val="32"/>
                                <w:lang w:val="en-US"/>
                              </w:rPr>
                            </w:r>
                          </w:p>
                          <w:p>
                            <w:pPr>
                              <w:pStyle w:val="FrameContentsuser"/>
                              <w:spacing w:before="0" w:after="160"/>
                              <w:jc w:val="center"/>
                              <w:rPr>
                                <w:color w:val="000000"/>
                              </w:rPr>
                            </w:pPr>
                            <w:r>
                              <w:rPr>
                                <w:b/>
                                <w:bCs/>
                                <w:color w:val="000000"/>
                                <w:sz w:val="32"/>
                                <w:szCs w:val="32"/>
                              </w:rPr>
                              <w:t xml:space="preserve">Matricule : </w:t>
                            </w:r>
                          </w:p>
                        </w:txbxContent>
                      </wps:txbx>
                      <wps:bodyPr anchor="t" upright="1">
                        <a:noAutofit/>
                      </wps:bodyPr>
                    </wps:wsp>
                  </a:graphicData>
                </a:graphic>
              </wp:anchor>
            </w:drawing>
          </mc:Choice>
          <mc:Fallback>
            <w:pict>
              <v:roundrect id="shape_0" fillcolor="white" stroked="t" o:allowincell="f" style="position:absolute;margin-left:47.8pt;margin-top:4.8pt;width:416.3pt;height:94.35pt;mso-wrap-style:square;v-text-anchor:top" wp14:anchorId="12BFACF3">
                <v:fill o:detectmouseclick="t" type="solid" color2="black"/>
                <v:stroke color="#70ad47" weight="12600" dashstyle="dash" joinstyle="round" endcap="flat"/>
                <v:textbox>
                  <w:txbxContent>
                    <w:p>
                      <w:pPr>
                        <w:pStyle w:val="FrameContentsuser"/>
                        <w:spacing w:before="0" w:after="0"/>
                        <w:jc w:val="center"/>
                        <w:rPr>
                          <w:b/>
                          <w:bCs/>
                          <w:sz w:val="32"/>
                          <w:szCs w:val="32"/>
                          <w:u w:val="single"/>
                        </w:rPr>
                      </w:pPr>
                      <w:r>
                        <w:rPr>
                          <w:b/>
                          <w:bCs/>
                          <w:color w:val="000000"/>
                          <w:sz w:val="32"/>
                          <w:szCs w:val="32"/>
                          <w:u w:val="single"/>
                        </w:rPr>
                        <w:t>Rédigé(e) et présenté(e) par :</w:t>
                      </w:r>
                    </w:p>
                    <w:p>
                      <w:pPr>
                        <w:pStyle w:val="FrameContentsuser"/>
                        <w:spacing w:before="0" w:after="0"/>
                        <w:jc w:val="start"/>
                        <w:rPr>
                          <w:b/>
                          <w:bCs/>
                          <w:sz w:val="32"/>
                          <w:szCs w:val="32"/>
                        </w:rPr>
                      </w:pPr>
                      <w:r>
                        <w:rPr>
                          <w:b/>
                          <w:bCs/>
                          <w:color w:val="000000"/>
                          <w:sz w:val="32"/>
                          <w:szCs w:val="32"/>
                        </w:rPr>
                        <w:t>BENAAZZOUZ MOHAMMED</w:t>
                      </w:r>
                    </w:p>
                    <w:p>
                      <w:pPr>
                        <w:pStyle w:val="FrameContentsuser"/>
                        <w:spacing w:before="0" w:after="0"/>
                        <w:jc w:val="start"/>
                        <w:rPr>
                          <w:b/>
                          <w:bCs/>
                          <w:sz w:val="32"/>
                          <w:szCs w:val="32"/>
                          <w:lang w:val="en-US"/>
                        </w:rPr>
                      </w:pPr>
                      <w:r>
                        <w:rPr>
                          <w:b/>
                          <w:bCs/>
                          <w:color w:val="000000"/>
                          <w:sz w:val="32"/>
                          <w:szCs w:val="32"/>
                          <w:lang w:val="en-US"/>
                        </w:rPr>
                        <w:t>EL KHAYARI AMINE</w:t>
                      </w:r>
                    </w:p>
                    <w:p>
                      <w:pPr>
                        <w:pStyle w:val="FrameContentsuser"/>
                        <w:spacing w:before="0" w:after="0"/>
                        <w:jc w:val="center"/>
                        <w:rPr>
                          <w:b/>
                          <w:bCs/>
                          <w:sz w:val="32"/>
                          <w:szCs w:val="32"/>
                          <w:lang w:val="en-US"/>
                        </w:rPr>
                      </w:pPr>
                      <w:r>
                        <w:rPr>
                          <w:b/>
                          <w:bCs/>
                          <w:color w:val="000000"/>
                          <w:sz w:val="32"/>
                          <w:szCs w:val="32"/>
                          <w:lang w:val="en-US"/>
                        </w:rPr>
                      </w:r>
                    </w:p>
                    <w:p>
                      <w:pPr>
                        <w:pStyle w:val="FrameContentsuser"/>
                        <w:spacing w:before="0" w:after="0"/>
                        <w:jc w:val="center"/>
                        <w:rPr>
                          <w:b/>
                          <w:bCs/>
                          <w:sz w:val="32"/>
                          <w:szCs w:val="32"/>
                          <w:lang w:val="en-US"/>
                        </w:rPr>
                      </w:pPr>
                      <w:r>
                        <w:rPr>
                          <w:b/>
                          <w:bCs/>
                          <w:color w:val="000000"/>
                          <w:sz w:val="32"/>
                          <w:szCs w:val="32"/>
                          <w:lang w:val="en-US"/>
                        </w:rPr>
                      </w:r>
                    </w:p>
                    <w:p>
                      <w:pPr>
                        <w:pStyle w:val="FrameContentsuser"/>
                        <w:spacing w:before="0" w:after="0"/>
                        <w:jc w:val="center"/>
                        <w:rPr>
                          <w:b/>
                          <w:bCs/>
                          <w:sz w:val="32"/>
                          <w:szCs w:val="32"/>
                          <w:lang w:val="en-US"/>
                        </w:rPr>
                      </w:pPr>
                      <w:r>
                        <w:rPr>
                          <w:b/>
                          <w:bCs/>
                          <w:color w:val="000000"/>
                          <w:sz w:val="32"/>
                          <w:szCs w:val="32"/>
                          <w:lang w:val="en-US"/>
                        </w:rPr>
                      </w:r>
                    </w:p>
                    <w:p>
                      <w:pPr>
                        <w:pStyle w:val="FrameContentsuser"/>
                        <w:spacing w:before="0" w:after="160"/>
                        <w:jc w:val="center"/>
                        <w:rPr>
                          <w:color w:val="000000"/>
                        </w:rPr>
                      </w:pPr>
                      <w:r>
                        <w:rPr>
                          <w:b/>
                          <w:bCs/>
                          <w:color w:val="000000"/>
                          <w:sz w:val="32"/>
                          <w:szCs w:val="32"/>
                        </w:rPr>
                        <w:t xml:space="preserve">Matricule : </w:t>
                      </w:r>
                    </w:p>
                  </w:txbxContent>
                </v:textbox>
                <w10:wrap type="none"/>
              </v:roundrect>
            </w:pict>
          </mc:Fallback>
        </mc:AlternateContent>
        <mc:AlternateContent>
          <mc:Choice Requires="wps">
            <w:drawing>
              <wp:anchor distT="0" distB="0" distL="635" distR="0" simplePos="0" relativeHeight="165" behindDoc="0" locked="0" layoutInCell="1" allowOverlap="1" wp14:anchorId="02F7D871">
                <wp:simplePos x="0" y="0"/>
                <wp:positionH relativeFrom="column">
                  <wp:posOffset>11430</wp:posOffset>
                </wp:positionH>
                <wp:positionV relativeFrom="paragraph">
                  <wp:posOffset>1802765</wp:posOffset>
                </wp:positionV>
                <wp:extent cx="2976245" cy="1250950"/>
                <wp:effectExtent l="635" t="0" r="0" b="0"/>
                <wp:wrapNone/>
                <wp:docPr id="3" name="Zone de texte 16"/>
                <a:graphic xmlns:a="http://schemas.openxmlformats.org/drawingml/2006/main">
                  <a:graphicData uri="http://schemas.microsoft.com/office/word/2010/wordprocessingShape">
                    <wps:wsp>
                      <wps:cNvSpPr/>
                      <wps:spPr>
                        <a:xfrm>
                          <a:off x="0" y="0"/>
                          <a:ext cx="2976120" cy="1251000"/>
                        </a:xfrm>
                        <a:prstGeom prst="rect">
                          <a:avLst/>
                        </a:prstGeom>
                        <a:noFill/>
                        <a:ln w="0">
                          <a:noFill/>
                        </a:ln>
                      </wps:spPr>
                      <wps:style>
                        <a:lnRef idx="0"/>
                        <a:fillRef idx="0"/>
                        <a:effectRef idx="0"/>
                        <a:fontRef idx="minor"/>
                      </wps:style>
                      <wps:txbx>
                        <w:txbxContent>
                          <w:p>
                            <w:pPr>
                              <w:pStyle w:val="FrameContentsuser"/>
                              <w:spacing w:before="0" w:after="0"/>
                              <w:rPr>
                                <w:b/>
                                <w:bCs/>
                                <w:sz w:val="26"/>
                                <w:szCs w:val="26"/>
                                <w:u w:val="single"/>
                              </w:rPr>
                            </w:pPr>
                            <w:r>
                              <w:rPr>
                                <w:b/>
                                <w:bCs/>
                                <w:color w:val="000000"/>
                                <w:sz w:val="26"/>
                                <w:szCs w:val="26"/>
                                <w:u w:val="single"/>
                              </w:rPr>
                              <w:t>Encadré par :</w:t>
                            </w:r>
                          </w:p>
                          <w:p>
                            <w:pPr>
                              <w:pStyle w:val="FrameContentsuser"/>
                              <w:spacing w:before="0" w:after="0"/>
                              <w:rPr>
                                <w:b/>
                                <w:bCs/>
                                <w:sz w:val="26"/>
                                <w:szCs w:val="26"/>
                              </w:rPr>
                            </w:pPr>
                            <w:r>
                              <w:rPr>
                                <w:b/>
                                <w:bCs/>
                                <w:color w:val="000000"/>
                                <w:sz w:val="26"/>
                                <w:szCs w:val="26"/>
                              </w:rPr>
                              <w:t>M. Y.TABII</w:t>
                            </w:r>
                          </w:p>
                          <w:p>
                            <w:pPr>
                              <w:pStyle w:val="FrameContentsuser"/>
                              <w:spacing w:before="0" w:after="0"/>
                              <w:rPr>
                                <w:color w:val="000000"/>
                              </w:rPr>
                            </w:pPr>
                            <w:r>
                              <w:rPr>
                                <w:color w:val="000000"/>
                              </w:rPr>
                            </w:r>
                          </w:p>
                        </w:txbxContent>
                      </wps:txbx>
                      <wps:bodyPr anchor="t" upright="1">
                        <a:noAutofit/>
                      </wps:bodyPr>
                    </wps:wsp>
                  </a:graphicData>
                </a:graphic>
              </wp:anchor>
            </w:drawing>
          </mc:Choice>
          <mc:Fallback>
            <w:pict>
              <v:rect id="shape_0" stroked="f" o:allowincell="f" style="position:absolute;margin-left:0.9pt;margin-top:141.95pt;width:234.3pt;height:98.45pt;mso-wrap-style:square;v-text-anchor:top" wp14:anchorId="02F7D871">
                <v:fill o:detectmouseclick="t" on="false"/>
                <v:stroke color="#3465a4" joinstyle="round" endcap="flat"/>
                <v:textbox>
                  <w:txbxContent>
                    <w:p>
                      <w:pPr>
                        <w:pStyle w:val="FrameContentsuser"/>
                        <w:spacing w:before="0" w:after="0"/>
                        <w:rPr>
                          <w:b/>
                          <w:bCs/>
                          <w:sz w:val="26"/>
                          <w:szCs w:val="26"/>
                          <w:u w:val="single"/>
                        </w:rPr>
                      </w:pPr>
                      <w:r>
                        <w:rPr>
                          <w:b/>
                          <w:bCs/>
                          <w:color w:val="000000"/>
                          <w:sz w:val="26"/>
                          <w:szCs w:val="26"/>
                          <w:u w:val="single"/>
                        </w:rPr>
                        <w:t>Encadré par :</w:t>
                      </w:r>
                    </w:p>
                    <w:p>
                      <w:pPr>
                        <w:pStyle w:val="FrameContentsuser"/>
                        <w:spacing w:before="0" w:after="0"/>
                        <w:rPr>
                          <w:b/>
                          <w:bCs/>
                          <w:sz w:val="26"/>
                          <w:szCs w:val="26"/>
                        </w:rPr>
                      </w:pPr>
                      <w:r>
                        <w:rPr>
                          <w:b/>
                          <w:bCs/>
                          <w:color w:val="000000"/>
                          <w:sz w:val="26"/>
                          <w:szCs w:val="26"/>
                        </w:rPr>
                        <w:t>M. Y.TABII</w:t>
                      </w:r>
                    </w:p>
                    <w:p>
                      <w:pPr>
                        <w:pStyle w:val="FrameContentsuser"/>
                        <w:spacing w:before="0" w:after="0"/>
                        <w:rPr>
                          <w:color w:val="000000"/>
                        </w:rPr>
                      </w:pPr>
                      <w:r>
                        <w:rPr>
                          <w:color w:val="000000"/>
                        </w:rPr>
                      </w:r>
                    </w:p>
                  </w:txbxContent>
                </v:textbox>
                <w10:wrap type="none"/>
              </v:rect>
            </w:pict>
          </mc:Fallback>
        </mc:AlternateContent>
        <mc:AlternateContent>
          <mc:Choice Requires="wps">
            <w:drawing>
              <wp:anchor distT="0" distB="0" distL="635" distR="0" simplePos="0" relativeHeight="167" behindDoc="0" locked="0" layoutInCell="1" allowOverlap="1" wp14:anchorId="5E5AB267">
                <wp:simplePos x="0" y="0"/>
                <wp:positionH relativeFrom="column">
                  <wp:posOffset>3401695</wp:posOffset>
                </wp:positionH>
                <wp:positionV relativeFrom="paragraph">
                  <wp:posOffset>1802765</wp:posOffset>
                </wp:positionV>
                <wp:extent cx="2976245" cy="1250950"/>
                <wp:effectExtent l="635" t="0" r="0" b="0"/>
                <wp:wrapNone/>
                <wp:docPr id="4" name="Zone de texte 18"/>
                <a:graphic xmlns:a="http://schemas.openxmlformats.org/drawingml/2006/main">
                  <a:graphicData uri="http://schemas.microsoft.com/office/word/2010/wordprocessingShape">
                    <wps:wsp>
                      <wps:cNvSpPr/>
                      <wps:spPr>
                        <a:xfrm>
                          <a:off x="0" y="0"/>
                          <a:ext cx="2976120" cy="1251000"/>
                        </a:xfrm>
                        <a:prstGeom prst="rect">
                          <a:avLst/>
                        </a:prstGeom>
                        <a:noFill/>
                        <a:ln w="0">
                          <a:noFill/>
                        </a:ln>
                      </wps:spPr>
                      <wps:style>
                        <a:lnRef idx="0"/>
                        <a:fillRef idx="0"/>
                        <a:effectRef idx="0"/>
                        <a:fontRef idx="minor"/>
                      </wps:style>
                      <wps:txbx>
                        <w:txbxContent>
                          <w:p>
                            <w:pPr>
                              <w:pStyle w:val="FrameContentsuser"/>
                              <w:spacing w:before="0" w:after="0"/>
                              <w:rPr>
                                <w:b/>
                                <w:bCs/>
                                <w:sz w:val="26"/>
                                <w:szCs w:val="26"/>
                                <w:u w:val="single"/>
                              </w:rPr>
                            </w:pPr>
                            <w:r>
                              <w:rPr>
                                <w:b/>
                                <w:bCs/>
                                <w:color w:val="000000"/>
                                <w:sz w:val="26"/>
                                <w:szCs w:val="26"/>
                                <w:u w:val="single"/>
                              </w:rPr>
                              <w:t>Jury :</w:t>
                              <w:br/>
                              <w:t>M. Y.TABII</w:t>
                            </w:r>
                          </w:p>
                        </w:txbxContent>
                      </wps:txbx>
                      <wps:bodyPr anchor="t" upright="1">
                        <a:noAutofit/>
                      </wps:bodyPr>
                    </wps:wsp>
                  </a:graphicData>
                </a:graphic>
              </wp:anchor>
            </w:drawing>
          </mc:Choice>
          <mc:Fallback>
            <w:pict>
              <v:rect id="shape_0" stroked="f" o:allowincell="f" style="position:absolute;margin-left:267.85pt;margin-top:141.95pt;width:234.3pt;height:98.45pt;mso-wrap-style:square;v-text-anchor:top" wp14:anchorId="5E5AB267">
                <v:fill o:detectmouseclick="t" on="false"/>
                <v:stroke color="#3465a4" joinstyle="round" endcap="flat"/>
                <v:textbox>
                  <w:txbxContent>
                    <w:p>
                      <w:pPr>
                        <w:pStyle w:val="FrameContentsuser"/>
                        <w:spacing w:before="0" w:after="0"/>
                        <w:rPr>
                          <w:b/>
                          <w:bCs/>
                          <w:sz w:val="26"/>
                          <w:szCs w:val="26"/>
                          <w:u w:val="single"/>
                        </w:rPr>
                      </w:pPr>
                      <w:r>
                        <w:rPr>
                          <w:b/>
                          <w:bCs/>
                          <w:color w:val="000000"/>
                          <w:sz w:val="26"/>
                          <w:szCs w:val="26"/>
                          <w:u w:val="single"/>
                        </w:rPr>
                        <w:t>Jury :</w:t>
                        <w:br/>
                        <w:t>M. Y.TABII</w:t>
                      </w:r>
                    </w:p>
                  </w:txbxContent>
                </v:textbox>
                <w10:wrap type="none"/>
              </v:rect>
            </w:pict>
          </mc:Fallback>
        </mc:AlternateContent>
      </w:r>
    </w:p>
    <w:p>
      <w:pPr>
        <w:pStyle w:val="Normal"/>
        <w:rPr>
          <w:rFonts w:ascii="Times New Roman" w:hAnsi="Times New Roman" w:cs="Times New Roman" w:asciiTheme="majorBidi" w:cstheme="majorBidi" w:hAnsiTheme="majorBidi"/>
          <w:b/>
          <w:bCs/>
        </w:rPr>
      </w:pPr>
      <w:r>
        <w:rPr>
          <w:rFonts w:cs="Times New Roman" w:cstheme="majorBidi" w:ascii="Times New Roman" w:hAnsi="Times New Roman"/>
          <w:b/>
          <w:bCs/>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rPr>
          <w:rFonts w:ascii="Times New Roman" w:hAnsi="Times New Roman" w:cs="Times New Roman" w:asciiTheme="majorBidi" w:cstheme="majorBidi" w:hAnsiTheme="majorBidi"/>
        </w:rPr>
      </w:pPr>
      <w:r>
        <w:rPr>
          <w:rFonts w:cs="Times New Roman" w:cstheme="majorBidi" w:ascii="Times New Roman" w:hAnsi="Times New Roman"/>
        </w:rPr>
        <mc:AlternateContent>
          <mc:Choice Requires="wps">
            <w:drawing>
              <wp:anchor distT="635" distB="635" distL="1270" distR="0" simplePos="0" relativeHeight="169" behindDoc="0" locked="0" layoutInCell="0" allowOverlap="1" wp14:anchorId="587B083C">
                <wp:simplePos x="0" y="0"/>
                <wp:positionH relativeFrom="margin">
                  <wp:align>center</wp:align>
                </wp:positionH>
                <wp:positionV relativeFrom="paragraph">
                  <wp:posOffset>211455</wp:posOffset>
                </wp:positionV>
                <wp:extent cx="2962275" cy="438150"/>
                <wp:effectExtent l="1270" t="635" r="0" b="635"/>
                <wp:wrapNone/>
                <wp:docPr id="5" name="Rectangle : coins arrondis 17"/>
                <a:graphic xmlns:a="http://schemas.openxmlformats.org/drawingml/2006/main">
                  <a:graphicData uri="http://schemas.microsoft.com/office/word/2010/wordprocessingShape">
                    <wps:wsp>
                      <wps:cNvSpPr/>
                      <wps:spPr>
                        <a:xfrm>
                          <a:off x="0" y="0"/>
                          <a:ext cx="2962440" cy="438120"/>
                        </a:xfrm>
                        <a:prstGeom prst="roundRect">
                          <a:avLst>
                            <a:gd name="adj" fmla="val 16667"/>
                          </a:avLst>
                        </a:prstGeom>
                        <a:gradFill rotWithShape="0">
                          <a:gsLst>
                            <a:gs pos="0">
                              <a:srgbClr val="FFFFFF"/>
                            </a:gs>
                            <a:gs pos="100000">
                              <a:schemeClr val="accent6">
                                <a:lumMod val="100000"/>
                                <a:lumOff val="0"/>
                              </a:schemeClr>
                            </a:gs>
                          </a:gsLst>
                          <a:lin ang="0"/>
                        </a:gradFill>
                        <a:ln w="0">
                          <a:noFill/>
                        </a:ln>
                        <a:effectLst>
                          <a:outerShdw kx="2453608" rotWithShape="0" sy="50000">
                            <a:srgbClr val="205867">
                              <a:alpha val="50000"/>
                            </a:srgbClr>
                          </a:outerShdw>
                        </a:effectLst>
                      </wps:spPr>
                      <wps:style>
                        <a:lnRef idx="0"/>
                        <a:fillRef idx="0"/>
                        <a:effectRef idx="0"/>
                        <a:fontRef idx="minor"/>
                      </wps:style>
                      <wps:txbx>
                        <w:txbxContent>
                          <w:p>
                            <w:pPr>
                              <w:pStyle w:val="Subtitle"/>
                              <w:spacing w:before="0" w:after="0"/>
                              <w:rPr>
                                <w:rFonts w:cs="Calibri" w:cstheme="minorHAnsi"/>
                                <w:b/>
                                <w:bCs/>
                                <w:sz w:val="28"/>
                                <w:szCs w:val="28"/>
                              </w:rPr>
                            </w:pPr>
                            <w:bookmarkStart w:id="0" w:name="_Toc109298887"/>
                            <w:bookmarkStart w:id="1" w:name="_Toc109298988"/>
                            <w:r>
                              <w:rPr>
                                <w:rFonts w:cs="Calibri" w:cstheme="minorHAnsi"/>
                                <w:b/>
                                <w:bCs/>
                                <w:sz w:val="28"/>
                                <w:szCs w:val="28"/>
                                <w:lang w:val="en-US"/>
                              </w:rPr>
                              <w:t>Année Universitaire 2025</w:t>
                            </w:r>
                            <w:r>
                              <w:rPr>
                                <w:rFonts w:cs="Calibri" w:cstheme="minorHAnsi"/>
                                <w:b/>
                                <w:bCs/>
                                <w:sz w:val="28"/>
                                <w:szCs w:val="28"/>
                              </w:rPr>
                              <w:t>/202</w:t>
                            </w:r>
                            <w:bookmarkEnd w:id="0"/>
                            <w:bookmarkEnd w:id="1"/>
                            <w:r>
                              <w:rPr>
                                <w:rFonts w:cs="Calibri" w:cstheme="minorHAnsi"/>
                                <w:b/>
                                <w:bCs/>
                                <w:sz w:val="28"/>
                                <w:szCs w:val="28"/>
                              </w:rPr>
                              <w:t>6</w:t>
                            </w:r>
                          </w:p>
                          <w:p>
                            <w:pPr>
                              <w:pStyle w:val="FrameContentsuser"/>
                              <w:spacing w:before="0" w:after="160"/>
                              <w:rPr>
                                <w:rFonts w:cs="Calibri" w:cstheme="minorHAnsi"/>
                                <w:b/>
                                <w:bCs/>
                                <w:sz w:val="28"/>
                                <w:szCs w:val="28"/>
                              </w:rPr>
                            </w:pPr>
                            <w:r>
                              <w:rPr>
                                <w:color w:val="000000"/>
                              </w:rPr>
                            </w:r>
                          </w:p>
                        </w:txbxContent>
                      </wps:txbx>
                      <wps:bodyPr anchor="t" upright="1">
                        <a:noAutofit/>
                      </wps:bodyPr>
                    </wps:wsp>
                  </a:graphicData>
                </a:graphic>
              </wp:anchor>
            </w:drawing>
          </mc:Choice>
          <mc:Fallback>
            <w:pict>
              <v:roundrect id="shape_0" fillcolor="white" stroked="f" o:allowincell="f" style="position:absolute;margin-left:110.15pt;margin-top:16.65pt;width:233.2pt;height:34.45pt;mso-wrap-style:square;v-text-anchor:top;mso-position-horizontal:center;mso-position-horizontal-relative:margin" wp14:anchorId="587B083C">
                <v:fill o:detectmouseclick="t" color2="#70ad47"/>
                <v:stroke color="#3465a4" joinstyle="round" endcap="flat"/>
                <v:shadow on="t" obscured="f" color="#205867"/>
                <v:textbox>
                  <w:txbxContent>
                    <w:p>
                      <w:pPr>
                        <w:pStyle w:val="Subtitle"/>
                        <w:spacing w:before="0" w:after="0"/>
                        <w:rPr>
                          <w:rFonts w:cs="Calibri" w:cstheme="minorHAnsi"/>
                          <w:b/>
                          <w:bCs/>
                          <w:sz w:val="28"/>
                          <w:szCs w:val="28"/>
                        </w:rPr>
                      </w:pPr>
                      <w:bookmarkStart w:id="2" w:name="_Toc109298887"/>
                      <w:bookmarkStart w:id="3" w:name="_Toc109298988"/>
                      <w:r>
                        <w:rPr>
                          <w:rFonts w:cs="Calibri" w:cstheme="minorHAnsi"/>
                          <w:b/>
                          <w:bCs/>
                          <w:sz w:val="28"/>
                          <w:szCs w:val="28"/>
                          <w:lang w:val="en-US"/>
                        </w:rPr>
                        <w:t>Année Universitaire 2025</w:t>
                      </w:r>
                      <w:r>
                        <w:rPr>
                          <w:rFonts w:cs="Calibri" w:cstheme="minorHAnsi"/>
                          <w:b/>
                          <w:bCs/>
                          <w:sz w:val="28"/>
                          <w:szCs w:val="28"/>
                        </w:rPr>
                        <w:t>/202</w:t>
                      </w:r>
                      <w:bookmarkEnd w:id="2"/>
                      <w:bookmarkEnd w:id="3"/>
                      <w:r>
                        <w:rPr>
                          <w:rFonts w:cs="Calibri" w:cstheme="minorHAnsi"/>
                          <w:b/>
                          <w:bCs/>
                          <w:sz w:val="28"/>
                          <w:szCs w:val="28"/>
                        </w:rPr>
                        <w:t>6</w:t>
                      </w:r>
                    </w:p>
                    <w:p>
                      <w:pPr>
                        <w:pStyle w:val="FrameContentsuser"/>
                        <w:spacing w:before="0" w:after="160"/>
                        <w:rPr>
                          <w:rFonts w:cs="Calibri" w:cstheme="minorHAnsi"/>
                          <w:b/>
                          <w:bCs/>
                          <w:sz w:val="28"/>
                          <w:szCs w:val="28"/>
                        </w:rPr>
                      </w:pPr>
                      <w:r>
                        <w:rPr>
                          <w:color w:val="000000"/>
                        </w:rPr>
                      </w:r>
                    </w:p>
                  </w:txbxContent>
                </v:textbox>
                <w10:wrap type="none"/>
              </v:roundrect>
            </w:pict>
          </mc:Fallback>
        </mc:AlternateContent>
      </w:r>
      <w:bookmarkStart w:id="4" w:name="_Hlk202977374"/>
      <w:bookmarkEnd w:id="4"/>
      <w:r>
        <w:br w:type="page"/>
      </w:r>
    </w:p>
    <w:p>
      <w:pPr>
        <w:pStyle w:val="Normal"/>
        <w:spacing w:before="0" w:after="160"/>
        <w:ind w:start="2124"/>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 xml:space="preserve">  </w:t>
      </w:r>
    </w:p>
    <w:p>
      <w:pPr>
        <w:pStyle w:val="Normal"/>
        <w:jc w:val="center"/>
        <w:rPr>
          <w:rFonts w:ascii="Times New Roman" w:hAnsi="Times New Roman" w:cs="Times New Roman" w:asciiTheme="majorBidi" w:cstheme="majorBidi" w:hAnsiTheme="majorBidi"/>
          <w:color w:themeColor="accent1" w:val="5B9BD5"/>
        </w:rPr>
      </w:pPr>
      <w:r>
        <w:rPr>
          <w:rFonts w:cs="Times New Roman" w:ascii="Times New Roman" w:hAnsi="Times New Roman" w:asciiTheme="majorBidi" w:cstheme="majorBidi" w:hAnsiTheme="majorBidi"/>
          <w:b/>
          <w:bCs/>
          <w:color w:themeColor="accent1" w:val="5B9BD5"/>
          <w:sz w:val="96"/>
          <w:szCs w:val="96"/>
          <w:u w:val="single"/>
        </w:rPr>
        <w:t>Dédicaces :</w:t>
      </w:r>
    </w:p>
    <w:p>
      <w:pPr>
        <w:pStyle w:val="Normal"/>
        <w:spacing w:lineRule="auto" w:line="240" w:before="0" w:after="0"/>
        <w:jc w:val="center"/>
        <w:rPr>
          <w:rFonts w:ascii="Times New Roman" w:hAnsi="Times New Roman" w:cs="Times New Roman" w:asciiTheme="majorBidi" w:cstheme="majorBidi" w:hAnsiTheme="majorBidi"/>
          <w:color w:val="000000"/>
          <w:sz w:val="24"/>
          <w:szCs w:val="24"/>
        </w:rPr>
      </w:pPr>
      <w:r>
        <w:rPr>
          <w:rFonts w:cs="Times New Roman" w:cstheme="majorBidi" w:ascii="Times New Roman" w:hAnsi="Times New Roman"/>
          <w:color w:val="000000"/>
          <w:sz w:val="24"/>
          <w:szCs w:val="24"/>
        </w:rPr>
      </w:r>
    </w:p>
    <w:p>
      <w:pPr>
        <w:pStyle w:val="Normal"/>
        <w:spacing w:lineRule="auto" w:line="240" w:before="0" w:after="0"/>
        <w:jc w:val="center"/>
        <w:rPr>
          <w:rFonts w:ascii="Times New Roman" w:hAnsi="Times New Roman" w:cs="Times New Roman" w:asciiTheme="majorBidi" w:cstheme="majorBidi" w:hAnsiTheme="majorBidi"/>
          <w:color w:val="000000"/>
          <w:sz w:val="36"/>
          <w:szCs w:val="36"/>
        </w:rPr>
      </w:pPr>
      <w:r>
        <w:rPr>
          <w:rFonts w:cs="Times New Roman" w:ascii="Times New Roman" w:hAnsi="Times New Roman" w:asciiTheme="majorBidi" w:cstheme="majorBidi" w:hAnsiTheme="majorBidi"/>
          <w:i/>
          <w:iCs/>
          <w:color w:val="000000"/>
          <w:sz w:val="36"/>
          <w:szCs w:val="36"/>
        </w:rPr>
        <w:t>Notre projet n’aura pas vu le jour sans ceux qui nous ont aidés par leurs patiences leurs encouragements et nous ont soutenus dans chacun de nos instants de faiblesse,</w:t>
      </w:r>
    </w:p>
    <w:p>
      <w:pPr>
        <w:pStyle w:val="Normal"/>
        <w:spacing w:lineRule="auto" w:line="240" w:before="0" w:after="0"/>
        <w:jc w:val="center"/>
        <w:rPr>
          <w:rFonts w:ascii="Times New Roman" w:hAnsi="Times New Roman" w:cs="Times New Roman" w:asciiTheme="majorBidi" w:cstheme="majorBidi" w:hAnsiTheme="majorBidi"/>
          <w:color w:val="000000"/>
          <w:sz w:val="36"/>
          <w:szCs w:val="36"/>
        </w:rPr>
      </w:pPr>
      <w:r>
        <w:rPr>
          <w:rFonts w:cs="Times New Roman" w:ascii="Times New Roman" w:hAnsi="Times New Roman" w:asciiTheme="majorBidi" w:cstheme="majorBidi" w:hAnsiTheme="majorBidi"/>
          <w:b/>
          <w:bCs/>
          <w:i/>
          <w:iCs/>
          <w:color w:val="000000"/>
          <w:sz w:val="36"/>
          <w:szCs w:val="36"/>
        </w:rPr>
        <w:t>Nous dédions ce travail</w:t>
      </w:r>
    </w:p>
    <w:p>
      <w:pPr>
        <w:pStyle w:val="Normal"/>
        <w:spacing w:lineRule="auto" w:line="240" w:before="0" w:after="0"/>
        <w:jc w:val="center"/>
        <w:rPr>
          <w:rFonts w:ascii="Times New Roman" w:hAnsi="Times New Roman" w:cs="Times New Roman" w:asciiTheme="majorBidi" w:cstheme="majorBidi" w:hAnsiTheme="majorBidi"/>
          <w:color w:val="000000"/>
          <w:sz w:val="36"/>
          <w:szCs w:val="36"/>
        </w:rPr>
      </w:pPr>
      <w:r>
        <w:rPr>
          <w:rFonts w:cs="Times New Roman" w:ascii="Times New Roman" w:hAnsi="Times New Roman" w:asciiTheme="majorBidi" w:cstheme="majorBidi" w:hAnsiTheme="majorBidi"/>
          <w:b/>
          <w:bCs/>
          <w:i/>
          <w:iCs/>
          <w:color w:val="000000"/>
          <w:sz w:val="36"/>
          <w:szCs w:val="36"/>
        </w:rPr>
        <w:t>A nos familles qui sont la source de notre motivation et notre espoir</w:t>
      </w:r>
    </w:p>
    <w:p>
      <w:pPr>
        <w:pStyle w:val="Normal"/>
        <w:spacing w:lineRule="auto" w:line="240" w:before="0" w:after="0"/>
        <w:jc w:val="center"/>
        <w:rPr>
          <w:rFonts w:ascii="Times New Roman" w:hAnsi="Times New Roman" w:cs="Times New Roman" w:asciiTheme="majorBidi" w:cstheme="majorBidi" w:hAnsiTheme="majorBidi"/>
          <w:color w:val="000000"/>
          <w:sz w:val="36"/>
          <w:szCs w:val="36"/>
        </w:rPr>
      </w:pPr>
      <w:r>
        <w:rPr>
          <w:rFonts w:cs="Times New Roman" w:ascii="Times New Roman" w:hAnsi="Times New Roman" w:asciiTheme="majorBidi" w:cstheme="majorBidi" w:hAnsiTheme="majorBidi"/>
          <w:i/>
          <w:iCs/>
          <w:color w:val="000000"/>
          <w:sz w:val="36"/>
          <w:szCs w:val="36"/>
        </w:rPr>
        <w:t>Sans leur extrême attention, leurs sacrifices et leurs encouragements tout au long de nos études, nous ne serons pas ce que nous sommes</w:t>
      </w:r>
    </w:p>
    <w:p>
      <w:pPr>
        <w:pStyle w:val="Normal"/>
        <w:spacing w:lineRule="auto" w:line="240" w:before="0" w:after="0"/>
        <w:jc w:val="center"/>
        <w:rPr>
          <w:rFonts w:ascii="Times New Roman" w:hAnsi="Times New Roman" w:cs="Times New Roman" w:asciiTheme="majorBidi" w:cstheme="majorBidi" w:hAnsiTheme="majorBidi"/>
          <w:color w:val="000000"/>
          <w:sz w:val="36"/>
          <w:szCs w:val="36"/>
        </w:rPr>
      </w:pPr>
      <w:r>
        <w:rPr>
          <w:rFonts w:cs="Times New Roman" w:ascii="Times New Roman" w:hAnsi="Times New Roman" w:asciiTheme="majorBidi" w:cstheme="majorBidi" w:hAnsiTheme="majorBidi"/>
          <w:i/>
          <w:iCs/>
          <w:color w:val="000000"/>
          <w:sz w:val="36"/>
          <w:szCs w:val="36"/>
        </w:rPr>
        <w:t>devenus aujourd’hui.</w:t>
      </w:r>
    </w:p>
    <w:p>
      <w:pPr>
        <w:pStyle w:val="Normal"/>
        <w:spacing w:lineRule="auto" w:line="240" w:before="0" w:after="0"/>
        <w:jc w:val="center"/>
        <w:rPr>
          <w:rFonts w:ascii="Times New Roman" w:hAnsi="Times New Roman" w:cs="Times New Roman" w:asciiTheme="majorBidi" w:cstheme="majorBidi" w:hAnsiTheme="majorBidi"/>
          <w:color w:val="000000"/>
          <w:sz w:val="36"/>
          <w:szCs w:val="36"/>
        </w:rPr>
      </w:pPr>
      <w:r>
        <w:rPr>
          <w:rFonts w:cs="Times New Roman" w:ascii="Times New Roman" w:hAnsi="Times New Roman" w:asciiTheme="majorBidi" w:cstheme="majorBidi" w:hAnsiTheme="majorBidi"/>
          <w:i/>
          <w:iCs/>
          <w:color w:val="000000"/>
          <w:sz w:val="36"/>
          <w:szCs w:val="36"/>
        </w:rPr>
        <w:t>J’espère qu’ils puissent trouver dans ce modeste travail un témoignage de respect et d’affection envers eux en espérant que ça</w:t>
      </w:r>
    </w:p>
    <w:p>
      <w:pPr>
        <w:pStyle w:val="Normal"/>
        <w:spacing w:lineRule="auto" w:line="240" w:before="0" w:after="0"/>
        <w:jc w:val="center"/>
        <w:rPr>
          <w:rFonts w:ascii="Times New Roman" w:hAnsi="Times New Roman" w:cs="Times New Roman" w:asciiTheme="majorBidi" w:cstheme="majorBidi" w:hAnsiTheme="majorBidi"/>
          <w:color w:val="000000"/>
          <w:sz w:val="36"/>
          <w:szCs w:val="36"/>
        </w:rPr>
      </w:pPr>
      <w:r>
        <w:rPr>
          <w:rFonts w:cs="Times New Roman" w:ascii="Times New Roman" w:hAnsi="Times New Roman" w:asciiTheme="majorBidi" w:cstheme="majorBidi" w:hAnsiTheme="majorBidi"/>
          <w:i/>
          <w:iCs/>
          <w:color w:val="000000"/>
          <w:sz w:val="36"/>
          <w:szCs w:val="36"/>
        </w:rPr>
        <w:t>soit à la hauteur de leurs attentes.</w:t>
      </w:r>
    </w:p>
    <w:p>
      <w:pPr>
        <w:pStyle w:val="Normal"/>
        <w:spacing w:lineRule="auto" w:line="240" w:before="0" w:after="0"/>
        <w:jc w:val="center"/>
        <w:rPr>
          <w:rFonts w:ascii="Times New Roman" w:hAnsi="Times New Roman" w:cs="Times New Roman" w:asciiTheme="majorBidi" w:cstheme="majorBidi" w:hAnsiTheme="majorBidi"/>
          <w:color w:val="000000"/>
          <w:sz w:val="36"/>
          <w:szCs w:val="36"/>
        </w:rPr>
      </w:pPr>
      <w:r>
        <w:rPr>
          <w:rFonts w:cs="Times New Roman" w:ascii="Times New Roman" w:hAnsi="Times New Roman" w:asciiTheme="majorBidi" w:cstheme="majorBidi" w:hAnsiTheme="majorBidi"/>
          <w:b/>
          <w:bCs/>
          <w:i/>
          <w:iCs/>
          <w:color w:val="000000"/>
          <w:sz w:val="36"/>
          <w:szCs w:val="36"/>
        </w:rPr>
        <w:t>A nos amis et nos collègues</w:t>
      </w:r>
    </w:p>
    <w:p>
      <w:pPr>
        <w:pStyle w:val="Normal"/>
        <w:spacing w:lineRule="auto" w:line="240" w:before="0" w:after="0"/>
        <w:jc w:val="center"/>
        <w:rPr>
          <w:rFonts w:ascii="Times New Roman" w:hAnsi="Times New Roman" w:cs="Times New Roman" w:asciiTheme="majorBidi" w:cstheme="majorBidi" w:hAnsiTheme="majorBidi"/>
          <w:color w:val="000000"/>
          <w:sz w:val="36"/>
          <w:szCs w:val="36"/>
        </w:rPr>
      </w:pPr>
      <w:r>
        <w:rPr>
          <w:rFonts w:cs="Times New Roman" w:ascii="Times New Roman" w:hAnsi="Times New Roman" w:asciiTheme="majorBidi" w:cstheme="majorBidi" w:hAnsiTheme="majorBidi"/>
          <w:i/>
          <w:iCs/>
          <w:color w:val="000000"/>
          <w:sz w:val="36"/>
          <w:szCs w:val="36"/>
        </w:rPr>
        <w:t>Pour leur support et pour tous les bons moments qu’nous avons vécus ensemble.</w:t>
      </w:r>
    </w:p>
    <w:p>
      <w:pPr>
        <w:pStyle w:val="Normal"/>
        <w:spacing w:lineRule="auto" w:line="240"/>
        <w:jc w:val="center"/>
        <w:rPr>
          <w:rFonts w:ascii="Times New Roman" w:hAnsi="Times New Roman" w:cs="Times New Roman" w:asciiTheme="majorBidi" w:cstheme="majorBidi" w:hAnsiTheme="majorBidi"/>
          <w:i/>
          <w:iCs/>
          <w:color w:val="000000"/>
          <w:sz w:val="36"/>
          <w:szCs w:val="36"/>
        </w:rPr>
      </w:pPr>
      <w:r>
        <w:rPr>
          <w:rFonts w:cs="Times New Roman" w:ascii="Times New Roman" w:hAnsi="Times New Roman" w:asciiTheme="majorBidi" w:cstheme="majorBidi" w:hAnsiTheme="majorBidi"/>
          <w:i/>
          <w:iCs/>
          <w:color w:val="000000"/>
          <w:sz w:val="36"/>
          <w:szCs w:val="36"/>
        </w:rPr>
        <w:t>J’espère que notre amitié durera éternellement.</w:t>
      </w:r>
    </w:p>
    <w:p>
      <w:pPr>
        <w:pStyle w:val="Normal"/>
        <w:jc w:val="center"/>
        <w:rPr>
          <w:rFonts w:ascii="Times New Roman" w:hAnsi="Times New Roman" w:cs="Times New Roman" w:asciiTheme="majorBidi" w:cstheme="majorBidi" w:hAnsiTheme="majorBidi"/>
          <w:i/>
          <w:iCs/>
          <w:color w:val="000000"/>
          <w:sz w:val="40"/>
          <w:szCs w:val="40"/>
        </w:rPr>
      </w:pPr>
      <w:r>
        <w:rPr>
          <w:rFonts w:cs="Times New Roman" w:cstheme="majorBidi" w:ascii="Times New Roman" w:hAnsi="Times New Roman"/>
          <w:i/>
          <w:iCs/>
          <w:color w:val="000000"/>
          <w:sz w:val="40"/>
          <w:szCs w:val="40"/>
        </w:rPr>
      </w:r>
      <w:r>
        <w:br w:type="page"/>
      </w:r>
    </w:p>
    <w:p>
      <w:pPr>
        <w:pStyle w:val="Normal"/>
        <w:spacing w:before="0" w:after="160"/>
        <w:rPr>
          <w:rFonts w:ascii="Times New Roman" w:hAnsi="Times New Roman" w:cs="Times New Roman" w:asciiTheme="majorBidi" w:cstheme="majorBidi" w:hAnsiTheme="majorBidi"/>
          <w:b/>
          <w:bCs/>
          <w:color w:themeColor="accent2" w:val="ED7D31"/>
          <w:sz w:val="16"/>
          <w:szCs w:val="16"/>
          <w:u w:val="single"/>
        </w:rPr>
      </w:pPr>
      <w:r>
        <w:rPr>
          <w:rFonts w:cs="Times New Roman" w:cstheme="majorBidi" w:ascii="Times New Roman" w:hAnsi="Times New Roman"/>
          <w:b/>
          <w:bCs/>
          <w:color w:themeColor="accent2" w:val="ED7D31"/>
          <w:sz w:val="16"/>
          <w:szCs w:val="16"/>
          <w:u w:val="single"/>
        </w:rPr>
      </w:r>
    </w:p>
    <w:p>
      <w:pPr>
        <w:pStyle w:val="Normal"/>
        <w:jc w:val="center"/>
        <w:rPr>
          <w:rFonts w:ascii="Times New Roman" w:hAnsi="Times New Roman" w:cs="Times New Roman" w:asciiTheme="majorBidi" w:cstheme="majorBidi" w:hAnsiTheme="majorBidi"/>
          <w:b/>
          <w:bCs/>
          <w:color w:themeColor="accent1" w:val="5B9BD5"/>
          <w:sz w:val="96"/>
          <w:szCs w:val="96"/>
          <w:u w:val="single"/>
        </w:rPr>
      </w:pPr>
      <w:r>
        <w:rPr>
          <w:rFonts w:cs="Times New Roman" w:ascii="Times New Roman" w:hAnsi="Times New Roman" w:asciiTheme="majorBidi" w:cstheme="majorBidi" w:hAnsiTheme="majorBidi"/>
          <w:b/>
          <w:bCs/>
          <w:color w:themeColor="accent1" w:val="5B9BD5"/>
          <w:sz w:val="96"/>
          <w:szCs w:val="96"/>
          <w:u w:val="single"/>
        </w:rPr>
        <w:t>Remerciement :</w:t>
      </w:r>
    </w:p>
    <w:p>
      <w:pPr>
        <w:pStyle w:val="Normal"/>
        <w:spacing w:lineRule="auto" w:line="360"/>
        <w:ind w:firstLine="708"/>
        <w:jc w:val="both"/>
        <w:rPr>
          <w:rFonts w:ascii="Times New Roman" w:hAnsi="Times New Roman" w:cs="Times New Roman" w:asciiTheme="majorBidi" w:cstheme="majorBidi" w:hAnsiTheme="majorBidi"/>
        </w:rPr>
      </w:pPr>
      <w:r>
        <w:rPr>
          <w:rFonts w:cs="Times New Roman" w:cstheme="majorBidi" w:ascii="Times New Roman" w:hAnsi="Times New Roman"/>
        </w:rPr>
      </w:r>
    </w:p>
    <w:p>
      <w:pPr>
        <w:pStyle w:val="Normal"/>
        <w:spacing w:lineRule="auto" w:line="360"/>
        <w:ind w:firstLine="708"/>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Je commence par exprimer ma profonde gratitude envers Dieu, le Tout-Puissant, pour Sa guidance, Sa grâce infinie et Sa bienveillance tout au long de mon parcours académique. Sans Sa lumière et Sa miséricorde, je n'aurais pas pu accomplir cette étape importante de ma vie.</w:t>
      </w:r>
    </w:p>
    <w:p>
      <w:pPr>
        <w:pStyle w:val="Normal"/>
        <w:spacing w:lineRule="auto" w:line="360"/>
        <w:ind w:firstLine="708"/>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Nous tenons à adresser en premier lieu nos remerciements et nos profondes gratitudes à notre encadrant de Projet de Fin d’étude  Pr. </w:t>
      </w:r>
      <w:r>
        <w:rPr>
          <w:rFonts w:cs="Times New Roman" w:ascii="Times New Roman" w:hAnsi="Times New Roman" w:asciiTheme="majorBidi" w:cstheme="majorBidi" w:hAnsiTheme="majorBidi"/>
          <w:b/>
          <w:bCs/>
          <w:color w:val="000000"/>
        </w:rPr>
        <w:t>Y.Tabii</w:t>
      </w:r>
      <w:r>
        <w:rPr>
          <w:rFonts w:cs="Times New Roman" w:ascii="Times New Roman" w:hAnsi="Times New Roman" w:asciiTheme="majorBidi" w:cstheme="majorBidi" w:hAnsiTheme="majorBidi"/>
        </w:rPr>
        <w:t xml:space="preserve"> pour nous avoir permis de réaliser ce travail riche en nouveauté. Nous le remercions très sincèrement pour son encadrement, son soutien, son aide précieuse et sa confiance sans lesquels ce travail n'aurait pas été ce qu'il est.</w:t>
      </w:r>
    </w:p>
    <w:p>
      <w:pPr>
        <w:pStyle w:val="Normal"/>
        <w:spacing w:lineRule="auto" w:line="360"/>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Nos remerciements vont également les membres du jury de notre travail d’avoir accepté de juger mon travail.</w:t>
      </w:r>
    </w:p>
    <w:p>
      <w:pPr>
        <w:pStyle w:val="Normal"/>
        <w:spacing w:lineRule="auto" w:line="360"/>
        <w:ind w:firstLine="708"/>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Nos remerciements aussi à tous nos professeurs qui nous ont enseigné pour leurs efforts fournis tout au long de notre formation.</w:t>
      </w:r>
    </w:p>
    <w:p>
      <w:pPr>
        <w:pStyle w:val="Normal"/>
        <w:spacing w:lineRule="auto" w:line="360"/>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Nos remercîments vont aussi à tout le corps administratif de ISGA.</w:t>
      </w:r>
    </w:p>
    <w:p>
      <w:pPr>
        <w:pStyle w:val="Normal"/>
        <w:spacing w:lineRule="auto" w:line="360"/>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Et finalement merci à nos amis (es) et à tous ceux qui ont participé de près ou de loin à l’élaboration de ce travail.</w:t>
      </w:r>
    </w:p>
    <w:p>
      <w:pPr>
        <w:pStyle w:val="Normal"/>
        <w:spacing w:lineRule="auto" w:line="360"/>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 xml:space="preserve">A Nos parents qui ont toujours cru en nous et nous ont soutenus. Aucun hommage ne pourrait être à la hauteur de leur sacrifice et leur soutien inconditionnel tant que matériel et moral. </w:t>
      </w:r>
    </w:p>
    <w:p>
      <w:pPr>
        <w:pStyle w:val="Normal"/>
        <w:spacing w:lineRule="auto" w:line="360"/>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A tous les membres de notre famille, et à nos amis.</w:t>
      </w:r>
    </w:p>
    <w:p>
      <w:pPr>
        <w:pStyle w:val="Normal"/>
        <w:spacing w:lineRule="auto" w:line="360"/>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A tous nos professeurs tout au long de notre parcours scolaire.</w:t>
      </w:r>
    </w:p>
    <w:p>
      <w:pPr>
        <w:pStyle w:val="Normal"/>
        <w:spacing w:lineRule="auto" w:line="360"/>
        <w:jc w:val="both"/>
        <w:rPr>
          <w:rFonts w:ascii="Times New Roman" w:hAnsi="Times New Roman" w:cs="Times New Roman" w:asciiTheme="majorBidi" w:cstheme="majorBidi" w:hAnsiTheme="majorBidi"/>
        </w:rPr>
      </w:pPr>
      <w:r>
        <w:rPr>
          <w:rFonts w:cs="Times New Roman" w:ascii="Times New Roman" w:hAnsi="Times New Roman" w:asciiTheme="majorBidi" w:cstheme="majorBidi" w:hAnsiTheme="majorBidi"/>
        </w:rPr>
        <w:t>A tous ceux qui ont contribué de près ou de loin pour que ce projet soit possible.</w:t>
      </w:r>
    </w:p>
    <w:p>
      <w:pPr>
        <w:pStyle w:val="Normal"/>
        <w:rPr>
          <w:rFonts w:ascii="Times New Roman" w:hAnsi="Times New Roman" w:cs="Times New Roman" w:asciiTheme="majorBidi" w:cstheme="majorBidi" w:hAnsiTheme="majorBidi"/>
          <w:i/>
          <w:iCs/>
          <w:color w:val="000000"/>
          <w:sz w:val="40"/>
          <w:szCs w:val="40"/>
        </w:rPr>
      </w:pPr>
      <w:r>
        <w:rPr>
          <w:rFonts w:cs="Times New Roman" w:cstheme="majorBidi" w:ascii="Times New Roman" w:hAnsi="Times New Roman"/>
          <w:i/>
          <w:iCs/>
          <w:color w:val="000000"/>
          <w:sz w:val="40"/>
          <w:szCs w:val="40"/>
        </w:rPr>
      </w:r>
      <w:r>
        <w:br w:type="page"/>
      </w:r>
    </w:p>
    <w:p>
      <w:pPr>
        <w:pStyle w:val="Normal"/>
        <w:spacing w:before="0" w:after="160"/>
        <w:rPr>
          <w:rFonts w:ascii="Times New Roman" w:hAnsi="Times New Roman" w:cs="Times New Roman" w:asciiTheme="majorBidi" w:cstheme="majorBidi" w:hAnsiTheme="majorBidi"/>
          <w:i/>
          <w:iCs/>
          <w:color w:val="000000"/>
          <w:sz w:val="40"/>
          <w:szCs w:val="40"/>
        </w:rPr>
      </w:pPr>
      <w:r>
        <w:rPr>
          <w:rFonts w:cs="Times New Roman" w:cstheme="majorBidi" w:ascii="Times New Roman" w:hAnsi="Times New Roman"/>
          <w:i/>
          <w:iCs/>
          <w:color w:val="000000"/>
          <w:sz w:val="40"/>
          <w:szCs w:val="40"/>
        </w:rPr>
      </w:r>
    </w:p>
    <w:p>
      <w:pPr>
        <w:pStyle w:val="Normal"/>
        <w:rPr>
          <w:rFonts w:ascii="Times New Roman" w:hAnsi="Times New Roman" w:cs="Times New Roman" w:asciiTheme="majorBidi" w:cstheme="majorBidi" w:hAnsiTheme="majorBidi"/>
          <w:i/>
          <w:iCs/>
          <w:color w:val="000000"/>
          <w:sz w:val="40"/>
          <w:szCs w:val="40"/>
        </w:rPr>
      </w:pPr>
      <w:r>
        <w:rPr>
          <w:rFonts w:cs="Times New Roman" w:cstheme="majorBidi" w:ascii="Times New Roman" w:hAnsi="Times New Roman"/>
          <w:i/>
          <w:iCs/>
          <w:color w:val="000000"/>
          <w:sz w:val="40"/>
          <w:szCs w:val="40"/>
        </w:rPr>
      </w:r>
    </w:p>
    <w:p>
      <w:pPr>
        <w:pStyle w:val="Normal"/>
        <w:rPr>
          <w:rFonts w:ascii="Times New Roman" w:hAnsi="Times New Roman" w:cs="Times New Roman" w:asciiTheme="majorBidi" w:cstheme="majorBidi" w:hAnsiTheme="majorBidi"/>
          <w:i/>
          <w:iCs/>
          <w:color w:val="000000"/>
          <w:sz w:val="40"/>
          <w:szCs w:val="40"/>
        </w:rPr>
      </w:pPr>
      <w:r>
        <w:rPr>
          <w:rFonts w:cs="Times New Roman" w:cstheme="majorBidi" w:ascii="Times New Roman" w:hAnsi="Times New Roman"/>
          <w:i/>
          <w:iCs/>
          <w:color w:val="000000"/>
          <w:sz w:val="40"/>
          <w:szCs w:val="40"/>
        </w:rPr>
      </w:r>
    </w:p>
    <w:p>
      <w:pPr>
        <w:pStyle w:val="Heading3"/>
        <w:rPr>
          <w:rFonts w:ascii="Times New Roman" w:hAnsi="Times New Roman" w:asciiTheme="majorBidi" w:hAnsiTheme="majorBidi"/>
          <w:b/>
          <w:bCs/>
          <w:sz w:val="28"/>
          <w:szCs w:val="28"/>
        </w:rPr>
      </w:pPr>
      <w:r>
        <w:rPr>
          <w:rFonts w:asciiTheme="majorBidi" w:hAnsiTheme="majorBidi" w:ascii="Times New Roman" w:hAnsi="Times New Roman"/>
          <w:b/>
          <w:bCs/>
          <w:sz w:val="28"/>
          <w:szCs w:val="28"/>
        </w:rPr>
      </w:r>
    </w:p>
    <w:p>
      <w:pPr>
        <w:pStyle w:val="Heading3"/>
        <w:jc w:val="center"/>
        <w:rPr>
          <w:rFonts w:ascii="Times New Roman" w:hAnsi="Times New Roman" w:eastAsia="Times New Roman" w:cs="Times New Roman"/>
          <w:b/>
          <w:bCs/>
          <w:color w:val="00B0F0"/>
          <w:sz w:val="36"/>
          <w:szCs w:val="36"/>
          <w:u w:val="single"/>
          <w:lang w:val="fr-MA" w:eastAsia="fr-MA"/>
        </w:rPr>
      </w:pPr>
      <w:bookmarkStart w:id="5" w:name="__RefHeading___Toc2330_2469811369"/>
      <w:bookmarkStart w:id="6" w:name="_Toc202201738"/>
      <w:bookmarkStart w:id="7" w:name="_Toc202977558"/>
      <w:bookmarkEnd w:id="5"/>
      <w:r>
        <w:rPr>
          <w:rFonts w:eastAsia="Times New Roman" w:cs="Times New Roman" w:ascii="Times New Roman" w:hAnsi="Times New Roman"/>
          <w:b/>
          <w:bCs/>
          <w:color w:val="00B0F0"/>
          <w:sz w:val="36"/>
          <w:szCs w:val="36"/>
          <w:u w:val="single"/>
          <w:lang w:val="fr-MA" w:eastAsia="fr-MA"/>
        </w:rPr>
        <w:t>Résumé</w:t>
      </w:r>
      <w:bookmarkEnd w:id="6"/>
      <w:bookmarkEnd w:id="7"/>
      <w:r>
        <w:rPr>
          <w:rFonts w:eastAsia="Times New Roman" w:cs="Times New Roman" w:ascii="Times New Roman" w:hAnsi="Times New Roman"/>
          <w:b/>
          <w:bCs/>
          <w:color w:val="00B0F0"/>
          <w:sz w:val="36"/>
          <w:szCs w:val="36"/>
          <w:u w:val="single"/>
          <w:lang w:val="fr-MA" w:eastAsia="fr-MA"/>
        </w:rPr>
        <w:t> :</w:t>
      </w:r>
    </w:p>
    <w:p>
      <w:pPr>
        <w:pStyle w:val="Normal"/>
        <w:rPr>
          <w:lang w:val="fr-MA" w:eastAsia="fr-MA"/>
        </w:rPr>
      </w:pPr>
      <w:r>
        <w:rPr>
          <w:lang w:val="fr-MA" w:eastAsia="fr-MA"/>
        </w:rPr>
      </w:r>
    </w:p>
    <w:p>
      <w:pPr>
        <w:pStyle w:val="Normal"/>
        <w:spacing w:lineRule="auto" w:line="360" w:beforeAutospacing="1" w:afterAutospacing="1"/>
        <w:ind w:firstLine="993"/>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BodyText"/>
        <w:widowControl/>
        <w:bidi w:val="0"/>
        <w:ind w:firstLine="794" w:start="0" w:end="0"/>
        <w:rPr>
          <w:rFonts w:ascii="Times New Roman" w:hAnsi="Times New Roman" w:cs="Times New Roman" w:asciiTheme="majorBidi" w:cstheme="majorBidi" w:hAnsiTheme="majorBidi"/>
          <w:b w:val="false"/>
          <w:bCs/>
          <w:i w:val="false"/>
          <w:caps w:val="false"/>
          <w:smallCaps w:val="false"/>
          <w:color w:val="1E293B"/>
          <w:spacing w:val="0"/>
          <w:sz w:val="26"/>
          <w:szCs w:val="26"/>
          <w:lang w:val="fr-MA"/>
        </w:rPr>
      </w:pPr>
      <w:r>
        <w:rPr>
          <w:rFonts w:cs="Times New Roman" w:ascii="Times New Roman" w:hAnsi="Times New Roman" w:cstheme="majorBidi"/>
          <w:b w:val="false"/>
          <w:bCs/>
          <w:i w:val="false"/>
          <w:caps w:val="false"/>
          <w:smallCaps w:val="false"/>
          <w:color w:val="1E293B"/>
          <w:spacing w:val="0"/>
          <w:sz w:val="26"/>
          <w:szCs w:val="26"/>
          <w:lang w:val="fr-MA"/>
        </w:rPr>
        <w:t>Dans le cadre de notre formation en 4ème Année du Cycle Ingénieur en Génie Informatique à l’Institut Supérieur d'Ingénierie et des Affaires (ISGA), nous avons conçu et réalisé le projet SmartConfirm, une plateforme SaaS (Software-as-a-Service) multi-tenant innovante dédiée au commerce conversationnel, à l'automatisation e-commerce et à l'intégration d'agents d'intelligence artificielle sur WhatsApp.</w:t>
      </w:r>
    </w:p>
    <w:p>
      <w:pPr>
        <w:pStyle w:val="BodyText"/>
        <w:widowControl/>
        <w:shd w:val="clear" w:fill="FFFFFF"/>
        <w:bidi w:val="0"/>
        <w:spacing w:lineRule="auto" w:line="259" w:before="0" w:after="210"/>
        <w:ind w:firstLine="794" w:start="0" w:end="0"/>
        <w:jc w:val="both"/>
        <w:rPr>
          <w:rFonts w:ascii="Times New Roman" w:hAnsi="Times New Roman" w:cs="Times New Roman" w:asciiTheme="majorBidi" w:cstheme="majorBidi" w:hAnsiTheme="majorBidi"/>
          <w:b w:val="false"/>
          <w:bCs/>
          <w:i w:val="false"/>
          <w:caps w:val="false"/>
          <w:smallCaps w:val="false"/>
          <w:color w:val="1E293B"/>
          <w:spacing w:val="0"/>
          <w:sz w:val="26"/>
          <w:szCs w:val="26"/>
          <w:lang w:val="fr-MA"/>
        </w:rPr>
      </w:pPr>
      <w:r>
        <w:rPr>
          <w:rFonts w:cs="Times New Roman" w:ascii="Times New Roman" w:hAnsi="Times New Roman" w:cstheme="majorBidi"/>
          <w:b w:val="false"/>
          <w:bCs/>
          <w:i w:val="false"/>
          <w:caps w:val="false"/>
          <w:smallCaps w:val="false"/>
          <w:color w:val="1E293B"/>
          <w:spacing w:val="0"/>
          <w:sz w:val="26"/>
          <w:szCs w:val="26"/>
          <w:lang w:val="fr-MA"/>
        </w:rPr>
        <w:t>Dans les marchés émergents d'Afrique du Nord et du Moyen-Orient (MENA), le commerce électronique repose massivement sur le paiement à la livraison (Cash-On-Delivery - COD). Ce modèle est confronté à une problématique critique : un taux d'échec de livraison et de retour de colis variant entre 20% et 40%, causé par des adresses imprécises, des commandes impulsives et l'absence de vérification préalable. SmartConfirm répond à cette problématique en automatisant instantanément la confirmation des commandes via WhatsApp.</w:t>
      </w:r>
    </w:p>
    <w:p>
      <w:pPr>
        <w:pStyle w:val="BodyText"/>
        <w:widowControl/>
        <w:shd w:val="clear" w:fill="FFFFFF"/>
        <w:bidi w:val="0"/>
        <w:spacing w:lineRule="auto" w:line="259" w:before="0" w:after="210"/>
        <w:ind w:firstLine="794" w:start="0" w:end="0"/>
        <w:jc w:val="both"/>
        <w:rPr>
          <w:rFonts w:ascii="Times New Roman" w:hAnsi="Times New Roman" w:cs="Times New Roman" w:asciiTheme="majorBidi" w:cstheme="majorBidi" w:hAnsiTheme="majorBidi"/>
          <w:b w:val="false"/>
          <w:bCs/>
          <w:sz w:val="26"/>
          <w:szCs w:val="26"/>
          <w:lang w:val="fr-MA"/>
        </w:rPr>
      </w:pPr>
      <w:r>
        <w:rPr>
          <w:rFonts w:cs="Times New Roman" w:ascii="Times New Roman" w:hAnsi="Times New Roman" w:cstheme="majorBidi"/>
          <w:b w:val="false"/>
          <w:bCs/>
          <w:i w:val="false"/>
          <w:caps w:val="false"/>
          <w:smallCaps w:val="false"/>
          <w:color w:val="1E293B"/>
          <w:spacing w:val="0"/>
          <w:sz w:val="26"/>
          <w:szCs w:val="26"/>
          <w:lang w:val="fr-MA"/>
        </w:rPr>
        <w:t>Développée sur la base d'une architecture moderne et modulaire, l'application s'appuie sur NestJS (TypeScript) côté backend, React 18 avec Vite et Tailwind CSS côté frontend, ainsi qu'une base de données PostgreSQL pilotée par TypeORM et des files d'attente gérées par Redis et BullMQ. L'intégration de WhatsApp repose sur le moteur WebSocket Baileys, éliminant les coûts prohibitifs de l'API Cloud officielle. La solution intègre des agents LLM avancés (OpenAI GPT-4o, Google Gemini) couplés à la reconnaissance vocale OpenAI Whisper (STT) et à la synthèse vocale neuronale (TTS). Enfin, un modèle économique SaaS complet est implémenté avec Stripe et PayPal Subscriptions, incluant des périodes d'essai de 3 jours, la gestion stricte des quotas et un workflow sécurisé de demande de remboursement sous 48 heures soumis à l'approbation administrative.</w:t>
      </w:r>
      <w:r>
        <w:br w:type="page"/>
      </w:r>
    </w:p>
    <w:p>
      <w:pPr>
        <w:pStyle w:val="Heading3"/>
        <w:spacing w:before="0" w:after="0"/>
        <w:rPr>
          <w:rFonts w:ascii="Times New Roman" w:hAnsi="Times New Roman" w:asciiTheme="majorBidi" w:hAnsiTheme="majorBidi"/>
          <w:b/>
          <w:bCs/>
          <w:sz w:val="28"/>
          <w:szCs w:val="28"/>
          <w:lang w:val="fr-MA"/>
        </w:rPr>
      </w:pPr>
      <w:r>
        <w:rPr>
          <w:rFonts w:asciiTheme="majorBidi" w:hAnsiTheme="majorBidi" w:ascii="Times New Roman" w:hAnsi="Times New Roman"/>
          <w:b/>
          <w:bCs/>
          <w:sz w:val="28"/>
          <w:szCs w:val="28"/>
          <w:lang w:val="fr-MA"/>
        </w:rPr>
      </w:r>
    </w:p>
    <w:p>
      <w:pPr>
        <w:pStyle w:val="Heading3"/>
        <w:rPr>
          <w:rFonts w:ascii="Times New Roman" w:hAnsi="Times New Roman" w:asciiTheme="majorBidi" w:hAnsiTheme="majorBidi"/>
          <w:b/>
          <w:bCs/>
          <w:sz w:val="28"/>
          <w:szCs w:val="28"/>
          <w:lang w:val="fr-MA"/>
        </w:rPr>
      </w:pPr>
      <w:r>
        <w:rPr>
          <w:rFonts w:asciiTheme="majorBidi" w:hAnsiTheme="majorBidi" w:ascii="Times New Roman" w:hAnsi="Times New Roman"/>
          <w:b/>
          <w:bCs/>
          <w:sz w:val="28"/>
          <w:szCs w:val="28"/>
          <w:lang w:val="fr-MA"/>
        </w:rPr>
      </w:r>
    </w:p>
    <w:p>
      <w:pPr>
        <w:pStyle w:val="Heading3"/>
        <w:jc w:val="center"/>
        <w:rPr>
          <w:rFonts w:ascii="Times New Roman" w:hAnsi="Times New Roman" w:eastAsia="Times New Roman" w:cs="Times New Roman"/>
          <w:b/>
          <w:bCs/>
          <w:color w:val="00B0F0"/>
          <w:sz w:val="36"/>
          <w:szCs w:val="36"/>
          <w:u w:val="single"/>
          <w:lang w:val="fr-MA" w:eastAsia="fr-MA"/>
        </w:rPr>
      </w:pPr>
      <w:r>
        <w:rPr>
          <w:rFonts w:eastAsia="Times New Roman" w:cs="Times New Roman" w:ascii="Times New Roman" w:hAnsi="Times New Roman"/>
          <w:b/>
          <w:bCs/>
          <w:color w:val="00B0F0"/>
          <w:sz w:val="36"/>
          <w:szCs w:val="36"/>
          <w:u w:val="single"/>
          <w:lang w:val="fr-MA" w:eastAsia="fr-MA"/>
        </w:rPr>
      </w:r>
    </w:p>
    <w:p>
      <w:pPr>
        <w:pStyle w:val="Heading3"/>
        <w:jc w:val="center"/>
        <w:rPr>
          <w:rFonts w:ascii="Times New Roman" w:hAnsi="Times New Roman" w:eastAsia="Times New Roman" w:cs="Times New Roman"/>
          <w:b/>
          <w:bCs/>
          <w:color w:val="00B0F0"/>
          <w:sz w:val="36"/>
          <w:szCs w:val="36"/>
          <w:u w:val="single"/>
          <w:lang w:val="fr-MA" w:eastAsia="fr-MA"/>
        </w:rPr>
      </w:pPr>
      <w:r>
        <w:rPr>
          <w:rFonts w:eastAsia="Times New Roman" w:cs="Times New Roman" w:ascii="Times New Roman" w:hAnsi="Times New Roman"/>
          <w:b/>
          <w:bCs/>
          <w:color w:val="00B0F0"/>
          <w:sz w:val="36"/>
          <w:szCs w:val="36"/>
          <w:u w:val="single"/>
          <w:lang w:val="fr-MA" w:eastAsia="fr-MA"/>
        </w:rPr>
      </w:r>
    </w:p>
    <w:p>
      <w:pPr>
        <w:pStyle w:val="Heading3"/>
        <w:jc w:val="center"/>
        <w:rPr>
          <w:rFonts w:ascii="Times New Roman" w:hAnsi="Times New Roman" w:eastAsia="Times New Roman" w:cs="Times New Roman"/>
          <w:b/>
          <w:bCs/>
          <w:color w:val="00B0F0"/>
          <w:sz w:val="36"/>
          <w:szCs w:val="36"/>
          <w:u w:val="single"/>
          <w:lang w:val="fr-MA" w:eastAsia="fr-MA"/>
        </w:rPr>
      </w:pPr>
      <w:r>
        <w:rPr>
          <w:rFonts w:eastAsia="Times New Roman" w:cs="Times New Roman" w:ascii="Times New Roman" w:hAnsi="Times New Roman"/>
          <w:b/>
          <w:bCs/>
          <w:color w:val="00B0F0"/>
          <w:sz w:val="36"/>
          <w:szCs w:val="36"/>
          <w:u w:val="single"/>
          <w:lang w:val="fr-MA" w:eastAsia="fr-MA"/>
        </w:rPr>
      </w:r>
    </w:p>
    <w:p>
      <w:pPr>
        <w:pStyle w:val="Heading3"/>
        <w:jc w:val="center"/>
        <w:rPr>
          <w:rFonts w:ascii="Times New Roman" w:hAnsi="Times New Roman" w:eastAsia="Times New Roman" w:cs="Times New Roman"/>
          <w:b/>
          <w:bCs/>
          <w:color w:val="00B0F0"/>
          <w:sz w:val="36"/>
          <w:szCs w:val="36"/>
          <w:u w:val="single"/>
          <w:lang w:val="fr-MA" w:eastAsia="fr-MA"/>
        </w:rPr>
      </w:pPr>
      <w:bookmarkStart w:id="8" w:name="__RefHeading___Toc2332_2469811369"/>
      <w:bookmarkStart w:id="9" w:name="_Toc202201739"/>
      <w:bookmarkStart w:id="10" w:name="_Toc202977559"/>
      <w:bookmarkEnd w:id="8"/>
      <w:r>
        <w:rPr>
          <w:rFonts w:eastAsia="Times New Roman" w:cs="Times New Roman" w:ascii="Times New Roman" w:hAnsi="Times New Roman"/>
          <w:b/>
          <w:bCs/>
          <w:color w:val="00B0F0"/>
          <w:sz w:val="36"/>
          <w:szCs w:val="36"/>
          <w:u w:val="single"/>
          <w:lang w:val="fr-MA" w:eastAsia="fr-MA"/>
        </w:rPr>
        <w:t>Abstract</w:t>
      </w:r>
      <w:bookmarkEnd w:id="9"/>
      <w:bookmarkEnd w:id="10"/>
      <w:r>
        <w:rPr>
          <w:rFonts w:eastAsia="Times New Roman" w:cs="Times New Roman" w:ascii="Times New Roman" w:hAnsi="Times New Roman"/>
          <w:b/>
          <w:bCs/>
          <w:color w:val="00B0F0"/>
          <w:sz w:val="36"/>
          <w:szCs w:val="36"/>
          <w:u w:val="single"/>
          <w:lang w:val="fr-MA" w:eastAsia="fr-MA"/>
        </w:rPr>
        <w:t> :</w:t>
      </w:r>
    </w:p>
    <w:p>
      <w:pPr>
        <w:pStyle w:val="Normal"/>
        <w:rPr>
          <w:lang w:val="fr-MA" w:eastAsia="fr-MA"/>
        </w:rPr>
      </w:pPr>
      <w:r>
        <w:rPr>
          <w:lang w:val="fr-MA" w:eastAsia="fr-MA"/>
        </w:rPr>
      </w:r>
    </w:p>
    <w:p>
      <w:pPr>
        <w:pStyle w:val="BodyText"/>
        <w:spacing w:lineRule="auto" w:line="360" w:beforeAutospacing="1" w:afterAutospacing="1"/>
        <w:ind w:firstLine="993"/>
        <w:rPr>
          <w:rFonts w:ascii="Times New Roman" w:hAnsi="Times New Roman" w:eastAsia="Times New Roman" w:cs="Times New Roman" w:asciiTheme="majorBidi" w:hAnsiTheme="majorBidi"/>
          <w:b w:val="false"/>
          <w:bCs/>
          <w:i w:val="false"/>
          <w:caps w:val="false"/>
          <w:smallCaps w:val="false"/>
          <w:color w:val="1E293B"/>
          <w:spacing w:val="0"/>
          <w:sz w:val="26"/>
          <w:szCs w:val="26"/>
          <w:lang w:val="fr-MA" w:eastAsia="fr-MA"/>
        </w:rPr>
      </w:pPr>
      <w:r>
        <w:rPr>
          <w:rFonts w:eastAsia="Times New Roman" w:cs="Times New Roman" w:ascii="Times New Roman" w:hAnsi="Times New Roman"/>
          <w:b w:val="false"/>
          <w:bCs/>
          <w:i w:val="false"/>
          <w:caps w:val="false"/>
          <w:smallCaps w:val="false"/>
          <w:color w:val="1E293B"/>
          <w:spacing w:val="0"/>
          <w:sz w:val="26"/>
          <w:szCs w:val="26"/>
          <w:lang w:val="fr-MA" w:eastAsia="fr-MA"/>
        </w:rPr>
        <w:t>As part of the curriculum for the 4th Year of the Engineering Degree in Computer Engineering at ISGA (Institut Supérieur d'Ingénierie et des Affaires), we developed SmartConfirm, an innovative multi-tenant Software-as-a-Service (SaaS) platform for WhatsApp conversational commerce, e-commerce automation, and AI-driven conversational agents.</w:t>
      </w:r>
    </w:p>
    <w:p>
      <w:pPr>
        <w:pStyle w:val="BodyText"/>
        <w:widowControl/>
        <w:shd w:val="clear" w:fill="FFFFFF"/>
        <w:spacing w:lineRule="auto" w:line="360" w:before="0" w:after="210"/>
        <w:ind w:hanging="0" w:start="0" w:end="0"/>
        <w:jc w:val="both"/>
        <w:rPr>
          <w:rFonts w:ascii="Times New Roman" w:hAnsi="Times New Roman" w:eastAsia="Times New Roman" w:cs="Times New Roman" w:asciiTheme="majorBidi" w:hAnsiTheme="majorBidi"/>
          <w:b w:val="false"/>
          <w:bCs/>
          <w:i w:val="false"/>
          <w:caps w:val="false"/>
          <w:smallCaps w:val="false"/>
          <w:color w:val="1E293B"/>
          <w:spacing w:val="0"/>
          <w:sz w:val="26"/>
          <w:szCs w:val="26"/>
          <w:lang w:val="fr-MA" w:eastAsia="fr-MA"/>
        </w:rPr>
      </w:pPr>
      <w:r>
        <w:rPr>
          <w:rFonts w:eastAsia="Times New Roman" w:cs="Times New Roman" w:ascii="Times New Roman" w:hAnsi="Times New Roman"/>
          <w:b w:val="false"/>
          <w:bCs/>
          <w:i w:val="false"/>
          <w:caps w:val="false"/>
          <w:smallCaps w:val="false"/>
          <w:color w:val="1E293B"/>
          <w:spacing w:val="0"/>
          <w:sz w:val="26"/>
          <w:szCs w:val="26"/>
          <w:lang w:val="fr-MA" w:eastAsia="fr-MA"/>
        </w:rPr>
        <w:t>In emerging markets across North Africa and the Middle East (MENA), e-commerce heavily relies on Cash-on-Delivery (COD). This model suffers from a significant bottleneck: order return and failure rates ranging from 20% to 40% due to imprecise customer addresses, impulsive purchasing, and lack of immediate confirmation. SmartConfirm tackles this challenge by fully automating real-time order verification, customer support, and post-purchase communication through WhatsApp.</w:t>
      </w:r>
    </w:p>
    <w:p>
      <w:pPr>
        <w:pStyle w:val="BodyText"/>
        <w:widowControl/>
        <w:shd w:val="clear" w:fill="FFFFFF"/>
        <w:spacing w:lineRule="auto" w:line="360" w:before="0" w:after="210"/>
        <w:ind w:hanging="0" w:start="0" w:end="0"/>
        <w:jc w:val="both"/>
        <w:rPr>
          <w:rFonts w:ascii="Times New Roman" w:hAnsi="Times New Roman" w:eastAsia="Times New Roman" w:cs="Times New Roman" w:asciiTheme="majorBidi" w:hAnsiTheme="majorBidi"/>
          <w:b w:val="false"/>
          <w:bCs/>
          <w:i w:val="false"/>
          <w:caps w:val="false"/>
          <w:smallCaps w:val="false"/>
          <w:color w:val="1E293B"/>
          <w:spacing w:val="0"/>
          <w:sz w:val="26"/>
          <w:szCs w:val="26"/>
          <w:lang w:val="fr-MA" w:eastAsia="fr-MA"/>
        </w:rPr>
      </w:pPr>
      <w:r>
        <w:rPr>
          <w:rFonts w:eastAsia="Times New Roman" w:cs="Times New Roman" w:ascii="Times New Roman" w:hAnsi="Times New Roman"/>
          <w:b w:val="false"/>
          <w:bCs/>
          <w:i w:val="false"/>
          <w:caps w:val="false"/>
          <w:smallCaps w:val="false"/>
          <w:color w:val="1E293B"/>
          <w:spacing w:val="0"/>
          <w:sz w:val="26"/>
          <w:szCs w:val="26"/>
          <w:lang w:val="fr-MA" w:eastAsia="fr-MA"/>
        </w:rPr>
        <w:t>Built upon a scalable and modular clean architecture, the backend is engineered with NestJS (TypeScript), TypeORM with PostgreSQL and Redis/BullMQ message queues, while the frontend leverages React 18, Vite, and Tailwind CSS. WhatsApp connectivity is powered by the Baileys multi-device WebSocket engine, circumventing high recurring Meta Cloud API fees. The platform features hybrid AI conversational agents (OpenAI GPT-4o, Google Gemini) capable of understanding Moroccan Darija, Arabic, and French audio notes via OpenAI Whisper STT and replying with natural voice audio via Neural TTS. A complete monetization engine handles Stripe and PayPal Subscriptions, supporting a 3-day free trial on paid plans, dynamic quota enforcement, and a 48-hour customer refund request workflow monitored by super-administrators.</w:t>
      </w:r>
    </w:p>
    <w:p>
      <w:pPr>
        <w:pStyle w:val="Normal"/>
        <w:spacing w:lineRule="auto" w:line="360" w:beforeAutospacing="1" w:afterAutospacing="1"/>
        <w:ind w:hanging="0" w:start="0"/>
        <w:rPr>
          <w:rFonts w:ascii="Times New Roman" w:hAnsi="Times New Roman" w:eastAsia="Times New Roman" w:cs="Times New Roman" w:asciiTheme="majorBidi" w:hAnsiTheme="majorBidi"/>
          <w:b/>
          <w:bCs/>
          <w:sz w:val="26"/>
          <w:szCs w:val="26"/>
          <w:lang w:val="fr-MA" w:eastAsia="fr-MA"/>
        </w:rPr>
      </w:pPr>
      <w:r>
        <w:rPr>
          <w:rFonts w:eastAsia="Times New Roman" w:cs="Times New Roman" w:ascii="Times New Roman" w:hAnsi="Times New Roman"/>
          <w:b/>
          <w:bCs/>
          <w:sz w:val="26"/>
          <w:szCs w:val="26"/>
          <w:lang w:val="fr-MA" w:eastAsia="fr-MA"/>
        </w:rPr>
      </w:r>
    </w:p>
    <w:sdt>
      <w:sdtPr>
        <w:docPartObj>
          <w:docPartGallery w:val="Table of Contents"/>
          <w:docPartUnique w:val="true"/>
        </w:docPartObj>
      </w:sdtPr>
      <w:sdtContent>
        <w:p>
          <w:pPr>
            <w:pStyle w:val="TOCHeading"/>
            <w:rPr/>
          </w:pPr>
          <w:r>
            <w:br w:type="page"/>
          </w:r>
          <w:r>
            <w:rPr/>
            <w:br/>
            <w:t>Table des matières</w:t>
          </w:r>
        </w:p>
        <w:p>
          <w:pPr>
            <w:pStyle w:val="TOC3"/>
            <w:tabs>
              <w:tab w:val="clear" w:pos="708"/>
              <w:tab w:val="right" w:pos="9071"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Résumé :</w:t>
          </w:r>
          <w:r>
            <w:rPr>
              <w:vanish w:val="false"/>
            </w:rPr>
            <w:tab/>
            <w:t>4</w:t>
          </w:r>
        </w:p>
        <w:p>
          <w:pPr>
            <w:pStyle w:val="TOC3"/>
            <w:tabs>
              <w:tab w:val="clear" w:pos="708"/>
              <w:tab w:val="right" w:pos="9071" w:leader="dot"/>
            </w:tabs>
            <w:rPr/>
          </w:pPr>
          <w:r>
            <w:rPr>
              <w:vanish w:val="false"/>
            </w:rPr>
            <w:t>Abstract :</w:t>
            <w:tab/>
            <w:t>5</w:t>
          </w:r>
        </w:p>
        <w:p>
          <w:pPr>
            <w:pStyle w:val="TOC2"/>
            <w:tabs>
              <w:tab w:val="clear" w:pos="708"/>
              <w:tab w:val="right" w:pos="9071" w:leader="dot"/>
            </w:tabs>
            <w:rPr/>
          </w:pPr>
          <w:r>
            <w:rPr>
              <w:vanish w:val="false"/>
            </w:rPr>
            <w:t>Introduction Générale</w:t>
            <w:tab/>
            <w:t>8</w:t>
          </w:r>
        </w:p>
        <w:p>
          <w:pPr>
            <w:pStyle w:val="TOC3"/>
            <w:tabs>
              <w:tab w:val="clear" w:pos="708"/>
              <w:tab w:val="right" w:pos="9071" w:leader="dot"/>
            </w:tabs>
            <w:rPr/>
          </w:pPr>
          <w:r>
            <w:rPr>
              <w:vanish w:val="false"/>
            </w:rPr>
            <w:t>1. Contexte du projet :</w:t>
            <w:tab/>
            <w:t>8</w:t>
          </w:r>
        </w:p>
        <w:p>
          <w:pPr>
            <w:pStyle w:val="TOC3"/>
            <w:tabs>
              <w:tab w:val="clear" w:pos="708"/>
              <w:tab w:val="right" w:pos="9071" w:leader="dot"/>
            </w:tabs>
            <w:rPr/>
          </w:pPr>
          <w:r>
            <w:rPr>
              <w:vanish w:val="false"/>
            </w:rPr>
            <w:t>2. Problématique :</w:t>
            <w:tab/>
            <w:t>8</w:t>
          </w:r>
        </w:p>
        <w:p>
          <w:pPr>
            <w:pStyle w:val="TOC3"/>
            <w:tabs>
              <w:tab w:val="clear" w:pos="708"/>
              <w:tab w:val="right" w:pos="9071" w:leader="dot"/>
            </w:tabs>
            <w:rPr/>
          </w:pPr>
          <w:r>
            <w:rPr>
              <w:vanish w:val="false"/>
            </w:rPr>
            <w:t>3. Objectifs du projet :</w:t>
            <w:tab/>
            <w:t>9</w:t>
          </w:r>
        </w:p>
        <w:p>
          <w:pPr>
            <w:pStyle w:val="TOC3"/>
            <w:tabs>
              <w:tab w:val="clear" w:pos="708"/>
              <w:tab w:val="right" w:pos="9071" w:leader="dot"/>
            </w:tabs>
            <w:rPr/>
          </w:pPr>
          <w:r>
            <w:rPr>
              <w:vanish w:val="false"/>
            </w:rPr>
            <w:t>4. Méthodologie utilisée :</w:t>
            <w:tab/>
            <w:t>10</w:t>
          </w:r>
        </w:p>
        <w:p>
          <w:pPr>
            <w:pStyle w:val="TOC2"/>
            <w:tabs>
              <w:tab w:val="clear" w:pos="708"/>
              <w:tab w:val="right" w:pos="9071" w:leader="dot"/>
            </w:tabs>
            <w:rPr/>
          </w:pPr>
          <w:r>
            <w:rPr>
              <w:vanish w:val="false"/>
            </w:rPr>
            <w:t>Chapitre 1 : Présentation Générale</w:t>
            <w:tab/>
            <w:t>11</w:t>
          </w:r>
        </w:p>
        <w:p>
          <w:pPr>
            <w:pStyle w:val="TOC3"/>
            <w:tabs>
              <w:tab w:val="clear" w:pos="708"/>
              <w:tab w:val="right" w:pos="9071" w:leader="dot"/>
            </w:tabs>
            <w:rPr/>
          </w:pPr>
          <w:r>
            <w:rPr>
              <w:i/>
              <w:iCs/>
              <w:vanish w:val="false"/>
            </w:rPr>
            <w:t>1.1. Présentation de l’école ISGA :</w:t>
          </w:r>
          <w:r>
            <w:rPr/>
            <w:tab/>
            <w:t>11</w:t>
          </w:r>
        </w:p>
        <w:p>
          <w:pPr>
            <w:pStyle w:val="TOC3"/>
            <w:tabs>
              <w:tab w:val="clear" w:pos="708"/>
              <w:tab w:val="right" w:pos="9071" w:leader="dot"/>
            </w:tabs>
            <w:rPr/>
          </w:pPr>
          <w:r>
            <w:rPr>
              <w:i/>
              <w:iCs/>
              <w:vanish w:val="false"/>
            </w:rPr>
            <w:t>1.2. Présentation du projet :</w:t>
          </w:r>
          <w:r>
            <w:rPr/>
            <w:tab/>
            <w:t>11</w:t>
          </w:r>
        </w:p>
        <w:p>
          <w:pPr>
            <w:pStyle w:val="TOC3"/>
            <w:tabs>
              <w:tab w:val="clear" w:pos="708"/>
              <w:tab w:val="right" w:pos="9071" w:leader="dot"/>
            </w:tabs>
            <w:rPr/>
          </w:pPr>
          <w:r>
            <w:rPr>
              <w:i/>
              <w:iCs/>
              <w:vanish w:val="false"/>
            </w:rPr>
            <w:t>1.3. Contexte professionnel et justification du choix</w:t>
          </w:r>
          <w:r>
            <w:rPr/>
            <w:tab/>
            <w:t>11</w:t>
          </w:r>
        </w:p>
        <w:p>
          <w:pPr>
            <w:pStyle w:val="TOC2"/>
            <w:tabs>
              <w:tab w:val="clear" w:pos="708"/>
              <w:tab w:val="right" w:pos="9071" w:leader="dot"/>
            </w:tabs>
            <w:rPr/>
          </w:pPr>
          <w:r>
            <w:rPr>
              <w:vanish w:val="false"/>
            </w:rPr>
            <w:t>Chapitre 2 : Étude et Conception</w:t>
            <w:tab/>
            <w:t>13</w:t>
          </w:r>
        </w:p>
        <w:p>
          <w:pPr>
            <w:pStyle w:val="TOC3"/>
            <w:tabs>
              <w:tab w:val="clear" w:pos="708"/>
              <w:tab w:val="right" w:pos="9071" w:leader="dot"/>
            </w:tabs>
            <w:rPr/>
          </w:pPr>
          <w:r>
            <w:rPr>
              <w:i/>
              <w:iCs/>
              <w:vanish w:val="false"/>
            </w:rPr>
            <w:t>2.1. Analyse des besoins :</w:t>
          </w:r>
          <w:r>
            <w:rPr/>
            <w:tab/>
            <w:t>13</w:t>
          </w:r>
        </w:p>
        <w:p>
          <w:pPr>
            <w:pStyle w:val="TOC3"/>
            <w:tabs>
              <w:tab w:val="clear" w:pos="708"/>
              <w:tab w:val="right" w:pos="9071" w:leader="dot"/>
            </w:tabs>
            <w:rPr/>
          </w:pPr>
          <w:r>
            <w:rPr>
              <w:vanish w:val="false"/>
            </w:rPr>
            <w:t xml:space="preserve"> </w:t>
          </w:r>
          <w:r>
            <w:rPr/>
            <w:t>Acteurs du système :</w:t>
            <w:tab/>
            <w:t>13</w:t>
          </w:r>
        </w:p>
        <w:p>
          <w:pPr>
            <w:pStyle w:val="TOC3"/>
            <w:tabs>
              <w:tab w:val="clear" w:pos="708"/>
              <w:tab w:val="right" w:pos="9071" w:leader="dot"/>
            </w:tabs>
            <w:rPr/>
          </w:pPr>
          <w:r>
            <w:rPr>
              <w:i/>
              <w:iCs/>
              <w:vanish w:val="false"/>
            </w:rPr>
            <w:t>2.2. Diagramme de cas d’utilisation (Use Case) :</w:t>
          </w:r>
          <w:r>
            <w:rPr/>
            <w:tab/>
            <w:t>14</w:t>
          </w:r>
        </w:p>
        <w:p>
          <w:pPr>
            <w:pStyle w:val="TOC3"/>
            <w:tabs>
              <w:tab w:val="clear" w:pos="708"/>
              <w:tab w:val="right" w:pos="9071" w:leader="dot"/>
            </w:tabs>
            <w:rPr/>
          </w:pPr>
          <w:r>
            <w:rPr>
              <w:vanish w:val="false"/>
            </w:rPr>
            <w:t>Cas d’utilisation principaux :</w:t>
            <w:tab/>
            <w:t>16</w:t>
          </w:r>
        </w:p>
        <w:p>
          <w:pPr>
            <w:pStyle w:val="TOC3"/>
            <w:tabs>
              <w:tab w:val="clear" w:pos="708"/>
              <w:tab w:val="right" w:pos="9071" w:leader="dot"/>
            </w:tabs>
            <w:rPr/>
          </w:pPr>
          <w:r>
            <w:rPr>
              <w:i/>
              <w:iCs/>
              <w:vanish w:val="false"/>
            </w:rPr>
            <w:t>2.3. Diagramme de classes UML</w:t>
          </w:r>
          <w:r>
            <w:rPr/>
            <w:tab/>
            <w:t>17</w:t>
          </w:r>
        </w:p>
        <w:p>
          <w:pPr>
            <w:pStyle w:val="TOC3"/>
            <w:tabs>
              <w:tab w:val="clear" w:pos="708"/>
              <w:tab w:val="right" w:pos="9071" w:leader="dot"/>
            </w:tabs>
            <w:rPr/>
          </w:pPr>
          <w:r>
            <w:rPr>
              <w:vanish w:val="false"/>
            </w:rPr>
            <w:t>Principales classes :</w:t>
            <w:tab/>
            <w:t>17</w:t>
          </w:r>
        </w:p>
        <w:p>
          <w:pPr>
            <w:pStyle w:val="TOC3"/>
            <w:tabs>
              <w:tab w:val="clear" w:pos="708"/>
              <w:tab w:val="right" w:pos="9071" w:leader="dot"/>
            </w:tabs>
            <w:rPr/>
          </w:pPr>
          <w:r>
            <w:rPr>
              <w:i/>
              <w:iCs/>
              <w:vanish w:val="false"/>
            </w:rPr>
            <w:t>2.4. Diagramme de Sequence UML</w:t>
          </w:r>
          <w:r>
            <w:rPr/>
            <w:tab/>
            <w:t>18</w:t>
          </w:r>
        </w:p>
        <w:p>
          <w:pPr>
            <w:pStyle w:val="TOC3"/>
            <w:tabs>
              <w:tab w:val="clear" w:pos="708"/>
              <w:tab w:val="right" w:pos="9071" w:leader="dot"/>
            </w:tabs>
            <w:rPr/>
          </w:pPr>
          <w:r>
            <w:rPr>
              <w:i/>
              <w:iCs/>
              <w:vanish w:val="false"/>
            </w:rPr>
            <w:t>2.5. Maquettes et conception de l’interface</w:t>
          </w:r>
          <w:r>
            <w:rPr/>
            <w:tab/>
            <w:t>19</w:t>
          </w:r>
        </w:p>
        <w:p>
          <w:pPr>
            <w:pStyle w:val="TOC2"/>
            <w:tabs>
              <w:tab w:val="clear" w:pos="708"/>
              <w:tab w:val="right" w:pos="9071" w:leader="dot"/>
            </w:tabs>
            <w:rPr/>
          </w:pPr>
          <w:r>
            <w:rPr>
              <w:vanish w:val="false"/>
            </w:rPr>
            <w:t>Chapitre 3 : Réalisation du Projet</w:t>
            <w:tab/>
            <w:t>20</w:t>
          </w:r>
        </w:p>
        <w:p>
          <w:pPr>
            <w:pStyle w:val="TOC3"/>
            <w:tabs>
              <w:tab w:val="clear" w:pos="708"/>
              <w:tab w:val="right" w:pos="9071" w:leader="dot"/>
            </w:tabs>
            <w:rPr/>
          </w:pPr>
          <w:r>
            <w:rPr>
              <w:i/>
              <w:iCs/>
              <w:vanish w:val="false"/>
            </w:rPr>
            <w:t>3.1. Choix techniques</w:t>
          </w:r>
          <w:r>
            <w:rPr/>
            <w:tab/>
            <w:t>20</w:t>
          </w:r>
        </w:p>
        <w:p>
          <w:pPr>
            <w:pStyle w:val="TOC3"/>
            <w:tabs>
              <w:tab w:val="clear" w:pos="708"/>
              <w:tab w:val="right" w:pos="9071" w:leader="dot"/>
            </w:tabs>
            <w:rPr/>
          </w:pPr>
          <w:r>
            <w:rPr>
              <w:vanish w:val="false"/>
            </w:rPr>
            <w:t>Langages &amp; Frameworks :</w:t>
            <w:tab/>
            <w:t>20</w:t>
          </w:r>
        </w:p>
        <w:p>
          <w:pPr>
            <w:pStyle w:val="TOC3"/>
            <w:tabs>
              <w:tab w:val="clear" w:pos="708"/>
              <w:tab w:val="right" w:pos="9071" w:leader="dot"/>
            </w:tabs>
            <w:rPr/>
          </w:pPr>
          <w:r>
            <w:rPr>
              <w:vanish w:val="false"/>
            </w:rPr>
            <w:t>Conception &amp; Maquettes :</w:t>
            <w:tab/>
            <w:t>23</w:t>
          </w:r>
        </w:p>
        <w:p>
          <w:pPr>
            <w:pStyle w:val="TOC3"/>
            <w:tabs>
              <w:tab w:val="clear" w:pos="708"/>
              <w:tab w:val="right" w:pos="9071" w:leader="dot"/>
            </w:tabs>
            <w:rPr/>
          </w:pPr>
          <w:r>
            <w:rPr>
              <w:vanish w:val="false"/>
            </w:rPr>
            <w:t>Hébergement &amp; déploiement :</w:t>
            <w:tab/>
            <w:t>23</w:t>
          </w:r>
        </w:p>
        <w:p>
          <w:pPr>
            <w:pStyle w:val="TOC3"/>
            <w:tabs>
              <w:tab w:val="clear" w:pos="708"/>
              <w:tab w:val="right" w:pos="9071" w:leader="dot"/>
            </w:tabs>
            <w:rPr/>
          </w:pPr>
          <w:r>
            <w:rPr>
              <w:i/>
              <w:iCs/>
              <w:vanish w:val="false"/>
            </w:rPr>
            <w:t>3.2. Architecture technique du projet</w:t>
          </w:r>
          <w:r>
            <w:rPr/>
            <w:tab/>
            <w:t>24</w:t>
          </w:r>
        </w:p>
        <w:p>
          <w:pPr>
            <w:pStyle w:val="TOC3"/>
            <w:tabs>
              <w:tab w:val="clear" w:pos="708"/>
              <w:tab w:val="right" w:pos="9071" w:leader="dot"/>
            </w:tabs>
            <w:rPr/>
          </w:pPr>
          <w:r>
            <w:rPr>
              <w:vanish w:val="false"/>
            </w:rPr>
            <w:t>Structure simplifiée :</w:t>
            <w:tab/>
            <w:t>25</w:t>
          </w:r>
        </w:p>
        <w:p>
          <w:pPr>
            <w:pStyle w:val="TOC3"/>
            <w:tabs>
              <w:tab w:val="clear" w:pos="708"/>
              <w:tab w:val="right" w:pos="9071" w:leader="dot"/>
            </w:tabs>
            <w:rPr/>
          </w:pPr>
          <w:r>
            <w:rPr>
              <w:i/>
              <w:iCs/>
              <w:vanish w:val="false"/>
            </w:rPr>
            <w:t>3.3. Fonctionnalités développées</w:t>
          </w:r>
          <w:r>
            <w:rPr/>
            <w:tab/>
            <w:t>26</w:t>
          </w:r>
        </w:p>
        <w:p>
          <w:pPr>
            <w:pStyle w:val="TOC3"/>
            <w:tabs>
              <w:tab w:val="clear" w:pos="708"/>
              <w:tab w:val="right" w:pos="9071" w:leader="dot"/>
            </w:tabs>
            <w:rPr/>
          </w:pPr>
          <w:r>
            <w:rPr>
              <w:i/>
              <w:iCs/>
              <w:vanish w:val="false"/>
            </w:rPr>
            <w:t>3.4. Captures d’écran de l’interface</w:t>
          </w:r>
          <w:r>
            <w:rPr/>
            <w:tab/>
            <w:t>27</w:t>
          </w:r>
        </w:p>
        <w:p>
          <w:pPr>
            <w:pStyle w:val="TOC3"/>
            <w:tabs>
              <w:tab w:val="clear" w:pos="708"/>
              <w:tab w:val="right" w:pos="9071" w:leader="dot"/>
            </w:tabs>
            <w:rPr/>
          </w:pPr>
          <w:r>
            <w:rPr>
              <w:i/>
              <w:iCs/>
              <w:vanish w:val="false"/>
            </w:rPr>
            <w:t xml:space="preserve">3.5. </w:t>
          </w:r>
          <w:r>
            <w:rPr>
              <w:i/>
              <w:iCs/>
            </w:rPr>
            <w:t>Interfaces utilisateur – Partie publique (client)</w:t>
          </w:r>
          <w:r>
            <w:rPr/>
            <w:tab/>
            <w:t>28</w:t>
          </w:r>
        </w:p>
        <w:p>
          <w:pPr>
            <w:pStyle w:val="TOC3"/>
            <w:tabs>
              <w:tab w:val="clear" w:pos="708"/>
              <w:tab w:val="right" w:pos="9071" w:leader="dot"/>
            </w:tabs>
            <w:rPr/>
          </w:pPr>
          <w:r>
            <w:rPr>
              <w:i/>
              <w:iCs/>
              <w:vanish w:val="false"/>
            </w:rPr>
            <w:t>Figure 1 : Formulaire de connexion / inscription utilisateur</w:t>
          </w:r>
          <w:r>
            <w:rPr/>
            <w:tab/>
            <w:t>28</w:t>
          </w:r>
        </w:p>
        <w:p>
          <w:pPr>
            <w:pStyle w:val="TOC3"/>
            <w:tabs>
              <w:tab w:val="clear" w:pos="708"/>
              <w:tab w:val="right" w:pos="9071" w:leader="dot"/>
            </w:tabs>
            <w:rPr/>
          </w:pPr>
          <w:r>
            <w:rPr>
              <w:i/>
              <w:iCs/>
              <w:vanish w:val="false"/>
            </w:rPr>
            <w:t>Figure 2 : Page d’accueil de l’application PayPark</w:t>
          </w:r>
          <w:r>
            <w:rPr/>
            <w:tab/>
            <w:t>29</w:t>
          </w:r>
        </w:p>
        <w:p>
          <w:pPr>
            <w:pStyle w:val="TOC3"/>
            <w:tabs>
              <w:tab w:val="clear" w:pos="708"/>
              <w:tab w:val="right" w:pos="9071" w:leader="dot"/>
            </w:tabs>
            <w:rPr/>
          </w:pPr>
          <w:r>
            <w:rPr>
              <w:i/>
              <w:iCs/>
              <w:vanish w:val="false"/>
            </w:rPr>
            <w:t>Figure 3 : Formulaire d’ajout d’un véhicule</w:t>
          </w:r>
          <w:r>
            <w:rPr/>
            <w:tab/>
            <w:t>33</w:t>
          </w:r>
        </w:p>
        <w:p>
          <w:pPr>
            <w:pStyle w:val="TOC3"/>
            <w:tabs>
              <w:tab w:val="clear" w:pos="708"/>
              <w:tab w:val="right" w:pos="9071" w:leader="dot"/>
            </w:tabs>
            <w:rPr/>
          </w:pPr>
          <w:r>
            <w:rPr>
              <w:i/>
              <w:iCs/>
              <w:vanish w:val="false"/>
            </w:rPr>
            <w:t>Figure 4 : Interface de recherche de parking par localisation</w:t>
          </w:r>
          <w:r>
            <w:rPr/>
            <w:tab/>
            <w:t>34</w:t>
          </w:r>
        </w:p>
        <w:p>
          <w:pPr>
            <w:pStyle w:val="TOC3"/>
            <w:tabs>
              <w:tab w:val="clear" w:pos="708"/>
              <w:tab w:val="right" w:pos="9071" w:leader="dot"/>
            </w:tabs>
            <w:rPr/>
          </w:pPr>
          <w:hyperlink w:anchor="__RefHeading___Toc2398_2469811369">
            <w:r>
              <w:rPr>
                <w:rStyle w:val="IndexLink"/>
                <w:vanish w:val="false"/>
                <w:webHidden/>
              </w:rPr>
              <w:tab/>
              <w:t>34</w:t>
            </w:r>
          </w:hyperlink>
        </w:p>
        <w:p>
          <w:pPr>
            <w:pStyle w:val="TOC3"/>
            <w:tabs>
              <w:tab w:val="clear" w:pos="708"/>
              <w:tab w:val="right" w:pos="9071" w:leader="dot"/>
            </w:tabs>
            <w:rPr/>
          </w:pPr>
          <w:r>
            <w:rPr>
              <w:i/>
              <w:iCs/>
              <w:vanish w:val="false"/>
            </w:rPr>
            <w:t xml:space="preserve">3.6. </w:t>
          </w:r>
          <w:r>
            <w:rPr>
              <w:i/>
              <w:iCs/>
            </w:rPr>
            <w:t>Interfaces utilisateur – Partie propriétaire (owner)</w:t>
          </w:r>
          <w:r>
            <w:rPr/>
            <w:tab/>
            <w:t>38</w:t>
          </w:r>
        </w:p>
        <w:p>
          <w:pPr>
            <w:pStyle w:val="TOC3"/>
            <w:tabs>
              <w:tab w:val="clear" w:pos="708"/>
              <w:tab w:val="right" w:pos="9071" w:leader="dot"/>
            </w:tabs>
            <w:rPr/>
          </w:pPr>
          <w:r>
            <w:rPr>
              <w:i/>
              <w:iCs/>
              <w:vanish w:val="false"/>
            </w:rPr>
            <w:t>Figure 10 : Tableau de bord du propriétaire</w:t>
          </w:r>
          <w:r>
            <w:rPr/>
            <w:tab/>
            <w:t>38</w:t>
          </w:r>
        </w:p>
        <w:p>
          <w:pPr>
            <w:pStyle w:val="TOC3"/>
            <w:tabs>
              <w:tab w:val="clear" w:pos="708"/>
              <w:tab w:val="right" w:pos="9071" w:leader="dot"/>
            </w:tabs>
            <w:rPr/>
          </w:pPr>
          <w:hyperlink w:anchor="__RefHeading___Toc2404_2469811369">
            <w:r>
              <w:rPr>
                <w:rStyle w:val="IndexLink"/>
                <w:vanish w:val="false"/>
                <w:webHidden/>
              </w:rPr>
              <w:tab/>
              <w:t>38</w:t>
            </w:r>
          </w:hyperlink>
        </w:p>
        <w:p>
          <w:pPr>
            <w:pStyle w:val="TOC3"/>
            <w:tabs>
              <w:tab w:val="clear" w:pos="708"/>
              <w:tab w:val="right" w:pos="9071" w:leader="dot"/>
            </w:tabs>
            <w:rPr/>
          </w:pPr>
          <w:r>
            <w:rPr>
              <w:i/>
              <w:iCs/>
              <w:vanish w:val="false"/>
            </w:rPr>
            <w:t>Figure 11 : Formulaire d’ajout d’un nouveau parking</w:t>
          </w:r>
          <w:r>
            <w:rPr/>
            <w:tab/>
            <w:t>38</w:t>
          </w:r>
        </w:p>
        <w:p>
          <w:pPr>
            <w:pStyle w:val="TOC3"/>
            <w:tabs>
              <w:tab w:val="clear" w:pos="708"/>
              <w:tab w:val="right" w:pos="9071" w:leader="dot"/>
            </w:tabs>
            <w:rPr/>
          </w:pPr>
          <w:hyperlink w:anchor="__RefHeading___Toc2408_2469811369">
            <w:r>
              <w:rPr>
                <w:rStyle w:val="IndexLink"/>
                <w:vanish w:val="false"/>
                <w:webHidden/>
              </w:rPr>
              <w:tab/>
              <w:t>38</w:t>
            </w:r>
          </w:hyperlink>
        </w:p>
        <w:p>
          <w:pPr>
            <w:pStyle w:val="TOC3"/>
            <w:tabs>
              <w:tab w:val="clear" w:pos="708"/>
              <w:tab w:val="right" w:pos="9071" w:leader="dot"/>
            </w:tabs>
            <w:rPr/>
          </w:pPr>
          <w:r>
            <w:rPr>
              <w:i/>
              <w:iCs/>
              <w:vanish w:val="false"/>
            </w:rPr>
            <w:t xml:space="preserve">3.7. </w:t>
          </w:r>
          <w:r>
            <w:rPr>
              <w:i/>
              <w:iCs/>
            </w:rPr>
            <w:t>Interfaces utilisateur – Partie administrateur (admin)</w:t>
          </w:r>
          <w:r>
            <w:rPr/>
            <w:tab/>
            <w:t>41</w:t>
          </w:r>
        </w:p>
        <w:p>
          <w:pPr>
            <w:pStyle w:val="TOC2"/>
            <w:tabs>
              <w:tab w:val="clear" w:pos="708"/>
              <w:tab w:val="right" w:pos="9071" w:leader="dot"/>
            </w:tabs>
            <w:rPr/>
          </w:pPr>
          <w:hyperlink w:anchor="__RefHeading___Toc2412_2469811369">
            <w:r>
              <w:rPr>
                <w:rStyle w:val="IndexLink"/>
                <w:vanish w:val="false"/>
                <w:webHidden/>
              </w:rPr>
              <w:tab/>
              <w:t>44</w:t>
            </w:r>
          </w:hyperlink>
        </w:p>
        <w:p>
          <w:pPr>
            <w:pStyle w:val="TOC2"/>
            <w:tabs>
              <w:tab w:val="clear" w:pos="708"/>
              <w:tab w:val="right" w:pos="9071" w:leader="dot"/>
            </w:tabs>
            <w:rPr/>
          </w:pPr>
          <w:r>
            <w:rPr>
              <w:vanish w:val="false"/>
            </w:rPr>
            <w:t>Chapitre 4 : Tests et Déploiement</w:t>
            <w:tab/>
            <w:t>45</w:t>
          </w:r>
        </w:p>
        <w:p>
          <w:pPr>
            <w:pStyle w:val="TOC3"/>
            <w:tabs>
              <w:tab w:val="clear" w:pos="708"/>
              <w:tab w:val="right" w:pos="9071" w:leader="dot"/>
            </w:tabs>
            <w:rPr/>
          </w:pPr>
          <w:r>
            <w:rPr>
              <w:i/>
              <w:iCs/>
              <w:vanish w:val="false"/>
            </w:rPr>
            <w:t>4.1. Stratégie de test</w:t>
          </w:r>
          <w:r>
            <w:rPr/>
            <w:tab/>
            <w:t>45</w:t>
          </w:r>
        </w:p>
        <w:p>
          <w:pPr>
            <w:pStyle w:val="TOC3"/>
            <w:tabs>
              <w:tab w:val="clear" w:pos="708"/>
              <w:tab w:val="right" w:pos="9071" w:leader="dot"/>
            </w:tabs>
            <w:rPr/>
          </w:pPr>
          <w:r>
            <w:rPr>
              <w:vanish w:val="false"/>
            </w:rPr>
            <w:t>Tests de validation :</w:t>
            <w:tab/>
            <w:t>46</w:t>
          </w:r>
        </w:p>
        <w:p>
          <w:pPr>
            <w:pStyle w:val="TOC3"/>
            <w:tabs>
              <w:tab w:val="clear" w:pos="708"/>
              <w:tab w:val="right" w:pos="9071" w:leader="dot"/>
            </w:tabs>
            <w:rPr/>
          </w:pPr>
          <w:r>
            <w:rPr>
              <w:i/>
              <w:iCs/>
              <w:vanish w:val="false"/>
            </w:rPr>
            <w:t>4.2. Résultats des tests</w:t>
          </w:r>
          <w:r>
            <w:rPr/>
            <w:tab/>
            <w:t>47</w:t>
          </w:r>
        </w:p>
        <w:p>
          <w:pPr>
            <w:pStyle w:val="TOC3"/>
            <w:tabs>
              <w:tab w:val="clear" w:pos="708"/>
              <w:tab w:val="right" w:pos="9071" w:leader="dot"/>
            </w:tabs>
            <w:rPr/>
          </w:pPr>
          <w:r>
            <w:rPr>
              <w:vanish w:val="false"/>
            </w:rPr>
            <w:t xml:space="preserve"> </w:t>
          </w:r>
          <w:r>
            <w:rPr/>
            <w:t>Environnement de développement local :</w:t>
            <w:tab/>
            <w:t>48</w:t>
          </w:r>
        </w:p>
        <w:p>
          <w:pPr>
            <w:pStyle w:val="TOC3"/>
            <w:tabs>
              <w:tab w:val="clear" w:pos="708"/>
              <w:tab w:val="right" w:pos="9071" w:leader="dot"/>
            </w:tabs>
            <w:rPr/>
          </w:pPr>
          <w:r>
            <w:rPr>
              <w:vanish w:val="false"/>
            </w:rPr>
            <w:t>Déploiement en ligne :</w:t>
            <w:tab/>
            <w:t>48</w:t>
          </w:r>
        </w:p>
        <w:p>
          <w:pPr>
            <w:pStyle w:val="TOC3"/>
            <w:tabs>
              <w:tab w:val="clear" w:pos="708"/>
              <w:tab w:val="right" w:pos="9071" w:leader="dot"/>
            </w:tabs>
            <w:rPr/>
          </w:pPr>
          <w:r>
            <w:rPr>
              <w:vanish w:val="false"/>
            </w:rPr>
            <w:t xml:space="preserve"> </w:t>
          </w:r>
          <w:r>
            <w:rPr/>
            <w:t>Outils utilisés pour le déploiement :</w:t>
            <w:tab/>
            <w:t>48</w:t>
          </w:r>
        </w:p>
        <w:p>
          <w:pPr>
            <w:pStyle w:val="TOC2"/>
            <w:tabs>
              <w:tab w:val="clear" w:pos="708"/>
              <w:tab w:val="right" w:pos="9071" w:leader="dot"/>
            </w:tabs>
            <w:rPr/>
          </w:pPr>
          <w:r>
            <w:rPr>
              <w:vanish w:val="false"/>
            </w:rPr>
            <w:t>Chapitre 5 :</w:t>
            <w:tab/>
            <w:t>50</w:t>
          </w:r>
        </w:p>
        <w:p>
          <w:pPr>
            <w:pStyle w:val="TOC2"/>
            <w:tabs>
              <w:tab w:val="clear" w:pos="708"/>
              <w:tab w:val="right" w:pos="9071" w:leader="dot"/>
            </w:tabs>
            <w:rPr/>
          </w:pPr>
          <w:r>
            <w:rPr>
              <w:vanish w:val="false"/>
            </w:rPr>
            <w:t xml:space="preserve"> </w:t>
          </w:r>
          <w:r>
            <w:rPr/>
            <w:t>Difficultés rencontrées et perspectives d’évolution</w:t>
            <w:tab/>
            <w:t>50</w:t>
          </w:r>
        </w:p>
        <w:p>
          <w:pPr>
            <w:pStyle w:val="TOC3"/>
            <w:tabs>
              <w:tab w:val="clear" w:pos="708"/>
              <w:tab w:val="right" w:pos="9071" w:leader="dot"/>
            </w:tabs>
            <w:rPr/>
          </w:pPr>
          <w:r>
            <w:rPr>
              <w:i/>
              <w:iCs/>
              <w:vanish w:val="false"/>
            </w:rPr>
            <w:t>5.1. Difficultés rencontrées</w:t>
          </w:r>
          <w:r>
            <w:rPr/>
            <w:tab/>
            <w:t>50</w:t>
          </w:r>
        </w:p>
        <w:p>
          <w:pPr>
            <w:pStyle w:val="TOC3"/>
            <w:tabs>
              <w:tab w:val="clear" w:pos="708"/>
              <w:tab w:val="right" w:pos="9071" w:leader="dot"/>
            </w:tabs>
            <w:rPr/>
          </w:pPr>
          <w:r>
            <w:rPr>
              <w:vanish w:val="false"/>
            </w:rPr>
            <w:t>Déploiement et conteneurisation cloud :</w:t>
            <w:tab/>
            <w:t>50</w:t>
          </w:r>
        </w:p>
        <w:p>
          <w:pPr>
            <w:pStyle w:val="TOC3"/>
            <w:tabs>
              <w:tab w:val="clear" w:pos="708"/>
              <w:tab w:val="right" w:pos="9071" w:leader="dot"/>
            </w:tabs>
            <w:rPr/>
          </w:pPr>
          <w:r>
            <w:rPr>
              <w:i/>
              <w:iCs/>
              <w:vanish w:val="false"/>
            </w:rPr>
            <w:t>5.2. Limites du projet</w:t>
          </w:r>
          <w:r>
            <w:rPr/>
            <w:tab/>
            <w:t>51</w:t>
          </w:r>
        </w:p>
        <w:p>
          <w:pPr>
            <w:pStyle w:val="TOC3"/>
            <w:tabs>
              <w:tab w:val="clear" w:pos="708"/>
              <w:tab w:val="right" w:pos="9071" w:leader="dot"/>
            </w:tabs>
            <w:rPr/>
          </w:pPr>
          <w:r>
            <w:rPr>
              <w:i/>
              <w:iCs/>
              <w:vanish w:val="false"/>
            </w:rPr>
            <w:t>5.3. Perspectives d’évolution</w:t>
          </w:r>
          <w:r>
            <w:rPr/>
            <w:tab/>
            <w:t>51</w:t>
          </w:r>
        </w:p>
        <w:p>
          <w:pPr>
            <w:pStyle w:val="TOC3"/>
            <w:tabs>
              <w:tab w:val="clear" w:pos="708"/>
              <w:tab w:val="right" w:pos="9071" w:leader="dot"/>
            </w:tabs>
            <w:rPr/>
          </w:pPr>
          <w:r>
            <w:rPr>
              <w:vanish w:val="false"/>
            </w:rPr>
            <w:t>Monétisation et exploitation commerciale :</w:t>
            <w:tab/>
            <w:t>51</w:t>
          </w:r>
        </w:p>
        <w:p>
          <w:pPr>
            <w:pStyle w:val="TOC3"/>
            <w:tabs>
              <w:tab w:val="clear" w:pos="708"/>
              <w:tab w:val="right" w:pos="9071" w:leader="dot"/>
            </w:tabs>
            <w:rPr/>
          </w:pPr>
          <w:r>
            <w:rPr>
              <w:vanish w:val="false"/>
            </w:rPr>
            <w:t>Intelligence Artificielle &amp; automatisation avancée :</w:t>
            <w:tab/>
            <w:t>51</w:t>
          </w:r>
        </w:p>
        <w:p>
          <w:pPr>
            <w:pStyle w:val="TOC3"/>
            <w:tabs>
              <w:tab w:val="clear" w:pos="708"/>
              <w:tab w:val="right" w:pos="9071" w:leader="dot"/>
            </w:tabs>
            <w:rPr/>
          </w:pPr>
          <w:r>
            <w:rPr>
              <w:vanish w:val="false"/>
            </w:rPr>
            <w:t>Améliorations techniques &amp; Écosystème :</w:t>
            <w:tab/>
            <w:t>52</w:t>
          </w:r>
        </w:p>
        <w:p>
          <w:pPr>
            <w:pStyle w:val="TOC3"/>
            <w:tabs>
              <w:tab w:val="clear" w:pos="708"/>
              <w:tab w:val="right" w:pos="9071" w:leader="dot"/>
            </w:tabs>
            <w:rPr/>
          </w:pPr>
          <w:r>
            <w:rPr>
              <w:vanish w:val="false"/>
            </w:rPr>
            <w:t>Améliorations techniques :</w:t>
            <w:tab/>
            <w:t>52</w:t>
          </w:r>
        </w:p>
        <w:p>
          <w:pPr>
            <w:pStyle w:val="TOC2"/>
            <w:tabs>
              <w:tab w:val="clear" w:pos="708"/>
              <w:tab w:val="right" w:pos="9071" w:leader="dot"/>
            </w:tabs>
            <w:rPr/>
          </w:pPr>
          <w:r>
            <w:rPr>
              <w:vanish w:val="false"/>
            </w:rPr>
            <w:t>Conclusion Générale</w:t>
            <w:tab/>
            <w:t>53</w:t>
          </w:r>
        </w:p>
        <w:p>
          <w:pPr>
            <w:pStyle w:val="TOC2"/>
            <w:tabs>
              <w:tab w:val="clear" w:pos="708"/>
              <w:tab w:val="right" w:pos="9071" w:leader="dot"/>
            </w:tabs>
            <w:rPr/>
          </w:pPr>
          <w:r>
            <w:rPr>
              <w:vanish w:val="false"/>
            </w:rPr>
            <w:t>Bibliographie / Webographie</w:t>
            <w:tab/>
            <w:t>54</w:t>
          </w:r>
          <w:r>
            <w:rPr>
              <w:vanish w:val="false"/>
            </w:rPr>
            <w:fldChar w:fldCharType="end"/>
          </w:r>
        </w:p>
      </w:sdtContent>
    </w:sdt>
    <w:p>
      <w:pPr>
        <w:pStyle w:val="Normal"/>
        <w:numPr>
          <w:ilvl w:val="0"/>
          <w:numId w:val="0"/>
        </w:numPr>
        <w:spacing w:lineRule="auto" w:line="240" w:before="280" w:after="280"/>
        <w:ind w:hanging="0" w:start="0"/>
        <w:jc w:val="center"/>
        <w:outlineLvl w:val="1"/>
        <w:rPr>
          <w:rFonts w:ascii="Times New Roman" w:hAnsi="Times New Roman" w:eastAsia="Times New Roman" w:cs="Times New Roman"/>
          <w:b/>
          <w:bCs/>
          <w:color w:val="00B0F0"/>
          <w:sz w:val="36"/>
          <w:szCs w:val="36"/>
          <w:u w:val="single"/>
          <w:lang w:val="fr-MA" w:eastAsia="fr-MA"/>
        </w:rPr>
      </w:pPr>
      <w:r>
        <w:rPr>
          <w:rFonts w:eastAsia="Times New Roman" w:cs="Times New Roman" w:ascii="Times New Roman" w:hAnsi="Times New Roman"/>
          <w:b/>
          <w:bCs/>
          <w:color w:val="00B0F0"/>
          <w:sz w:val="36"/>
          <w:szCs w:val="36"/>
          <w:u w:val="single"/>
          <w:lang w:val="fr-MA" w:eastAsia="fr-MA"/>
        </w:rPr>
      </w:r>
      <w:bookmarkStart w:id="11" w:name="_Toc202201740"/>
    </w:p>
    <w:p>
      <w:pPr>
        <w:pStyle w:val="Heading2"/>
        <w:jc w:val="center"/>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jc w:val="center"/>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jc w:val="center"/>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jc w:val="center"/>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Heading2"/>
        <w:jc w:val="center"/>
        <w:rPr>
          <w:rFonts w:ascii="Times New Roman" w:hAnsi="Times New Roman" w:eastAsia="Times New Roman" w:cs="Times New Roman"/>
          <w:b/>
          <w:bCs/>
          <w:color w:themeColor="accent1" w:val="5B9BD5"/>
          <w:sz w:val="36"/>
          <w:szCs w:val="36"/>
          <w:lang w:val="fr-MA" w:eastAsia="fr-MA"/>
        </w:rPr>
      </w:pPr>
      <w:bookmarkStart w:id="12" w:name="__RefHeading___Toc2334_2469811369"/>
      <w:bookmarkStart w:id="13" w:name="_Toc202977560"/>
      <w:bookmarkEnd w:id="12"/>
      <w:r>
        <w:rPr>
          <w:rFonts w:eastAsia="Times New Roman" w:cs="Times New Roman" w:ascii="Times New Roman" w:hAnsi="Times New Roman"/>
          <w:b/>
          <w:bCs/>
          <w:color w:themeColor="accent1" w:val="5B9BD5"/>
          <w:sz w:val="36"/>
          <w:szCs w:val="36"/>
          <w:lang w:val="fr-MA" w:eastAsia="fr-MA"/>
        </w:rPr>
        <w:t>Introduction Générale</w:t>
      </w:r>
      <w:bookmarkEnd w:id="11"/>
      <w:bookmarkEnd w:id="13"/>
    </w:p>
    <w:p>
      <w:pPr>
        <w:pStyle w:val="Normal"/>
        <w:spacing w:lineRule="auto" w:line="240" w:before="0" w:after="0"/>
        <w:rPr>
          <w:rFonts w:ascii="Times New Roman" w:hAnsi="Times New Roman" w:eastAsia="Times New Roman" w:cs="Times New Roman"/>
          <w:sz w:val="24"/>
          <w:szCs w:val="24"/>
          <w:lang w:val="fr-MA" w:eastAsia="fr-MA"/>
        </w:rPr>
      </w:pPr>
      <w:r>
        <w:rPr/>
        <mc:AlternateContent>
          <mc:Choice Requires="wps">
            <w:drawing>
              <wp:inline distT="0" distB="0" distL="0" distR="0">
                <wp:extent cx="4326255" cy="635"/>
                <wp:effectExtent l="0" t="0" r="0" b="0"/>
                <wp:docPr id="6" name="Shape6"/>
                <a:graphic xmlns:a="http://schemas.openxmlformats.org/drawingml/2006/main">
                  <a:graphicData uri="http://schemas.microsoft.com/office/word/2010/wordprocessingShape">
                    <wps:wsp>
                      <wps:cNvSpPr/>
                      <wps:spPr>
                        <a:xfrm>
                          <a:off x="0" y="0"/>
                          <a:ext cx="4326120" cy="720"/>
                        </a:xfrm>
                        <a:prstGeom prst="rect">
                          <a:avLst/>
                        </a:prstGeom>
                        <a:solidFill>
                          <a:srgbClr val="A0A0A0"/>
                        </a:solidFill>
                        <a:ln w="0">
                          <a:noFill/>
                        </a:ln>
                      </wps:spPr>
                      <wps:style>
                        <a:lnRef idx="0"/>
                        <a:fillRef idx="0"/>
                        <a:effectRef idx="0"/>
                        <a:fontRef idx="minor"/>
                      </wps:style>
                      <wps:bodyPr/>
                    </wps:wsp>
                  </a:graphicData>
                </a:graphic>
                <wp14:sizeRelH relativeFrom="page">
                  <wp14:pctWidth>75000</wp14:pctWidth>
                </wp14:sizeRelH>
              </wp:inline>
            </w:drawing>
          </mc:Choice>
          <mc:Fallback>
            <w:pict>
              <v:rect id="shape_0" fillcolor="#a0a0a0" stroked="f" o:allowincell="t" style="width:340.6pt;height:0pt;mso-wrap-style:none;v-text-anchor:middle">
                <v:fill o:detectmouseclick="t" type="solid" color2="#5f5f5f"/>
                <v:stroke color="#3465a4" joinstyle="round" endcap="flat"/>
              </v:rect>
            </w:pict>
          </mc:Fallback>
        </mc:AlternateContent>
      </w:r>
    </w:p>
    <w:p>
      <w:pPr>
        <w:pStyle w:val="Normal"/>
        <w:numPr>
          <w:ilvl w:val="0"/>
          <w:numId w:val="27"/>
        </w:numPr>
        <w:spacing w:lineRule="auto" w:line="240" w:beforeAutospacing="1" w:afterAutospacing="1"/>
        <w:outlineLvl w:val="2"/>
        <w:rPr>
          <w:rFonts w:ascii="Times New Roman" w:hAnsi="Times New Roman" w:eastAsia="Times New Roman" w:cs="Times New Roman"/>
          <w:b/>
          <w:bCs/>
          <w:sz w:val="27"/>
          <w:szCs w:val="27"/>
          <w:u w:val="single"/>
          <w:lang w:val="fr-MA" w:eastAsia="fr-MA"/>
        </w:rPr>
      </w:pPr>
      <w:bookmarkStart w:id="14" w:name="__RefHeading___Toc2336_2469811369"/>
      <w:bookmarkStart w:id="15" w:name="_Toc202201741"/>
      <w:bookmarkStart w:id="16" w:name="_Toc202977561"/>
      <w:bookmarkEnd w:id="14"/>
      <w:r>
        <w:rPr>
          <w:rFonts w:eastAsia="Times New Roman" w:cs="Times New Roman" w:ascii="Times New Roman" w:hAnsi="Times New Roman"/>
          <w:b/>
          <w:bCs/>
          <w:sz w:val="27"/>
          <w:szCs w:val="27"/>
          <w:u w:val="single"/>
          <w:lang w:val="fr-MA" w:eastAsia="fr-MA"/>
        </w:rPr>
        <w:t>Contexte du projet</w:t>
      </w:r>
      <w:bookmarkEnd w:id="15"/>
      <w:bookmarkEnd w:id="16"/>
      <w:r>
        <w:rPr>
          <w:rFonts w:eastAsia="Times New Roman" w:cs="Times New Roman" w:ascii="Times New Roman" w:hAnsi="Times New Roman"/>
          <w:b/>
          <w:bCs/>
          <w:sz w:val="27"/>
          <w:szCs w:val="27"/>
          <w:u w:val="single"/>
          <w:lang w:val="fr-MA" w:eastAsia="fr-MA"/>
        </w:rPr>
        <w:t> :</w:t>
      </w:r>
    </w:p>
    <w:p>
      <w:pPr>
        <w:pStyle w:val="BodyText"/>
        <w:widowControl/>
        <w:bidi w:val="0"/>
        <w:spacing w:lineRule="auto" w:line="360" w:before="0" w:after="210"/>
        <w:ind w:firstLine="1134" w:start="0" w:end="0"/>
        <w:jc w:val="both"/>
        <w:rPr>
          <w:rFonts w:ascii="Times New Roman" w:hAnsi="Times New Roman" w:eastAsia="Times New Roman" w:cs="Times New Roman" w:asciiTheme="majorBidi" w:hAnsiTheme="majorBidi"/>
          <w:b w:val="false"/>
          <w:bCs/>
          <w:i w:val="false"/>
          <w:caps w:val="false"/>
          <w:smallCaps w:val="false"/>
          <w:color w:val="1E293B"/>
          <w:spacing w:val="0"/>
          <w:sz w:val="26"/>
          <w:szCs w:val="26"/>
          <w:lang w:val="fr-MA" w:eastAsia="fr-MA"/>
        </w:rPr>
      </w:pPr>
      <w:r>
        <w:rPr>
          <w:rFonts w:eastAsia="Times New Roman" w:cs="Times New Roman" w:ascii="Times New Roman" w:hAnsi="Times New Roman"/>
          <w:b w:val="false"/>
          <w:bCs/>
          <w:i w:val="false"/>
          <w:caps w:val="false"/>
          <w:smallCaps w:val="false"/>
          <w:color w:val="1E293B"/>
          <w:spacing w:val="0"/>
          <w:sz w:val="26"/>
          <w:szCs w:val="26"/>
          <w:lang w:val="fr-MA" w:eastAsia="fr-MA"/>
        </w:rPr>
        <w:t>E-commerce connaît une croissance exponentielle à l'échelle internationale, et particulièrement sur le continent africain et dans la zone MENA. Cependant, contrairement aux marchés occidentaux où le paiement en ligne par carte bancaire est largement dominant, l'écosystème commercial régional repose à plus de 80% sur le modèle du paiement à la livraison (Cash-on-Delivery ou COD).</w:t>
      </w:r>
    </w:p>
    <w:p>
      <w:pPr>
        <w:pStyle w:val="BodyText"/>
        <w:widowControl/>
        <w:bidi w:val="0"/>
        <w:spacing w:lineRule="auto" w:line="360" w:before="0" w:after="210"/>
        <w:ind w:firstLine="1134" w:start="0" w:end="0"/>
        <w:jc w:val="both"/>
        <w:rPr>
          <w:rFonts w:ascii="Times New Roman" w:hAnsi="Times New Roman" w:eastAsia="Times New Roman" w:cs="Times New Roman" w:asciiTheme="majorBidi" w:hAnsiTheme="majorBidi"/>
          <w:b w:val="false"/>
          <w:bCs/>
          <w:i w:val="false"/>
          <w:caps w:val="false"/>
          <w:smallCaps w:val="false"/>
          <w:color w:val="1E293B"/>
          <w:spacing w:val="0"/>
          <w:sz w:val="26"/>
          <w:szCs w:val="26"/>
          <w:lang w:val="fr-MA" w:eastAsia="fr-MA"/>
        </w:rPr>
      </w:pPr>
      <w:r>
        <w:rPr>
          <w:rFonts w:eastAsia="Times New Roman" w:cs="Times New Roman" w:ascii="Times New Roman" w:hAnsi="Times New Roman"/>
          <w:b w:val="false"/>
          <w:bCs/>
          <w:i w:val="false"/>
          <w:caps w:val="false"/>
          <w:smallCaps w:val="false"/>
          <w:color w:val="1E293B"/>
          <w:spacing w:val="0"/>
          <w:sz w:val="26"/>
          <w:szCs w:val="26"/>
          <w:lang w:val="fr-MA" w:eastAsia="fr-MA"/>
        </w:rPr>
        <w:t>Si ce modèle favorise l'acte d'achat en rassurant les consommateurs, il engendre pour les marchands et les plateformes logistiques des coûts opérationnels majeurs. En moyenne, les marchands e-commerce de la région constatent un taux de retour ou d'échec de livraison alarmant oscillant entre 20% et 40% de leurs commandes globales. Face à cette réalité, l'application WhatsApp s'est imposée comme le canal de communication privilégié et quasi-universel dans le quotidien des consommateurs, avec un taux d'ouverture supérieur à 95% dans les cinq minutes suivant la réception d'un message.</w:t>
      </w:r>
    </w:p>
    <w:p>
      <w:pPr>
        <w:pStyle w:val="Normal"/>
        <w:numPr>
          <w:ilvl w:val="0"/>
          <w:numId w:val="27"/>
        </w:numPr>
        <w:bidi w:val="0"/>
        <w:spacing w:lineRule="auto" w:line="240" w:beforeAutospacing="1" w:afterAutospacing="1"/>
        <w:outlineLvl w:val="2"/>
        <w:rPr>
          <w:rFonts w:ascii="Times New Roman" w:hAnsi="Times New Roman" w:eastAsia="Times New Roman" w:cs="Times New Roman"/>
          <w:b/>
          <w:bCs/>
          <w:sz w:val="27"/>
          <w:szCs w:val="27"/>
          <w:u w:val="single"/>
          <w:lang w:val="fr-MA" w:eastAsia="fr-MA"/>
        </w:rPr>
      </w:pPr>
      <w:bookmarkStart w:id="17" w:name="__RefHeading___Toc3394_3225840843"/>
      <w:bookmarkStart w:id="18" w:name="_Toc202201742"/>
      <w:bookmarkStart w:id="19" w:name="_Toc202977562"/>
      <w:bookmarkEnd w:id="17"/>
      <w:r>
        <w:rPr>
          <w:rFonts w:eastAsia="Times New Roman" w:cs="Times New Roman" w:ascii="Times New Roman" w:hAnsi="Times New Roman"/>
          <w:b/>
          <w:bCs/>
          <w:sz w:val="27"/>
          <w:szCs w:val="27"/>
          <w:u w:val="single"/>
          <w:lang w:val="fr-MA" w:eastAsia="fr-MA"/>
        </w:rPr>
        <w:t>Problématique</w:t>
      </w:r>
      <w:bookmarkEnd w:id="18"/>
      <w:bookmarkEnd w:id="19"/>
      <w:r>
        <w:rPr>
          <w:rFonts w:eastAsia="Times New Roman" w:cs="Times New Roman" w:ascii="Times New Roman" w:hAnsi="Times New Roman"/>
          <w:b/>
          <w:bCs/>
          <w:sz w:val="27"/>
          <w:szCs w:val="27"/>
          <w:u w:val="single"/>
          <w:lang w:val="fr-MA" w:eastAsia="fr-MA"/>
        </w:rPr>
        <w:t> :</w:t>
      </w:r>
    </w:p>
    <w:p>
      <w:pPr>
        <w:pStyle w:val="BodyText"/>
        <w:widowControl/>
        <w:bidi w:val="0"/>
        <w:spacing w:lineRule="auto" w:line="360" w:before="0" w:after="210"/>
        <w:ind w:firstLine="1134" w:start="0" w:end="0"/>
        <w:jc w:val="both"/>
        <w:rPr>
          <w:rFonts w:ascii="Times New Roman" w:hAnsi="Times New Roman" w:eastAsia="Times New Roman" w:cs="Times New Roman" w:asciiTheme="majorBidi" w:hAnsiTheme="majorBidi"/>
          <w:b w:val="false"/>
          <w:bCs/>
          <w:i w:val="false"/>
          <w:caps w:val="false"/>
          <w:smallCaps w:val="false"/>
          <w:color w:val="1E293B"/>
          <w:spacing w:val="0"/>
          <w:sz w:val="26"/>
          <w:szCs w:val="26"/>
          <w:lang w:val="fr-MA" w:eastAsia="fr-MA"/>
        </w:rPr>
      </w:pPr>
      <w:r>
        <w:rPr>
          <w:rFonts w:eastAsia="Times New Roman" w:cs="Times New Roman" w:ascii="Times New Roman" w:hAnsi="Times New Roman"/>
          <w:b w:val="false"/>
          <w:bCs/>
          <w:i w:val="false"/>
          <w:caps w:val="false"/>
          <w:smallCaps w:val="false"/>
          <w:color w:val="1E293B"/>
          <w:spacing w:val="0"/>
          <w:sz w:val="26"/>
          <w:szCs w:val="26"/>
          <w:lang w:val="fr-MA" w:eastAsia="fr-MA"/>
        </w:rPr>
        <w:t>Comment concevoir, développer et déployer une plateforme logicielle SaaS multi-tenant capable d'automatiser instantanément la confirmation des commandes e-commerce, d'offrir des interactions d'intelligence artificielle textuelles et vocales avancées sur WhatsApp sans surcoût par message, tout en fournissant une infrastructure économique pérenne intégrant abonnements, gestion de quotas et remboursements sécurisés ?</w:t>
      </w:r>
    </w:p>
    <w:p>
      <w:pPr>
        <w:pStyle w:val="BodyText"/>
        <w:widowControl/>
        <w:bidi w:val="0"/>
        <w:spacing w:lineRule="auto" w:line="360" w:before="0" w:after="210"/>
        <w:ind w:firstLine="1134" w:start="0" w:end="0"/>
        <w:jc w:val="both"/>
        <w:rPr>
          <w:rFonts w:ascii="Times New Roman" w:hAnsi="Times New Roman" w:eastAsia="Times New Roman" w:cs="Times New Roman" w:asciiTheme="majorBidi" w:hAnsiTheme="majorBidi"/>
          <w:b w:val="false"/>
          <w:bCs/>
          <w:i w:val="false"/>
          <w:caps w:val="false"/>
          <w:smallCaps w:val="false"/>
          <w:color w:val="1E293B"/>
          <w:spacing w:val="0"/>
          <w:sz w:val="26"/>
          <w:szCs w:val="26"/>
          <w:lang w:val="fr-MA" w:eastAsia="fr-MA"/>
        </w:rPr>
      </w:pPr>
      <w:r>
        <w:rPr>
          <w:rFonts w:eastAsia="Times New Roman" w:cs="Times New Roman" w:ascii="Times New Roman" w:hAnsi="Times New Roman"/>
          <w:b w:val="false"/>
          <w:bCs/>
          <w:i w:val="false"/>
          <w:caps w:val="false"/>
          <w:smallCaps w:val="false"/>
          <w:color w:val="1E293B"/>
          <w:spacing w:val="0"/>
          <w:sz w:val="26"/>
          <w:szCs w:val="26"/>
          <w:lang w:val="fr-MA" w:eastAsia="fr-MA"/>
        </w:rPr>
        <w:t>Cette problématique soulève des questions liées à la centralisation des données, à la gestion multi-acteurs (administrateurs, propriétaires, utilisateurs) et à l’expérience utilisateur dans un environnement numérique.</w:t>
      </w:r>
    </w:p>
    <w:p>
      <w:pPr>
        <w:pStyle w:val="BodyText"/>
        <w:widowControl/>
        <w:bidi w:val="0"/>
        <w:spacing w:lineRule="auto" w:line="360" w:before="0" w:after="210"/>
        <w:ind w:firstLine="1134" w:start="0" w:end="0"/>
        <w:jc w:val="both"/>
        <w:rPr>
          <w:rFonts w:ascii="Times New Roman" w:hAnsi="Times New Roman" w:eastAsia="Times New Roman" w:cs="Times New Roman" w:asciiTheme="majorBidi" w:hAnsiTheme="majorBidi"/>
          <w:b w:val="false"/>
          <w:bCs/>
          <w:i w:val="false"/>
          <w:caps w:val="false"/>
          <w:smallCaps w:val="false"/>
          <w:color w:val="1E293B"/>
          <w:spacing w:val="0"/>
          <w:sz w:val="26"/>
          <w:szCs w:val="26"/>
          <w:lang w:val="fr-MA" w:eastAsia="fr-MA"/>
        </w:rPr>
      </w:pPr>
      <w:r>
        <w:rPr>
          <w:rFonts w:eastAsia="Times New Roman" w:cs="Times New Roman" w:ascii="Times New Roman" w:hAnsi="Times New Roman"/>
          <w:b w:val="false"/>
          <w:bCs/>
          <w:i w:val="false"/>
          <w:caps w:val="false"/>
          <w:smallCaps w:val="false"/>
          <w:color w:val="1E293B"/>
          <w:spacing w:val="0"/>
          <w:sz w:val="26"/>
          <w:szCs w:val="26"/>
          <w:lang w:val="fr-MA" w:eastAsia="fr-MA"/>
        </w:rPr>
      </w:r>
    </w:p>
    <w:p>
      <w:pPr>
        <w:pStyle w:val="Normal"/>
        <w:numPr>
          <w:ilvl w:val="0"/>
          <w:numId w:val="27"/>
        </w:numPr>
        <w:bidi w:val="0"/>
        <w:spacing w:lineRule="auto" w:line="240" w:beforeAutospacing="1" w:afterAutospacing="1"/>
        <w:outlineLvl w:val="2"/>
        <w:rPr>
          <w:rFonts w:ascii="Times New Roman" w:hAnsi="Times New Roman" w:eastAsia="Times New Roman" w:cs="Times New Roman"/>
          <w:b/>
          <w:bCs/>
          <w:sz w:val="27"/>
          <w:szCs w:val="27"/>
          <w:u w:val="single"/>
          <w:lang w:val="fr-MA" w:eastAsia="fr-MA"/>
        </w:rPr>
      </w:pPr>
      <w:bookmarkStart w:id="20" w:name="__RefHeading___Toc3396_3225840843"/>
      <w:bookmarkStart w:id="21" w:name="_Toc202201743"/>
      <w:bookmarkStart w:id="22" w:name="_Toc202977563"/>
      <w:bookmarkEnd w:id="20"/>
      <w:r>
        <w:rPr>
          <w:rFonts w:eastAsia="Times New Roman" w:cs="Times New Roman" w:ascii="Times New Roman" w:hAnsi="Times New Roman"/>
          <w:b/>
          <w:bCs/>
          <w:sz w:val="27"/>
          <w:szCs w:val="27"/>
          <w:u w:val="single"/>
          <w:lang w:val="fr-MA" w:eastAsia="fr-MA"/>
        </w:rPr>
        <w:t>Objectifs du projet</w:t>
      </w:r>
      <w:bookmarkEnd w:id="21"/>
      <w:bookmarkEnd w:id="22"/>
      <w:r>
        <w:rPr>
          <w:rFonts w:eastAsia="Times New Roman" w:cs="Times New Roman" w:ascii="Times New Roman" w:hAnsi="Times New Roman"/>
          <w:b/>
          <w:bCs/>
          <w:sz w:val="27"/>
          <w:szCs w:val="27"/>
          <w:u w:val="single"/>
          <w:lang w:val="fr-MA" w:eastAsia="fr-MA"/>
        </w:rPr>
        <w:t> :</w:t>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val="false"/>
          <w:bCs w:val="false"/>
          <w:i/>
          <w:iCs/>
          <w:color w:themeColor="accent1" w:themeShade="80" w:val="1F4E79"/>
          <w:sz w:val="24"/>
          <w:szCs w:val="24"/>
          <w:lang w:val="fr-MA" w:eastAsia="fr-MA"/>
        </w:rPr>
      </w:pPr>
      <w:r>
        <w:rPr>
          <w:rFonts w:eastAsia="Times New Roman" w:cs="Times New Roman" w:ascii="Times New Roman" w:hAnsi="Times New Roman"/>
          <w:b w:val="false"/>
          <w:bCs w:val="false"/>
          <w:i/>
          <w:iCs/>
          <w:color w:themeColor="accent1" w:themeShade="80" w:val="1F4E79"/>
          <w:sz w:val="24"/>
          <w:szCs w:val="24"/>
          <w:lang w:val="fr-MA" w:eastAsia="fr-MA"/>
        </w:rPr>
        <w:t>Objectif général :</w:t>
      </w:r>
    </w:p>
    <w:p>
      <w:pPr>
        <w:pStyle w:val="BodyText"/>
        <w:widowControl/>
        <w:suppressAutoHyphens w:val="true"/>
        <w:bidi w:val="0"/>
        <w:spacing w:lineRule="auto" w:line="360" w:before="0" w:after="210"/>
        <w:ind w:firstLine="1134" w:start="0" w:end="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bookmarkStart w:id="23" w:name="__RefHeading___Toc2208_3142088898"/>
      <w:bookmarkEnd w:id="23"/>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Développer une plateforme SaaS complète permettant l'automatisation et la confirmation intelligente des commandes e-commerce via WhatsApp, avec des fonctionnalités adaptées aux différents profils d’utilisateurs. </w:t>
      </w:r>
    </w:p>
    <w:p>
      <w:pPr>
        <w:pStyle w:val="Normal"/>
        <w:numPr>
          <w:ilvl w:val="0"/>
          <w:numId w:val="0"/>
        </w:numPr>
        <w:spacing w:lineRule="auto" w:line="240" w:beforeAutospacing="1" w:afterAutospacing="1"/>
        <w:ind w:hanging="0" w:start="0"/>
        <w:outlineLvl w:val="3"/>
        <w:rPr>
          <w:rFonts w:ascii="Times New Roman" w:hAnsi="Times New Roman"/>
          <w:b w:val="false"/>
          <w:bCs w:val="false"/>
        </w:rPr>
      </w:pPr>
      <w:r>
        <w:rPr>
          <w:rFonts w:eastAsia="Times New Roman" w:cs="Times New Roman" w:ascii="Times New Roman" w:hAnsi="Times New Roman"/>
          <w:b w:val="false"/>
          <w:bCs w:val="false"/>
          <w:i/>
          <w:iCs/>
          <w:color w:themeColor="accent1" w:themeShade="80" w:val="1F4E79"/>
          <w:sz w:val="24"/>
          <w:szCs w:val="24"/>
          <w:lang w:val="fr-MA" w:eastAsia="fr-MA"/>
        </w:rPr>
        <w:t>Objectifs spécifiques :</w:t>
      </w:r>
    </w:p>
    <w:p>
      <w:pPr>
        <w:pStyle w:val="BodyText"/>
        <w:widowControl/>
        <w:suppressAutoHyphens w:val="true"/>
        <w:bidi w:val="0"/>
        <w:spacing w:lineRule="auto" w:line="360" w:before="0" w:after="210"/>
        <w:ind w:firstLine="1134" w:start="0" w:end="0"/>
        <w:jc w:val="both"/>
        <w:rPr/>
      </w:pP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Concevoir une interface web ergonomique et responsive</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 offrant une expérience utilisateur fluide et intuitive (</w:t>
      </w: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React 19, Tailwind CSS</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 </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Permettre aux e-commerçants de connecter leurs boutiques</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 (Shopify, WooCommerce, YouCan) et d'automatiser l'envoi des messages de confirmation et de suivi de commande.</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Intégrer une passerelle WhatsApp multi-sessions</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 simple d'utilisation via l'appairage en direct par QR Code (</w:t>
      </w: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Baileys, WebSockets</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Fournir aux administrateurs un tableau de bord de supervision complet</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 pour le suivi analytique, la gestion des boutiques et des volumes de messages (</w:t>
      </w: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Recharts, TanStack Query</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Mettre en place un système de gestion d'abonnements et de quotas</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 adapté au modèle commercial SaaS. </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Utiliser des technologies web modernes et robustes :</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 </w:t>
      </w: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React, NestJS, TypeScript, PostgreSQL, TypeORM, Redis, Docker, GitHub...</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 </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Assurer la sécurité des données, la persistance chiffrée des sessions</w:t>
      </w: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 xml:space="preserve"> et la haute disponibilité du système. </w:t>
      </w:r>
    </w:p>
    <w:p>
      <w:pPr>
        <w:pStyle w:val="BodyText"/>
        <w:widowControl/>
        <w:suppressAutoHyphens w:val="true"/>
        <w:bidi w:val="0"/>
        <w:spacing w:lineRule="auto" w:line="360" w:before="0" w:after="21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r>
    </w:p>
    <w:p>
      <w:pPr>
        <w:pStyle w:val="BodyText"/>
        <w:widowControl/>
        <w:suppressAutoHyphens w:val="true"/>
        <w:bidi w:val="0"/>
        <w:spacing w:lineRule="auto" w:line="360" w:before="0" w:after="21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r>
    </w:p>
    <w:p>
      <w:pPr>
        <w:pStyle w:val="BodyText"/>
        <w:widowControl/>
        <w:suppressAutoHyphens w:val="true"/>
        <w:bidi w:val="0"/>
        <w:spacing w:lineRule="auto" w:line="360" w:before="0" w:after="21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r>
    </w:p>
    <w:p>
      <w:pPr>
        <w:pStyle w:val="Normal"/>
        <w:numPr>
          <w:ilvl w:val="0"/>
          <w:numId w:val="27"/>
        </w:numPr>
        <w:spacing w:lineRule="auto" w:line="240" w:beforeAutospacing="1" w:afterAutospacing="1"/>
        <w:outlineLvl w:val="2"/>
        <w:rPr>
          <w:rFonts w:ascii="Times New Roman" w:hAnsi="Times New Roman" w:eastAsia="Times New Roman" w:cs="Times New Roman"/>
          <w:b/>
          <w:bCs/>
          <w:sz w:val="27"/>
          <w:szCs w:val="27"/>
          <w:u w:val="single"/>
          <w:lang w:val="fr-MA" w:eastAsia="fr-MA"/>
        </w:rPr>
      </w:pPr>
      <w:bookmarkStart w:id="24" w:name="__RefHeading___Toc3398_3225840843"/>
      <w:bookmarkStart w:id="25" w:name="_Toc202977564"/>
      <w:bookmarkEnd w:id="24"/>
      <w:r>
        <w:rPr>
          <w:rFonts w:eastAsia="Times New Roman" w:cs="Times New Roman" w:ascii="Times New Roman" w:hAnsi="Times New Roman"/>
          <w:b/>
          <w:bCs/>
          <w:sz w:val="27"/>
          <w:szCs w:val="27"/>
          <w:u w:val="single"/>
          <w:lang w:val="fr-MA" w:eastAsia="fr-MA"/>
        </w:rPr>
        <w:t>Méthodologie utilisée</w:t>
      </w:r>
      <w:bookmarkEnd w:id="25"/>
      <w:r>
        <w:rPr>
          <w:rFonts w:eastAsia="Times New Roman" w:cs="Times New Roman" w:ascii="Times New Roman" w:hAnsi="Times New Roman"/>
          <w:b/>
          <w:bCs/>
          <w:sz w:val="27"/>
          <w:szCs w:val="27"/>
          <w:u w:val="single"/>
          <w:lang w:val="fr-MA" w:eastAsia="fr-MA"/>
        </w:rPr>
        <w:t> :</w:t>
      </w:r>
    </w:p>
    <w:p>
      <w:pPr>
        <w:pStyle w:val="BodyText"/>
        <w:widowControl/>
        <w:suppressAutoHyphens w:val="true"/>
        <w:bidi w:val="0"/>
        <w:spacing w:lineRule="auto" w:line="360" w:before="0" w:after="210"/>
        <w:ind w:firstLine="1134" w:start="0" w:end="0"/>
        <w:jc w:val="both"/>
        <w:rPr/>
      </w:pPr>
      <w:bookmarkStart w:id="26" w:name="__RefHeading___Toc2210_3142088898"/>
      <w:bookmarkEnd w:id="26"/>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La réalisation de ce projet s’est basée sur une approche agile, avec des étapes progressives :</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Cs/>
          <w:color w:val="1E293B"/>
          <w:kern w:val="0"/>
          <w:sz w:val="26"/>
          <w:szCs w:val="26"/>
          <w:lang w:val="fr-MA" w:eastAsia="fr-MA" w:bidi="ar-SA"/>
        </w:rPr>
        <w:t>Analyse des besoins des utilisateurs</w:t>
      </w:r>
      <w:r>
        <w:rPr>
          <w:rFonts w:eastAsia="Times New Roman" w:cs="Times New Roman" w:ascii="Times New Roman" w:hAnsi="Times New Roman"/>
          <w:bCs/>
          <w:color w:val="1E293B"/>
          <w:kern w:val="0"/>
          <w:sz w:val="26"/>
          <w:szCs w:val="26"/>
          <w:lang w:val="fr-MA" w:eastAsia="fr-MA" w:bidi="ar-SA"/>
        </w:rPr>
        <w:t xml:space="preserve"> à travers la rédaction d’un cahier des charges fonctionnel et technique centré sur les flux e-commerce. </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Cs/>
          <w:color w:val="1E293B"/>
          <w:kern w:val="0"/>
          <w:sz w:val="26"/>
          <w:szCs w:val="26"/>
          <w:lang w:val="fr-MA" w:eastAsia="fr-MA" w:bidi="ar-SA"/>
        </w:rPr>
        <w:t>Modélisation UML</w:t>
      </w:r>
      <w:r>
        <w:rPr>
          <w:rFonts w:eastAsia="Times New Roman" w:cs="Times New Roman" w:ascii="Times New Roman" w:hAnsi="Times New Roman"/>
          <w:bCs/>
          <w:color w:val="1E293B"/>
          <w:kern w:val="0"/>
          <w:sz w:val="26"/>
          <w:szCs w:val="26"/>
          <w:lang w:val="fr-MA" w:eastAsia="fr-MA" w:bidi="ar-SA"/>
        </w:rPr>
        <w:t xml:space="preserve"> pour représenter l'architecture globale, les cas d’utilisation, les diagrammes de séquence et la structure des données. </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Cs/>
          <w:color w:val="1E293B"/>
          <w:kern w:val="0"/>
          <w:sz w:val="26"/>
          <w:szCs w:val="26"/>
          <w:lang w:val="fr-MA" w:eastAsia="fr-MA" w:bidi="ar-SA"/>
        </w:rPr>
        <w:t>Conception de l’interface utilisateur (UI/UX)</w:t>
      </w:r>
      <w:r>
        <w:rPr>
          <w:rFonts w:eastAsia="Times New Roman" w:cs="Times New Roman" w:ascii="Times New Roman" w:hAnsi="Times New Roman"/>
          <w:bCs/>
          <w:color w:val="1E293B"/>
          <w:kern w:val="0"/>
          <w:sz w:val="26"/>
          <w:szCs w:val="26"/>
          <w:lang w:val="fr-MA" w:eastAsia="fr-MA" w:bidi="ar-SA"/>
        </w:rPr>
        <w:t xml:space="preserve"> afin de garantir un tableau de bord moderne, réactif et intuitif. </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Cs/>
          <w:color w:val="1E293B"/>
          <w:kern w:val="0"/>
          <w:sz w:val="26"/>
          <w:szCs w:val="26"/>
          <w:lang w:val="fr-MA" w:eastAsia="fr-MA" w:bidi="ar-SA"/>
        </w:rPr>
        <w:t>Développement de la plateforme</w:t>
      </w:r>
      <w:r>
        <w:rPr>
          <w:rFonts w:eastAsia="Times New Roman" w:cs="Times New Roman" w:ascii="Times New Roman" w:hAnsi="Times New Roman"/>
          <w:bCs/>
          <w:color w:val="1E293B"/>
          <w:kern w:val="0"/>
          <w:sz w:val="26"/>
          <w:szCs w:val="26"/>
          <w:lang w:val="fr-MA" w:eastAsia="fr-MA" w:bidi="ar-SA"/>
        </w:rPr>
        <w:t xml:space="preserve"> en utilisant </w:t>
      </w:r>
      <w:r>
        <w:rPr>
          <w:rStyle w:val="Strong"/>
          <w:rFonts w:eastAsia="Times New Roman" w:cs="Times New Roman" w:ascii="Times New Roman" w:hAnsi="Times New Roman"/>
          <w:bCs/>
          <w:color w:val="1E293B"/>
          <w:kern w:val="0"/>
          <w:sz w:val="26"/>
          <w:szCs w:val="26"/>
          <w:lang w:val="fr-MA" w:eastAsia="fr-MA" w:bidi="ar-SA"/>
        </w:rPr>
        <w:t>React 19</w:t>
      </w:r>
      <w:r>
        <w:rPr>
          <w:rFonts w:eastAsia="Times New Roman" w:cs="Times New Roman" w:ascii="Times New Roman" w:hAnsi="Times New Roman"/>
          <w:bCs/>
          <w:color w:val="1E293B"/>
          <w:kern w:val="0"/>
          <w:sz w:val="26"/>
          <w:szCs w:val="26"/>
          <w:lang w:val="fr-MA" w:eastAsia="fr-MA" w:bidi="ar-SA"/>
        </w:rPr>
        <w:t xml:space="preserve"> côté frontend et </w:t>
      </w:r>
      <w:r>
        <w:rPr>
          <w:rStyle w:val="Strong"/>
          <w:rFonts w:eastAsia="Times New Roman" w:cs="Times New Roman" w:ascii="Times New Roman" w:hAnsi="Times New Roman"/>
          <w:bCs/>
          <w:color w:val="1E293B"/>
          <w:kern w:val="0"/>
          <w:sz w:val="26"/>
          <w:szCs w:val="26"/>
          <w:lang w:val="fr-MA" w:eastAsia="fr-MA" w:bidi="ar-SA"/>
        </w:rPr>
        <w:t>NestJS (TypeScript)</w:t>
      </w:r>
      <w:r>
        <w:rPr>
          <w:rFonts w:eastAsia="Times New Roman" w:cs="Times New Roman" w:ascii="Times New Roman" w:hAnsi="Times New Roman"/>
          <w:bCs/>
          <w:color w:val="1E293B"/>
          <w:kern w:val="0"/>
          <w:sz w:val="26"/>
          <w:szCs w:val="26"/>
          <w:lang w:val="fr-MA" w:eastAsia="fr-MA" w:bidi="ar-SA"/>
        </w:rPr>
        <w:t xml:space="preserve"> côté backend, couplés à </w:t>
      </w:r>
      <w:r>
        <w:rPr>
          <w:rStyle w:val="Strong"/>
          <w:rFonts w:eastAsia="Times New Roman" w:cs="Times New Roman" w:ascii="Times New Roman" w:hAnsi="Times New Roman"/>
          <w:bCs/>
          <w:color w:val="1E293B"/>
          <w:kern w:val="0"/>
          <w:sz w:val="26"/>
          <w:szCs w:val="26"/>
          <w:lang w:val="fr-MA" w:eastAsia="fr-MA" w:bidi="ar-SA"/>
        </w:rPr>
        <w:t>PostgreSQL</w:t>
      </w:r>
      <w:r>
        <w:rPr>
          <w:rFonts w:eastAsia="Times New Roman" w:cs="Times New Roman" w:ascii="Times New Roman" w:hAnsi="Times New Roman"/>
          <w:bCs/>
          <w:color w:val="1E293B"/>
          <w:kern w:val="0"/>
          <w:sz w:val="26"/>
          <w:szCs w:val="26"/>
          <w:lang w:val="fr-MA" w:eastAsia="fr-MA" w:bidi="ar-SA"/>
        </w:rPr>
        <w:t xml:space="preserve">, </w:t>
      </w:r>
      <w:r>
        <w:rPr>
          <w:rStyle w:val="Strong"/>
          <w:rFonts w:eastAsia="Times New Roman" w:cs="Times New Roman" w:ascii="Times New Roman" w:hAnsi="Times New Roman"/>
          <w:bCs/>
          <w:color w:val="1E293B"/>
          <w:kern w:val="0"/>
          <w:sz w:val="26"/>
          <w:szCs w:val="26"/>
          <w:lang w:val="fr-MA" w:eastAsia="fr-MA" w:bidi="ar-SA"/>
        </w:rPr>
        <w:t>Redis/BullMQ</w:t>
      </w:r>
      <w:r>
        <w:rPr>
          <w:rFonts w:eastAsia="Times New Roman" w:cs="Times New Roman" w:ascii="Times New Roman" w:hAnsi="Times New Roman"/>
          <w:bCs/>
          <w:color w:val="1E293B"/>
          <w:kern w:val="0"/>
          <w:sz w:val="26"/>
          <w:szCs w:val="26"/>
          <w:lang w:val="fr-MA" w:eastAsia="fr-MA" w:bidi="ar-SA"/>
        </w:rPr>
        <w:t xml:space="preserve"> et </w:t>
      </w:r>
      <w:r>
        <w:rPr>
          <w:rStyle w:val="Strong"/>
          <w:rFonts w:eastAsia="Times New Roman" w:cs="Times New Roman" w:ascii="Times New Roman" w:hAnsi="Times New Roman"/>
          <w:bCs/>
          <w:color w:val="1E293B"/>
          <w:kern w:val="0"/>
          <w:sz w:val="26"/>
          <w:szCs w:val="26"/>
          <w:lang w:val="fr-MA" w:eastAsia="fr-MA" w:bidi="ar-SA"/>
        </w:rPr>
        <w:t>Baileys</w:t>
      </w:r>
      <w:r>
        <w:rPr>
          <w:rFonts w:eastAsia="Times New Roman" w:cs="Times New Roman" w:ascii="Times New Roman" w:hAnsi="Times New Roman"/>
          <w:bCs/>
          <w:color w:val="1E293B"/>
          <w:kern w:val="0"/>
          <w:sz w:val="26"/>
          <w:szCs w:val="26"/>
          <w:lang w:val="fr-MA" w:eastAsia="fr-MA" w:bidi="ar-SA"/>
        </w:rPr>
        <w:t xml:space="preserve">, avec gestion du code source via </w:t>
      </w:r>
      <w:r>
        <w:rPr>
          <w:rStyle w:val="Strong"/>
          <w:rFonts w:eastAsia="Times New Roman" w:cs="Times New Roman" w:ascii="Times New Roman" w:hAnsi="Times New Roman"/>
          <w:bCs/>
          <w:color w:val="1E293B"/>
          <w:kern w:val="0"/>
          <w:sz w:val="26"/>
          <w:szCs w:val="26"/>
          <w:lang w:val="fr-MA" w:eastAsia="fr-MA" w:bidi="ar-SA"/>
        </w:rPr>
        <w:t>Git et GitHub</w:t>
      </w:r>
      <w:r>
        <w:rPr>
          <w:rFonts w:eastAsia="Times New Roman" w:cs="Times New Roman" w:ascii="Times New Roman" w:hAnsi="Times New Roman"/>
          <w:bCs/>
          <w:color w:val="1E293B"/>
          <w:kern w:val="0"/>
          <w:sz w:val="26"/>
          <w:szCs w:val="26"/>
          <w:lang w:val="fr-MA" w:eastAsia="fr-MA" w:bidi="ar-SA"/>
        </w:rPr>
        <w:t xml:space="preserve">. </w:t>
      </w:r>
    </w:p>
    <w:p>
      <w:pPr>
        <w:pStyle w:val="BodyText"/>
        <w:widowControl/>
        <w:numPr>
          <w:ilvl w:val="0"/>
          <w:numId w:val="26"/>
        </w:numPr>
        <w:suppressAutoHyphens w:val="true"/>
        <w:bidi w:val="0"/>
        <w:spacing w:lineRule="auto" w:line="360" w:before="0" w:after="210"/>
        <w:jc w:val="both"/>
        <w:rPr/>
      </w:pPr>
      <w:r>
        <w:rPr>
          <w:rStyle w:val="Strong"/>
          <w:rFonts w:eastAsia="Times New Roman" w:cs="Times New Roman" w:ascii="Times New Roman" w:hAnsi="Times New Roman"/>
          <w:bCs/>
          <w:color w:val="1E293B"/>
          <w:kern w:val="0"/>
          <w:sz w:val="26"/>
          <w:szCs w:val="26"/>
          <w:lang w:val="fr-MA" w:eastAsia="fr-MA" w:bidi="ar-SA"/>
        </w:rPr>
        <w:t>Tests unitaires et fonctionnels</w:t>
      </w:r>
      <w:r>
        <w:rPr>
          <w:rFonts w:eastAsia="Times New Roman" w:cs="Times New Roman" w:ascii="Times New Roman" w:hAnsi="Times New Roman"/>
          <w:bCs/>
          <w:color w:val="1E293B"/>
          <w:kern w:val="0"/>
          <w:sz w:val="26"/>
          <w:szCs w:val="26"/>
          <w:lang w:val="fr-MA" w:eastAsia="fr-MA" w:bidi="ar-SA"/>
        </w:rPr>
        <w:t xml:space="preserve"> (Jest, E2E), conteneurisation complète avec </w:t>
      </w:r>
      <w:r>
        <w:rPr>
          <w:rStyle w:val="Strong"/>
          <w:rFonts w:eastAsia="Times New Roman" w:cs="Times New Roman" w:ascii="Times New Roman" w:hAnsi="Times New Roman"/>
          <w:bCs/>
          <w:color w:val="1E293B"/>
          <w:kern w:val="0"/>
          <w:sz w:val="26"/>
          <w:szCs w:val="26"/>
          <w:lang w:val="fr-MA" w:eastAsia="fr-MA" w:bidi="ar-SA"/>
        </w:rPr>
        <w:t>Docker</w:t>
      </w:r>
      <w:r>
        <w:rPr>
          <w:rFonts w:eastAsia="Times New Roman" w:cs="Times New Roman" w:ascii="Times New Roman" w:hAnsi="Times New Roman"/>
          <w:bCs/>
          <w:color w:val="1E293B"/>
          <w:kern w:val="0"/>
          <w:sz w:val="26"/>
          <w:szCs w:val="26"/>
          <w:lang w:val="fr-MA" w:eastAsia="fr-MA" w:bidi="ar-SA"/>
        </w:rPr>
        <w:t xml:space="preserve"> et déploiement de l'infrastructure sur serveur cloud.</w:t>
      </w:r>
    </w:p>
    <w:p>
      <w:pPr>
        <w:pStyle w:val="Heading2"/>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r>
        <w:br w:type="page"/>
      </w:r>
    </w:p>
    <w:p>
      <w:pPr>
        <w:pStyle w:val="Heading2"/>
        <w:spacing w:before="0"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Heading2"/>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Heading2"/>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Heading2"/>
        <w:jc w:val="center"/>
        <w:rPr>
          <w:rFonts w:ascii="Times New Roman" w:hAnsi="Times New Roman" w:eastAsia="Times New Roman" w:cs="Times New Roman"/>
          <w:b/>
          <w:bCs/>
          <w:color w:themeColor="accent1" w:val="5B9BD5"/>
          <w:sz w:val="36"/>
          <w:szCs w:val="36"/>
          <w:lang w:val="fr-MA" w:eastAsia="fr-MA"/>
        </w:rPr>
      </w:pPr>
      <w:bookmarkStart w:id="27" w:name="__RefHeading___Toc2344_2469811369"/>
      <w:bookmarkStart w:id="28" w:name="_Toc202201744"/>
      <w:bookmarkStart w:id="29" w:name="_Toc202977565"/>
      <w:bookmarkEnd w:id="27"/>
      <w:r>
        <w:rPr>
          <w:rFonts w:eastAsia="Times New Roman" w:cs="Times New Roman" w:ascii="Times New Roman" w:hAnsi="Times New Roman"/>
          <w:b/>
          <w:bCs/>
          <w:color w:themeColor="accent1" w:val="5B9BD5"/>
          <w:sz w:val="36"/>
          <w:szCs w:val="36"/>
          <w:lang w:val="fr-MA" w:eastAsia="fr-MA"/>
        </w:rPr>
        <w:t>Chapitre 1 : Présentation Générale</w:t>
      </w:r>
      <w:bookmarkEnd w:id="28"/>
      <w:bookmarkEnd w:id="29"/>
    </w:p>
    <w:p>
      <w:pPr>
        <w:pStyle w:val="Normal"/>
        <w:spacing w:lineRule="auto" w:line="240" w:before="0" w:after="0"/>
        <w:rPr>
          <w:rFonts w:ascii="Times New Roman" w:hAnsi="Times New Roman" w:eastAsia="Times New Roman" w:cs="Times New Roman"/>
          <w:sz w:val="24"/>
          <w:szCs w:val="24"/>
          <w:lang w:val="fr-MA" w:eastAsia="fr-MA"/>
        </w:rPr>
      </w:pPr>
      <w:r>
        <w:rPr/>
        <mc:AlternateContent>
          <mc:Choice Requires="wps">
            <w:drawing>
              <wp:inline distT="0" distB="0" distL="0" distR="0">
                <wp:extent cx="4326255" cy="635"/>
                <wp:effectExtent l="0" t="0" r="0" b="0"/>
                <wp:docPr id="7" name="Shape7"/>
                <a:graphic xmlns:a="http://schemas.openxmlformats.org/drawingml/2006/main">
                  <a:graphicData uri="http://schemas.microsoft.com/office/word/2010/wordprocessingShape">
                    <wps:wsp>
                      <wps:cNvSpPr/>
                      <wps:spPr>
                        <a:xfrm>
                          <a:off x="0" y="0"/>
                          <a:ext cx="4326120" cy="720"/>
                        </a:xfrm>
                        <a:prstGeom prst="rect">
                          <a:avLst/>
                        </a:prstGeom>
                        <a:solidFill>
                          <a:srgbClr val="A0A0A0"/>
                        </a:solidFill>
                        <a:ln w="0">
                          <a:noFill/>
                        </a:ln>
                      </wps:spPr>
                      <wps:style>
                        <a:lnRef idx="0"/>
                        <a:fillRef idx="0"/>
                        <a:effectRef idx="0"/>
                        <a:fontRef idx="minor"/>
                      </wps:style>
                      <wps:bodyPr/>
                    </wps:wsp>
                  </a:graphicData>
                </a:graphic>
                <wp14:sizeRelH relativeFrom="page">
                  <wp14:pctWidth>75000</wp14:pctWidth>
                </wp14:sizeRelH>
              </wp:inline>
            </w:drawing>
          </mc:Choice>
          <mc:Fallback>
            <w:pict>
              <v:rect id="shape_0" fillcolor="#a0a0a0" stroked="f" o:allowincell="t" style="width:340.6pt;height:0pt;mso-wrap-style:none;v-text-anchor:middl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30" w:name="__RefHeading___Toc2346_2469811369"/>
      <w:bookmarkStart w:id="31" w:name="_Toc202201745"/>
      <w:bookmarkStart w:id="32" w:name="_Toc202977566"/>
      <w:bookmarkEnd w:id="30"/>
      <w:r>
        <w:rPr>
          <w:rFonts w:eastAsia="Times New Roman" w:cs="Times New Roman" w:ascii="Times New Roman" w:hAnsi="Times New Roman"/>
          <w:b/>
          <w:bCs/>
          <w:i/>
          <w:iCs/>
          <w:color w:themeColor="accent1" w:themeShade="80" w:val="1F4E79"/>
          <w:sz w:val="24"/>
          <w:szCs w:val="24"/>
          <w:lang w:val="fr-MA" w:eastAsia="fr-MA"/>
        </w:rPr>
        <w:t>1.1. Présentation de l’école</w:t>
      </w:r>
      <w:bookmarkEnd w:id="31"/>
      <w:bookmarkEnd w:id="32"/>
      <w:r>
        <w:rPr>
          <w:rFonts w:eastAsia="Times New Roman" w:cs="Times New Roman" w:ascii="Times New Roman" w:hAnsi="Times New Roman"/>
          <w:b/>
          <w:bCs/>
          <w:i/>
          <w:iCs/>
          <w:color w:themeColor="accent1" w:themeShade="80" w:val="1F4E79"/>
          <w:sz w:val="24"/>
          <w:szCs w:val="24"/>
          <w:lang w:val="fr-MA" w:eastAsia="fr-MA"/>
        </w:rPr>
        <w:t xml:space="preserve"> ISGA :</w:t>
      </w:r>
    </w:p>
    <w:p>
      <w:pPr>
        <w:pStyle w:val="BodyText"/>
        <w:widowControl/>
        <w:suppressAutoHyphens w:val="true"/>
        <w:bidi w:val="0"/>
        <w:spacing w:lineRule="auto" w:line="360" w:before="0" w:after="210"/>
        <w:ind w:firstLine="1134" w:start="0" w:end="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bookmarkStart w:id="33" w:name="__RefHeading___Toc2212_3142088898"/>
      <w:bookmarkEnd w:id="33"/>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Fondé en 1981, l’Institut Supérieur d'Ingénierie et des Affaires (ISGA) est un établissement d'enseignement supérieur d'excellence reconnu par l'État marocain. Avec plus de quatre décennies d'expertise pédagogique et un réseau de campus modernes répartis dans les principales métropoles du Royaume (Casablanca, Rabat, Marrakech, Fès), l'ISGA forme des ingénieurs d'État et des managers hautement qualifiés.</w:t>
      </w:r>
    </w:p>
    <w:p>
      <w:pPr>
        <w:pStyle w:val="BodyText"/>
        <w:widowControl/>
        <w:suppressAutoHyphens w:val="true"/>
        <w:bidi w:val="0"/>
        <w:spacing w:lineRule="auto" w:line="360" w:before="0" w:after="210"/>
        <w:ind w:firstLine="1134" w:start="0" w:end="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bookmarkStart w:id="34" w:name="__RefHeading___Toc2214_3142088898"/>
      <w:bookmarkEnd w:id="34"/>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Au sein de l'École d'Ingénieurs de l'ISGA, la filière Génie Informatique dispense une formation d'avant-garde axée sur le génie logiciel, les architectures applicatives distribuées, le Cloud Computing, la cybersécurité et l'Intelligence Artificielle.</w:t>
      </w:r>
    </w:p>
    <w:p>
      <w:pPr>
        <w:pStyle w:val="BodyText"/>
        <w:widowControl/>
        <w:suppressAutoHyphens w:val="true"/>
        <w:bidi w:val="0"/>
        <w:spacing w:lineRule="auto" w:line="360" w:before="0" w:after="210"/>
        <w:ind w:firstLine="1134" w:start="0" w:end="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35" w:name="__RefHeading___Toc2348_2469811369"/>
      <w:bookmarkStart w:id="36" w:name="_Toc202201746"/>
      <w:bookmarkStart w:id="37" w:name="_Toc202977567"/>
      <w:bookmarkEnd w:id="35"/>
      <w:r>
        <w:rPr>
          <w:rFonts w:eastAsia="Times New Roman" w:cs="Times New Roman" w:ascii="Times New Roman" w:hAnsi="Times New Roman"/>
          <w:b/>
          <w:bCs/>
          <w:i/>
          <w:iCs/>
          <w:color w:themeColor="accent1" w:themeShade="80" w:val="1F4E79"/>
          <w:sz w:val="24"/>
          <w:szCs w:val="24"/>
          <w:lang w:val="fr-MA" w:eastAsia="fr-MA"/>
        </w:rPr>
        <w:t>1.2. Présentation du projet</w:t>
      </w:r>
      <w:bookmarkEnd w:id="36"/>
      <w:bookmarkEnd w:id="37"/>
      <w:r>
        <w:rPr>
          <w:rFonts w:eastAsia="Times New Roman" w:cs="Times New Roman" w:ascii="Times New Roman" w:hAnsi="Times New Roman"/>
          <w:b/>
          <w:bCs/>
          <w:i/>
          <w:iCs/>
          <w:color w:themeColor="accent1" w:themeShade="80" w:val="1F4E79"/>
          <w:sz w:val="24"/>
          <w:szCs w:val="24"/>
          <w:lang w:val="fr-MA" w:eastAsia="fr-MA"/>
        </w:rPr>
        <w:t> :</w:t>
      </w:r>
    </w:p>
    <w:p>
      <w:pPr>
        <w:pStyle w:val="BodyText"/>
        <w:widowControl/>
        <w:suppressAutoHyphens w:val="true"/>
        <w:bidi w:val="0"/>
        <w:spacing w:lineRule="auto" w:line="360" w:before="0" w:after="210"/>
        <w:ind w:firstLine="1134" w:start="0" w:end="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bookmarkStart w:id="38" w:name="__RefHeading___Toc2216_3142088898"/>
      <w:bookmarkEnd w:id="38"/>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SmartConfirm est une plateforme logicielle SaaS multi-tenant conçue pour révolutionner la relation client entre les commerçants en ligne et leurs acheteurs via WhatsApp. Elle centralise les flux transactionnels issus des sites e-commerce et automatise la conversation avec l'utilisateur final.</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39" w:name="__RefHeading___Toc2350_2469811369"/>
      <w:bookmarkStart w:id="40" w:name="_Toc202201747"/>
      <w:bookmarkStart w:id="41" w:name="_Toc202977568"/>
      <w:bookmarkEnd w:id="39"/>
      <w:r>
        <w:rPr>
          <w:rFonts w:eastAsia="Times New Roman" w:cs="Times New Roman" w:ascii="Times New Roman" w:hAnsi="Times New Roman"/>
          <w:b/>
          <w:bCs/>
          <w:i/>
          <w:iCs/>
          <w:color w:themeColor="accent1" w:themeShade="80" w:val="1F4E79"/>
          <w:sz w:val="24"/>
          <w:szCs w:val="24"/>
          <w:lang w:val="fr-MA" w:eastAsia="fr-MA"/>
        </w:rPr>
        <w:t>1.3. Contexte professionnel et justification du choix</w:t>
      </w:r>
      <w:bookmarkEnd w:id="40"/>
      <w:bookmarkEnd w:id="41"/>
    </w:p>
    <w:p>
      <w:pPr>
        <w:pStyle w:val="BodyText"/>
        <w:widowControl/>
        <w:suppressAutoHyphens w:val="true"/>
        <w:bidi w:val="0"/>
        <w:spacing w:lineRule="auto" w:line="360" w:before="0" w:after="210"/>
        <w:ind w:firstLine="1134" w:start="0" w:end="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Dans un monde où la technologie transforme progressivement le commerce électronique, la confirmation des commandes reste encore largement manuelle ou peu optimisée. C’est lors de notre participation avec un collègue à un événement dédié au e-commerce à Casablanca que cette réalité s’est imposée à nous : en observant les stands et en échangeant avec les marchands, nous avons constaté qu'ils travaillaient tous avec des méthodes classiques, sans aucune automatisation pour valider et sécuriser leurs commandes.</w:t>
      </w:r>
    </w:p>
    <w:p>
      <w:pPr>
        <w:pStyle w:val="BodyText"/>
        <w:widowControl/>
        <w:suppressAutoHyphens w:val="true"/>
        <w:bidi w:val="0"/>
        <w:spacing w:lineRule="auto" w:line="360" w:before="0" w:after="210"/>
        <w:ind w:firstLine="1134" w:start="0" w:end="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Face à ce constat de terrain, l’idée de développer une solution digitale et automatisée a émergé comme une réponse logique et pertinente.</w:t>
      </w:r>
    </w:p>
    <w:p>
      <w:pPr>
        <w:pStyle w:val="BodyText"/>
        <w:widowControl/>
        <w:suppressAutoHyphens w:val="true"/>
        <w:bidi w:val="0"/>
        <w:spacing w:lineRule="auto" w:line="360" w:before="0" w:after="210"/>
        <w:ind w:firstLine="1134" w:start="0" w:end="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t>Ce projet a été choisi pour son utilité concrète pour les commerçants, sa réalisation technique complète (alliant l'automatisation WhatsApp, une architecture SaaS multi-boutiques et la gestion des flux en temps réel), et sa capacité à évoluer vers des fonctionnalités plus avancées, telles que l'assistance conversationnelle par intelligence artificielle ou la qualification automatique des messages vocaux.</w:t>
      </w:r>
    </w:p>
    <w:tbl>
      <w:tblPr>
        <w:tblStyle w:val="Tableausimple3"/>
        <w:tblW w:w="927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78"/>
        <w:gridCol w:w="6000"/>
      </w:tblGrid>
      <w:tr>
        <w:trPr>
          <w:trHeight w:val="563"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78" w:type="dxa"/>
            <w:tcBorders>
              <w:bottom w:val="single" w:sz="4" w:space="0" w:color="7F7F7F"/>
            </w:tcBorders>
            <w:vAlign w:val="center"/>
          </w:tcPr>
          <w:p>
            <w:pPr>
              <w:pStyle w:val="Normal"/>
              <w:widowControl/>
              <w:suppressAutoHyphens w:val="true"/>
              <w:spacing w:lineRule="auto" w:line="240" w:before="0" w:after="0"/>
              <w:jc w:val="center"/>
              <w:rPr>
                <w:b/>
                <w:bCs/>
                <w:caps/>
              </w:rPr>
            </w:pPr>
            <w:r>
              <w:rPr>
                <w:rFonts w:eastAsia="Times New Roman" w:cs="Times New Roman" w:ascii="Times New Roman" w:hAnsi="Times New Roman"/>
                <w:b/>
                <w:bCs/>
                <w:caps/>
                <w:kern w:val="0"/>
                <w:sz w:val="24"/>
                <w:szCs w:val="24"/>
                <w:lang w:val="fr-MA" w:eastAsia="fr-MA" w:bidi="ar-SA"/>
              </w:rPr>
              <w:t>Élément</w:t>
            </w:r>
          </w:p>
        </w:tc>
        <w:tc>
          <w:tcPr>
            <w:tcW w:w="6000" w:type="dxa"/>
            <w:tcBorders>
              <w:bottom w:val="single" w:sz="4" w:space="0" w:color="7F7F7F"/>
            </w:tcBorders>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b/>
                <w:bCs/>
                <w:caps/>
              </w:rPr>
            </w:pPr>
            <w:r>
              <w:rPr>
                <w:rFonts w:eastAsia="Times New Roman" w:cs="Times New Roman" w:ascii="Times New Roman" w:hAnsi="Times New Roman"/>
                <w:b/>
                <w:bCs/>
                <w:caps/>
                <w:kern w:val="0"/>
                <w:sz w:val="24"/>
                <w:szCs w:val="24"/>
                <w:lang w:val="fr-MA" w:eastAsia="fr-MA" w:bidi="ar-SA"/>
              </w:rPr>
              <w:t>Détail</w:t>
            </w:r>
          </w:p>
        </w:tc>
      </w:tr>
      <w:tr>
        <w:trPr>
          <w:trHeight w:val="1158"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8"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b/>
                <w:bCs/>
                <w:caps/>
              </w:rPr>
            </w:pPr>
            <w:r>
              <w:rPr>
                <w:rFonts w:eastAsia="Times New Roman" w:cs="Times New Roman" w:ascii="Times New Roman" w:hAnsi="Times New Roman"/>
                <w:b/>
                <w:bCs/>
                <w:caps/>
                <w:kern w:val="0"/>
                <w:sz w:val="24"/>
                <w:szCs w:val="24"/>
                <w:lang w:val="fr-MA" w:eastAsia="fr-MA" w:bidi="ar-SA"/>
              </w:rPr>
              <w:t>Objectif principal</w:t>
            </w:r>
          </w:p>
        </w:tc>
        <w:tc>
          <w:tcPr>
            <w:tcW w:w="6000" w:type="dxa"/>
            <w:tcBorders/>
            <w:shd w:color="auto" w:fill="F2F2F2" w:themeFill="background1" w:themeFillShade="f2"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Créer une plateforme SaaS pour l'automatisation et la confirmation intelligente des commandes e-commerce via WhatsApp.</w:t>
            </w:r>
          </w:p>
        </w:tc>
      </w:tr>
      <w:tr>
        <w:trPr>
          <w:trHeight w:val="1158" w:hRule="atLeast"/>
        </w:trPr>
        <w:tc>
          <w:tcPr>
            <w:cnfStyle w:val="001000000000" w:firstRow="0" w:lastRow="0" w:firstColumn="1" w:lastColumn="0" w:oddVBand="0" w:evenVBand="0" w:oddHBand="0" w:evenHBand="0" w:firstRowFirstColumn="0" w:firstRowLastColumn="0" w:lastRowFirstColumn="0" w:lastRowLastColumn="0"/>
            <w:tcW w:w="3278" w:type="dxa"/>
            <w:tcBorders>
              <w:end w:val="single" w:sz="4" w:space="0" w:color="7F7F7F"/>
            </w:tcBorders>
            <w:vAlign w:val="center"/>
          </w:tcPr>
          <w:p>
            <w:pPr>
              <w:pStyle w:val="Normal"/>
              <w:widowControl/>
              <w:suppressAutoHyphens w:val="true"/>
              <w:spacing w:lineRule="auto" w:line="240" w:before="0" w:after="0"/>
              <w:jc w:val="center"/>
              <w:rPr>
                <w:b/>
                <w:bCs/>
                <w:caps/>
              </w:rPr>
            </w:pPr>
            <w:r>
              <w:rPr>
                <w:rFonts w:eastAsia="Times New Roman" w:cs="Times New Roman" w:ascii="Times New Roman" w:hAnsi="Times New Roman"/>
                <w:b/>
                <w:bCs/>
                <w:caps/>
                <w:kern w:val="0"/>
                <w:sz w:val="24"/>
                <w:szCs w:val="24"/>
                <w:lang w:val="fr-MA" w:eastAsia="fr-MA" w:bidi="ar-SA"/>
              </w:rPr>
              <w:t>Utilisateurs cibles</w:t>
            </w:r>
          </w:p>
        </w:tc>
        <w:tc>
          <w:tcPr>
            <w:tcW w:w="6000" w:type="dxa"/>
            <w:tcBorders/>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Administrateurs (Superadmin), e-commerçants (gérants de boutiques), clients finaux (acheteurs).</w:t>
            </w:r>
          </w:p>
        </w:tc>
      </w:tr>
      <w:tr>
        <w:trPr>
          <w:trHeight w:val="1127"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8"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b/>
                <w:bCs/>
                <w:caps/>
              </w:rPr>
            </w:pPr>
            <w:r>
              <w:rPr>
                <w:rFonts w:eastAsia="Times New Roman" w:cs="Times New Roman" w:ascii="Times New Roman" w:hAnsi="Times New Roman"/>
                <w:b/>
                <w:bCs/>
                <w:caps/>
                <w:kern w:val="0"/>
                <w:sz w:val="24"/>
                <w:szCs w:val="24"/>
                <w:lang w:val="fr-MA" w:eastAsia="fr-MA" w:bidi="ar-SA"/>
              </w:rPr>
              <w:t>Fonctionnalités attendues</w:t>
            </w:r>
          </w:p>
        </w:tc>
        <w:tc>
          <w:tcPr>
            <w:tcW w:w="6000" w:type="dxa"/>
            <w:tcBorders/>
            <w:shd w:color="auto" w:fill="F2F2F2" w:themeFill="background1" w:themeFillShade="f2"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Appairage WhatsApp (QR Code), intégration multi-boutiques (Shopify, WooCommerce, YouCan), envoi automatisé de messages, gestion des plans &amp; quotas, tableau de bord analytique.</w:t>
            </w:r>
          </w:p>
        </w:tc>
      </w:tr>
      <w:tr>
        <w:trPr>
          <w:trHeight w:val="1158" w:hRule="atLeast"/>
        </w:trPr>
        <w:tc>
          <w:tcPr>
            <w:cnfStyle w:val="001000000000" w:firstRow="0" w:lastRow="0" w:firstColumn="1" w:lastColumn="0" w:oddVBand="0" w:evenVBand="0" w:oddHBand="0" w:evenHBand="0" w:firstRowFirstColumn="0" w:firstRowLastColumn="0" w:lastRowFirstColumn="0" w:lastRowLastColumn="0"/>
            <w:tcW w:w="3278" w:type="dxa"/>
            <w:tcBorders>
              <w:end w:val="single" w:sz="4" w:space="0" w:color="7F7F7F"/>
            </w:tcBorders>
            <w:vAlign w:val="center"/>
          </w:tcPr>
          <w:p>
            <w:pPr>
              <w:pStyle w:val="Normal"/>
              <w:widowControl/>
              <w:suppressAutoHyphens w:val="true"/>
              <w:spacing w:lineRule="auto" w:line="240" w:before="0" w:after="0"/>
              <w:jc w:val="center"/>
              <w:rPr>
                <w:b/>
                <w:bCs/>
                <w:caps/>
              </w:rPr>
            </w:pPr>
            <w:r>
              <w:rPr>
                <w:rFonts w:eastAsia="Times New Roman" w:cs="Times New Roman" w:ascii="Times New Roman" w:hAnsi="Times New Roman"/>
                <w:b/>
                <w:bCs/>
                <w:caps/>
                <w:kern w:val="0"/>
                <w:sz w:val="24"/>
                <w:szCs w:val="24"/>
                <w:lang w:val="fr-MA" w:eastAsia="fr-MA" w:bidi="ar-SA"/>
              </w:rPr>
              <w:t>Contraintes techniques</w:t>
            </w:r>
          </w:p>
        </w:tc>
        <w:tc>
          <w:tcPr>
            <w:tcW w:w="6000" w:type="dxa"/>
            <w:tcBorders/>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Frontend en React 19 (TypeScript, Vite), backend NestJS, passerelle WhatsApp (Baileys), base de données PostgreSQL, files d'attente Redis/BullMQ, architecture conteneurisée (Docker).</w:t>
            </w:r>
          </w:p>
        </w:tc>
      </w:tr>
      <w:tr>
        <w:trPr>
          <w:trHeight w:val="1158"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8"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b/>
                <w:bCs/>
                <w:caps/>
              </w:rPr>
            </w:pPr>
            <w:r>
              <w:rPr>
                <w:rFonts w:eastAsia="Times New Roman" w:cs="Times New Roman" w:ascii="Times New Roman" w:hAnsi="Times New Roman"/>
                <w:b/>
                <w:bCs/>
                <w:caps/>
                <w:kern w:val="0"/>
                <w:sz w:val="24"/>
                <w:szCs w:val="24"/>
                <w:lang w:val="fr-MA" w:eastAsia="fr-MA" w:bidi="ar-SA"/>
              </w:rPr>
              <w:t>Livrables</w:t>
            </w:r>
          </w:p>
        </w:tc>
        <w:tc>
          <w:tcPr>
            <w:tcW w:w="6000" w:type="dxa"/>
            <w:tcBorders/>
            <w:shd w:color="auto" w:fill="F2F2F2" w:themeFill="background1" w:themeFillShade="f2"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Plateforme SaaS déployée et fonctionnelle + code source sur GitHub + documentation d'API (Swagger) + rapport de projet de fin d'études.</w:t>
            </w:r>
          </w:p>
        </w:tc>
      </w:tr>
    </w:tbl>
    <w:p>
      <w:pPr>
        <w:pStyle w:val="Normal"/>
        <w:widowControl/>
        <w:suppressAutoHyphens w:val="true"/>
        <w:bidi w:val="0"/>
        <w:spacing w:lineRule="auto" w:line="360" w:before="0" w:after="210"/>
        <w:ind w:firstLine="1134" w:start="0" w:end="0"/>
        <w:jc w:val="both"/>
        <w:rPr>
          <w:rFonts w:ascii="Times New Roman" w:hAnsi="Times New Roman" w:eastAsia="Times New Roman" w:cs="Times New Roman"/>
          <w:b w:val="false"/>
          <w:bCs/>
          <w:i w:val="false"/>
          <w:caps w:val="false"/>
          <w:smallCaps w:val="false"/>
          <w:color w:val="1E293B"/>
          <w:spacing w:val="0"/>
          <w:kern w:val="0"/>
          <w:sz w:val="26"/>
          <w:szCs w:val="26"/>
          <w:lang w:val="fr-MA" w:eastAsia="fr-MA" w:bidi="ar-SA"/>
        </w:rPr>
      </w:pPr>
      <w:r>
        <w:rPr>
          <w:rFonts w:eastAsia="Times New Roman" w:cs="Times New Roman" w:ascii="Times New Roman" w:hAnsi="Times New Roman"/>
          <w:b w:val="false"/>
          <w:bCs/>
          <w:i w:val="false"/>
          <w:caps w:val="false"/>
          <w:smallCaps w:val="false"/>
          <w:color w:val="1E293B"/>
          <w:spacing w:val="0"/>
          <w:kern w:val="0"/>
          <w:sz w:val="26"/>
          <w:szCs w:val="26"/>
          <w:lang w:val="fr-MA" w:eastAsia="fr-MA" w:bidi="ar-SA"/>
        </w:rPr>
      </w:r>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Heading2"/>
        <w:jc w:val="center"/>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Heading2"/>
        <w:jc w:val="center"/>
        <w:rPr>
          <w:rFonts w:ascii="Times New Roman" w:hAnsi="Times New Roman" w:eastAsia="Times New Roman" w:cs="Times New Roman"/>
          <w:b/>
          <w:bCs/>
          <w:color w:themeColor="accent1" w:val="5B9BD5"/>
          <w:sz w:val="36"/>
          <w:szCs w:val="36"/>
          <w:lang w:val="fr-MA" w:eastAsia="fr-MA"/>
        </w:rPr>
      </w:pPr>
      <w:bookmarkStart w:id="42" w:name="__RefHeading___Toc2352_2469811369"/>
      <w:bookmarkStart w:id="43" w:name="_Toc202977569"/>
      <w:bookmarkEnd w:id="42"/>
      <w:r>
        <w:rPr>
          <w:rFonts w:eastAsia="Times New Roman" w:cs="Times New Roman" w:ascii="Times New Roman" w:hAnsi="Times New Roman"/>
          <w:b/>
          <w:bCs/>
          <w:color w:themeColor="accent1" w:val="5B9BD5"/>
          <w:sz w:val="36"/>
          <w:szCs w:val="36"/>
          <w:lang w:val="fr-MA" w:eastAsia="fr-MA"/>
        </w:rPr>
        <w:t xml:space="preserve">Chapitre 2 : </w:t>
      </w:r>
      <w:r>
        <w:rPr>
          <w:rFonts w:eastAsia="Times New Roman" w:cs="Times New Roman" w:ascii="Times New Roman" w:hAnsi="Times New Roman"/>
          <w:b/>
          <w:bCs/>
          <w:color w:themeColor="accent1" w:val="5B9BD5"/>
          <w:sz w:val="36"/>
          <w:szCs w:val="36"/>
          <w:lang w:eastAsia="fr-MA"/>
        </w:rPr>
        <w:t>Étude et Conception</w:t>
      </w:r>
      <w:bookmarkEnd w:id="43"/>
    </w:p>
    <w:p>
      <w:pPr>
        <w:pStyle w:val="Normal"/>
        <w:spacing w:lineRule="auto" w:line="240" w:before="0" w:after="0"/>
        <w:rPr>
          <w:rFonts w:ascii="Times New Roman" w:hAnsi="Times New Roman" w:eastAsia="Times New Roman" w:cs="Times New Roman"/>
          <w:sz w:val="24"/>
          <w:szCs w:val="24"/>
          <w:lang w:val="fr-MA" w:eastAsia="fr-MA"/>
        </w:rPr>
      </w:pPr>
      <w:r>
        <w:rPr/>
        <mc:AlternateContent>
          <mc:Choice Requires="wps">
            <w:drawing>
              <wp:inline distT="0" distB="0" distL="0" distR="0">
                <wp:extent cx="4326255" cy="635"/>
                <wp:effectExtent l="0" t="0" r="0" b="0"/>
                <wp:docPr id="8" name="Shape8"/>
                <a:graphic xmlns:a="http://schemas.openxmlformats.org/drawingml/2006/main">
                  <a:graphicData uri="http://schemas.microsoft.com/office/word/2010/wordprocessingShape">
                    <wps:wsp>
                      <wps:cNvSpPr/>
                      <wps:spPr>
                        <a:xfrm>
                          <a:off x="0" y="0"/>
                          <a:ext cx="4326120" cy="720"/>
                        </a:xfrm>
                        <a:prstGeom prst="rect">
                          <a:avLst/>
                        </a:prstGeom>
                        <a:solidFill>
                          <a:srgbClr val="A0A0A0"/>
                        </a:solidFill>
                        <a:ln w="0">
                          <a:noFill/>
                        </a:ln>
                      </wps:spPr>
                      <wps:style>
                        <a:lnRef idx="0"/>
                        <a:fillRef idx="0"/>
                        <a:effectRef idx="0"/>
                        <a:fontRef idx="minor"/>
                      </wps:style>
                      <wps:bodyPr/>
                    </wps:wsp>
                  </a:graphicData>
                </a:graphic>
                <wp14:sizeRelH relativeFrom="page">
                  <wp14:pctWidth>75000</wp14:pctWidth>
                </wp14:sizeRelH>
              </wp:inline>
            </w:drawing>
          </mc:Choice>
          <mc:Fallback>
            <w:pict>
              <v:rect id="shape_0" fillcolor="#a0a0a0" stroked="f" o:allowincell="t" style="width:340.6pt;height:0pt;mso-wrap-style:none;v-text-anchor:middle">
                <v:fill o:detectmouseclick="t" type="solid" color2="#5f5f5f"/>
                <v:stroke color="#3465a4" joinstyle="round" endcap="flat"/>
              </v:rect>
            </w:pict>
          </mc:Fallback>
        </mc:AlternateContent>
      </w:r>
    </w:p>
    <w:p>
      <w:pPr>
        <w:pStyle w:val="Normal"/>
        <w:rPr>
          <w:rFonts w:ascii="Times New Roman" w:hAnsi="Times New Roman" w:eastAsia="Times New Roman" w:cs="Times New Roman"/>
          <w:b/>
          <w:bCs/>
          <w:sz w:val="24"/>
          <w:szCs w:val="24"/>
          <w:lang w:val="fr-MA" w:eastAsia="fr-MA"/>
        </w:rPr>
      </w:pPr>
      <w:r>
        <w:rPr>
          <w:rFonts w:eastAsia="Times New Roman" w:cs="Times New Roman" w:ascii="Times New Roman" w:hAnsi="Times New Roman"/>
          <w:b/>
          <w:bCs/>
          <w:sz w:val="24"/>
          <w:szCs w:val="24"/>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44" w:name="__RefHeading___Toc2354_2469811369"/>
      <w:bookmarkStart w:id="45" w:name="_Toc202977570"/>
      <w:bookmarkEnd w:id="44"/>
      <w:r>
        <w:rPr>
          <w:rFonts w:eastAsia="Times New Roman" w:cs="Times New Roman" w:ascii="Times New Roman" w:hAnsi="Times New Roman"/>
          <w:b/>
          <w:bCs/>
          <w:i/>
          <w:iCs/>
          <w:color w:themeColor="accent1" w:themeShade="80" w:val="1F4E79"/>
          <w:sz w:val="24"/>
          <w:szCs w:val="24"/>
          <w:lang w:val="fr-MA" w:eastAsia="fr-MA"/>
        </w:rPr>
        <w:t>2.1. Analyse des besoins</w:t>
      </w:r>
      <w:bookmarkEnd w:id="45"/>
      <w:r>
        <w:rPr>
          <w:rFonts w:eastAsia="Times New Roman" w:cs="Times New Roman" w:ascii="Times New Roman" w:hAnsi="Times New Roman"/>
          <w:b/>
          <w:bCs/>
          <w:i/>
          <w:iCs/>
          <w:color w:themeColor="accent1" w:themeShade="80" w:val="1F4E79"/>
          <w:sz w:val="24"/>
          <w:szCs w:val="24"/>
          <w:lang w:val="fr-MA" w:eastAsia="fr-MA"/>
        </w:rPr>
        <w:t> :</w:t>
      </w:r>
    </w:p>
    <w:p>
      <w:pPr>
        <w:pStyle w:val="BodyText"/>
        <w:spacing w:lineRule="auto" w:line="3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Le projet </w:t>
      </w:r>
      <w:r>
        <w:rPr>
          <w:rStyle w:val="Strong"/>
          <w:rFonts w:eastAsia="Times New Roman" w:cs="Times New Roman" w:ascii="Times New Roman" w:hAnsi="Times New Roman"/>
          <w:sz w:val="24"/>
          <w:szCs w:val="24"/>
          <w:lang w:val="fr-MA" w:eastAsia="fr-MA"/>
        </w:rPr>
        <w:t>SmartConfirm</w:t>
      </w:r>
      <w:r>
        <w:rPr>
          <w:rFonts w:eastAsia="Times New Roman" w:cs="Times New Roman" w:ascii="Times New Roman" w:hAnsi="Times New Roman"/>
          <w:sz w:val="24"/>
          <w:szCs w:val="24"/>
          <w:lang w:val="fr-MA" w:eastAsia="fr-MA"/>
        </w:rPr>
        <w:t xml:space="preserve"> vise à fournir une solution SaaS robuste, intuitive et automatisée pour la confirmation et le suivi des commandes e-commerce via WhatsApp. L'analyse fonctionnelle repose sur l'identification des différents profils d’utilisateurs et de leurs besoins spécifiques :</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46" w:name="__RefHeading___Toc2356_2469811369"/>
      <w:bookmarkEnd w:id="46"/>
      <w:r>
        <w:rPr>
          <w:rFonts w:eastAsia="Times New Roman" w:cs="Times New Roman" w:ascii="Times New Roman" w:hAnsi="Times New Roman"/>
          <w:b/>
          <w:bCs/>
          <w:sz w:val="27"/>
          <w:szCs w:val="27"/>
          <w:u w:val="single"/>
          <w:lang w:val="fr-MA" w:eastAsia="fr-MA"/>
        </w:rPr>
        <w:t xml:space="preserve"> </w:t>
      </w:r>
      <w:bookmarkStart w:id="47" w:name="_Toc202977571"/>
      <w:r>
        <w:rPr>
          <w:rFonts w:eastAsia="Times New Roman" w:cs="Times New Roman" w:ascii="Times New Roman" w:hAnsi="Times New Roman"/>
          <w:b/>
          <w:bCs/>
          <w:sz w:val="27"/>
          <w:szCs w:val="27"/>
          <w:u w:val="single"/>
          <w:lang w:val="fr-MA" w:eastAsia="fr-MA"/>
        </w:rPr>
        <w:t>Acteurs du système :</w:t>
      </w:r>
      <w:bookmarkEnd w:id="47"/>
    </w:p>
    <w:p>
      <w:pPr>
        <w:pStyle w:val="Normal"/>
        <w:numPr>
          <w:ilvl w:val="0"/>
          <w:numId w:val="1"/>
        </w:numPr>
        <w:rPr>
          <w:rFonts w:ascii="Times New Roman" w:hAnsi="Times New Roman" w:eastAsia="Times New Roman" w:cs="Times New Roman"/>
          <w:sz w:val="24"/>
          <w:szCs w:val="24"/>
          <w:lang w:val="fr-MA" w:eastAsia="fr-MA"/>
        </w:rPr>
      </w:pPr>
      <w:r>
        <w:rPr>
          <w:rFonts w:eastAsia="Times New Roman" w:cs="Times New Roman" w:ascii="Times New Roman" w:hAnsi="Times New Roman"/>
          <w:b/>
          <w:bCs/>
          <w:sz w:val="24"/>
          <w:szCs w:val="24"/>
          <w:lang w:val="fr-MA" w:eastAsia="fr-MA"/>
        </w:rPr>
        <w:t>Administrateur</w:t>
      </w:r>
      <w:r>
        <w:rPr>
          <w:rFonts w:eastAsia="Times New Roman" w:cs="Times New Roman" w:ascii="Times New Roman" w:hAnsi="Times New Roman"/>
          <w:sz w:val="24"/>
          <w:szCs w:val="24"/>
          <w:lang w:val="fr-MA" w:eastAsia="fr-MA"/>
        </w:rPr>
        <w:t xml:space="preserve"> :</w:t>
      </w:r>
    </w:p>
    <w:p>
      <w:pPr>
        <w:pStyle w:val="BodyText"/>
        <w:numPr>
          <w:ilvl w:val="1"/>
          <w:numId w:val="1"/>
        </w:numPr>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Supervision globale :</w:t>
      </w:r>
      <w:r>
        <w:rPr>
          <w:rFonts w:eastAsia="Times New Roman" w:cs="Times New Roman" w:ascii="Times New Roman" w:hAnsi="Times New Roman"/>
          <w:sz w:val="24"/>
          <w:szCs w:val="24"/>
          <w:lang w:val="fr-MA" w:eastAsia="fr-MA"/>
        </w:rPr>
        <w:t xml:space="preserve"> disposer d'un tableau de bord centralisé pour visualiser les métriques clés de la plateforme (revenus, marchands actifs, volumes de messages, état des instances). </w:t>
      </w:r>
    </w:p>
    <w:p>
      <w:pPr>
        <w:pStyle w:val="BodyText"/>
        <w:numPr>
          <w:ilvl w:val="1"/>
          <w:numId w:val="1"/>
        </w:numPr>
        <w:spacing w:lineRule="auto" w:line="259" w:before="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Gestion des utilisateurs et boutiques :</w:t>
      </w:r>
      <w:r>
        <w:rPr>
          <w:rFonts w:eastAsia="Times New Roman" w:cs="Times New Roman" w:ascii="Times New Roman" w:hAnsi="Times New Roman"/>
          <w:sz w:val="24"/>
          <w:szCs w:val="24"/>
          <w:lang w:val="fr-MA" w:eastAsia="fr-MA"/>
        </w:rPr>
        <w:t xml:space="preserve"> gérer les comptes marchands (activation, suspension) et auditer les boutiques raccordées. </w:t>
      </w:r>
    </w:p>
    <w:p>
      <w:pPr>
        <w:pStyle w:val="BodyText"/>
        <w:numPr>
          <w:ilvl w:val="1"/>
          <w:numId w:val="1"/>
        </w:numPr>
        <w:spacing w:lineRule="auto" w:line="259" w:before="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Gestion des offres SaaS :</w:t>
      </w:r>
      <w:r>
        <w:rPr>
          <w:rFonts w:eastAsia="Times New Roman" w:cs="Times New Roman" w:ascii="Times New Roman" w:hAnsi="Times New Roman"/>
          <w:sz w:val="24"/>
          <w:szCs w:val="24"/>
          <w:lang w:val="fr-MA" w:eastAsia="fr-MA"/>
        </w:rPr>
        <w:t xml:space="preserve"> configurer les plans d'abonnement, fixer les quotas d'usage, accorder des périodes d'essai (</w:t>
      </w:r>
      <w:r>
        <w:rPr>
          <w:rStyle w:val="Emphasis"/>
          <w:rFonts w:eastAsia="Times New Roman" w:cs="Times New Roman" w:ascii="Times New Roman" w:hAnsi="Times New Roman"/>
          <w:sz w:val="24"/>
          <w:szCs w:val="24"/>
          <w:lang w:val="fr-MA" w:eastAsia="fr-MA"/>
        </w:rPr>
        <w:t>free trials</w:t>
      </w:r>
      <w:r>
        <w:rPr>
          <w:rFonts w:eastAsia="Times New Roman" w:cs="Times New Roman" w:ascii="Times New Roman" w:hAnsi="Times New Roman"/>
          <w:sz w:val="24"/>
          <w:szCs w:val="24"/>
          <w:lang w:val="fr-MA" w:eastAsia="fr-MA"/>
        </w:rPr>
        <w:t xml:space="preserve">) et traiter d'éventuelles demandes de remboursement. </w:t>
      </w:r>
    </w:p>
    <w:p>
      <w:pPr>
        <w:pStyle w:val="BodyText"/>
        <w:numPr>
          <w:ilvl w:val="1"/>
          <w:numId w:val="1"/>
        </w:numPr>
        <w:spacing w:lineRule="auto" w:line="259" w:before="0" w:after="16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Surveillance technique :</w:t>
      </w:r>
      <w:r>
        <w:rPr>
          <w:rFonts w:eastAsia="Times New Roman" w:cs="Times New Roman" w:ascii="Times New Roman" w:hAnsi="Times New Roman"/>
          <w:sz w:val="24"/>
          <w:szCs w:val="24"/>
          <w:lang w:val="fr-MA" w:eastAsia="fr-MA"/>
        </w:rPr>
        <w:t xml:space="preserve"> surveiller la santé des passerelles WhatsApp, la charge des files d'attente Redis/BullMQ et les journaux système. </w:t>
      </w:r>
    </w:p>
    <w:p>
      <w:pPr>
        <w:pStyle w:val="Normal"/>
        <w:numPr>
          <w:ilvl w:val="0"/>
          <w:numId w:val="1"/>
        </w:numPr>
        <w:rPr>
          <w:rFonts w:ascii="Times New Roman" w:hAnsi="Times New Roman" w:eastAsia="Times New Roman" w:cs="Times New Roman"/>
          <w:sz w:val="24"/>
          <w:szCs w:val="24"/>
          <w:lang w:val="fr-MA" w:eastAsia="fr-MA"/>
        </w:rPr>
      </w:pPr>
      <w:r>
        <w:rPr>
          <w:rFonts w:eastAsia="Times New Roman" w:cs="Times New Roman" w:ascii="Times New Roman" w:hAnsi="Times New Roman"/>
          <w:b/>
          <w:bCs/>
          <w:sz w:val="24"/>
          <w:szCs w:val="24"/>
          <w:lang w:val="fr-MA" w:eastAsia="fr-MA"/>
        </w:rPr>
        <w:t xml:space="preserve">Merchant </w:t>
      </w:r>
      <w:r>
        <w:rPr>
          <w:rFonts w:eastAsia="Times New Roman" w:cs="Times New Roman" w:ascii="Times New Roman" w:hAnsi="Times New Roman"/>
          <w:sz w:val="24"/>
          <w:szCs w:val="24"/>
          <w:lang w:val="fr-MA" w:eastAsia="fr-MA"/>
        </w:rPr>
        <w:t xml:space="preserve"> :</w:t>
      </w:r>
    </w:p>
    <w:p>
      <w:pPr>
        <w:pStyle w:val="Normal"/>
        <w:numPr>
          <w:ilvl w:val="1"/>
          <w:numId w:val="1"/>
        </w:numPr>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Connexion et intégration de boutiques :</w:t>
      </w:r>
      <w:r>
        <w:rPr>
          <w:rFonts w:eastAsia="Times New Roman" w:cs="Times New Roman" w:ascii="Times New Roman" w:hAnsi="Times New Roman"/>
          <w:sz w:val="24"/>
          <w:szCs w:val="24"/>
          <w:lang w:val="fr-MA" w:eastAsia="fr-MA"/>
        </w:rPr>
        <w:t xml:space="preserve"> connecter facilement une ou plusieurs boutiques en ligne (Shopify, WooCommerce, YouCan) via des clés API ou des Webhooks sécurisés. </w:t>
      </w:r>
    </w:p>
    <w:p>
      <w:pPr>
        <w:pStyle w:val="Normal"/>
        <w:numPr>
          <w:ilvl w:val="1"/>
          <w:numId w:val="1"/>
        </w:numPr>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Gestion des sessions WhatsApp :</w:t>
      </w:r>
      <w:r>
        <w:rPr>
          <w:rFonts w:eastAsia="Times New Roman" w:cs="Times New Roman" w:ascii="Times New Roman" w:hAnsi="Times New Roman"/>
          <w:sz w:val="24"/>
          <w:szCs w:val="24"/>
          <w:lang w:val="fr-MA" w:eastAsia="fr-MA"/>
        </w:rPr>
        <w:t xml:space="preserve"> appairer un compte WhatsApp professionnel par simple scan d'un QR Code en direct et surveiller l'état de la connexion. </w:t>
      </w:r>
    </w:p>
    <w:p>
      <w:pPr>
        <w:pStyle w:val="Normal"/>
        <w:numPr>
          <w:ilvl w:val="1"/>
          <w:numId w:val="1"/>
        </w:numPr>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Automatisation des messages :</w:t>
      </w:r>
      <w:r>
        <w:rPr>
          <w:rFonts w:eastAsia="Times New Roman" w:cs="Times New Roman" w:ascii="Times New Roman" w:hAnsi="Times New Roman"/>
          <w:sz w:val="24"/>
          <w:szCs w:val="24"/>
          <w:lang w:val="fr-MA" w:eastAsia="fr-MA"/>
        </w:rPr>
        <w:t xml:space="preserve"> configurer et personnaliser des modèles de messages pour la confirmation instantanée de commande (Cash on Delivery), le suivi de livraison ou la relance des paniers abandonnés. </w:t>
      </w:r>
    </w:p>
    <w:p>
      <w:pPr>
        <w:pStyle w:val="Normal"/>
        <w:numPr>
          <w:ilvl w:val="1"/>
          <w:numId w:val="1"/>
        </w:numPr>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Tableau de bord et historique :</w:t>
      </w:r>
      <w:r>
        <w:rPr>
          <w:rFonts w:eastAsia="Times New Roman" w:cs="Times New Roman" w:ascii="Times New Roman" w:hAnsi="Times New Roman"/>
          <w:sz w:val="24"/>
          <w:szCs w:val="24"/>
          <w:lang w:val="fr-MA" w:eastAsia="fr-MA"/>
        </w:rPr>
        <w:t xml:space="preserve"> suivre en temps réel le statut d'envoi et de délivrabilité des messages ainsi que les taux de confirmation. </w:t>
      </w:r>
    </w:p>
    <w:p>
      <w:pPr>
        <w:pStyle w:val="Normal"/>
        <w:numPr>
          <w:ilvl w:val="1"/>
          <w:numId w:val="1"/>
        </w:numPr>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Gestion de l'abonnement :</w:t>
      </w:r>
      <w:r>
        <w:rPr>
          <w:rFonts w:eastAsia="Times New Roman" w:cs="Times New Roman" w:ascii="Times New Roman" w:hAnsi="Times New Roman"/>
          <w:sz w:val="24"/>
          <w:szCs w:val="24"/>
          <w:lang w:val="fr-MA" w:eastAsia="fr-MA"/>
        </w:rPr>
        <w:t xml:space="preserve"> choisir un plan tarifaire, suivre sa consommation de quotas (nombre de sessions, volume de messages autorisés) et gérer sa facturation. </w:t>
      </w:r>
    </w:p>
    <w:p>
      <w:pPr>
        <w:pStyle w:val="Normal"/>
        <w:numPr>
          <w:ilvl w:val="0"/>
          <w:numId w:val="1"/>
        </w:numPr>
        <w:rPr>
          <w:rFonts w:ascii="Times New Roman" w:hAnsi="Times New Roman" w:eastAsia="Times New Roman" w:cs="Times New Roman"/>
          <w:sz w:val="24"/>
          <w:szCs w:val="24"/>
          <w:lang w:val="fr-MA" w:eastAsia="fr-MA"/>
        </w:rPr>
      </w:pPr>
      <w:r>
        <w:rPr>
          <w:rFonts w:eastAsia="Times New Roman" w:cs="Times New Roman" w:ascii="Times New Roman" w:hAnsi="Times New Roman"/>
          <w:b/>
          <w:bCs/>
          <w:sz w:val="24"/>
          <w:szCs w:val="24"/>
          <w:lang w:val="fr-MA" w:eastAsia="fr-MA"/>
        </w:rPr>
        <w:t>Client (Utilisateur)</w:t>
      </w:r>
      <w:r>
        <w:rPr>
          <w:rFonts w:eastAsia="Times New Roman" w:cs="Times New Roman" w:ascii="Times New Roman" w:hAnsi="Times New Roman"/>
          <w:sz w:val="24"/>
          <w:szCs w:val="24"/>
          <w:lang w:val="fr-MA" w:eastAsia="fr-MA"/>
        </w:rPr>
        <w:t xml:space="preserve"> :</w:t>
      </w:r>
    </w:p>
    <w:p>
      <w:pPr>
        <w:pStyle w:val="Normal"/>
        <w:numPr>
          <w:ilvl w:val="1"/>
          <w:numId w:val="1"/>
        </w:numPr>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Réception instantanée :</w:t>
      </w:r>
      <w:r>
        <w:rPr>
          <w:rFonts w:eastAsia="Times New Roman" w:cs="Times New Roman" w:ascii="Times New Roman" w:hAnsi="Times New Roman"/>
          <w:sz w:val="24"/>
          <w:szCs w:val="24"/>
          <w:lang w:val="fr-MA" w:eastAsia="fr-MA"/>
        </w:rPr>
        <w:t xml:space="preserve"> recevoir une notification claire sur WhatsApp dès la validation d'une commande. </w:t>
      </w:r>
    </w:p>
    <w:p>
      <w:pPr>
        <w:pStyle w:val="Normal"/>
        <w:numPr>
          <w:ilvl w:val="1"/>
          <w:numId w:val="1"/>
        </w:numPr>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Interaction simplifiée :</w:t>
      </w:r>
      <w:r>
        <w:rPr>
          <w:rFonts w:eastAsia="Times New Roman" w:cs="Times New Roman" w:ascii="Times New Roman" w:hAnsi="Times New Roman"/>
          <w:sz w:val="24"/>
          <w:szCs w:val="24"/>
          <w:lang w:val="fr-MA" w:eastAsia="fr-MA"/>
        </w:rPr>
        <w:t xml:space="preserve"> confirmer, modifier ou annuler une commande facilement par une simple réponse ou via des boutons d'action interactifs. </w:t>
      </w:r>
    </w:p>
    <w:p>
      <w:pPr>
        <w:pStyle w:val="Normal"/>
        <w:numPr>
          <w:ilvl w:val="1"/>
          <w:numId w:val="1"/>
        </w:numPr>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Suivi de commande :</w:t>
      </w:r>
      <w:r>
        <w:rPr>
          <w:rFonts w:eastAsia="Times New Roman" w:cs="Times New Roman" w:ascii="Times New Roman" w:hAnsi="Times New Roman"/>
          <w:sz w:val="24"/>
          <w:szCs w:val="24"/>
          <w:lang w:val="fr-MA" w:eastAsia="fr-MA"/>
        </w:rPr>
        <w:t xml:space="preserve"> être informé en temps réel des étapes de livraison de leur colis sans avoir à installer d'application supplémentaire. </w:t>
      </w:r>
    </w:p>
    <w:p>
      <w:pPr>
        <w:pStyle w:val="Normal"/>
        <w:ind w:start="144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ab/>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48" w:name="__RefHeading___Toc2358_2469811369"/>
      <w:bookmarkStart w:id="49" w:name="_Toc202977572"/>
      <w:bookmarkEnd w:id="48"/>
      <w:r>
        <w:rPr>
          <w:rFonts w:eastAsia="Times New Roman" w:cs="Times New Roman" w:ascii="Times New Roman" w:hAnsi="Times New Roman"/>
          <w:b/>
          <w:bCs/>
          <w:i/>
          <w:iCs/>
          <w:color w:themeColor="accent1" w:themeShade="80" w:val="1F4E79"/>
          <w:sz w:val="24"/>
          <w:szCs w:val="24"/>
          <w:lang w:val="fr-MA" w:eastAsia="fr-MA"/>
        </w:rPr>
        <w:t>2.2. Diagramme de cas d’utilisation (Use Case)</w:t>
      </w:r>
      <w:bookmarkEnd w:id="49"/>
      <w:r>
        <w:rPr>
          <w:rFonts w:eastAsia="Times New Roman" w:cs="Times New Roman" w:ascii="Times New Roman" w:hAnsi="Times New Roman"/>
          <w:b/>
          <w:bCs/>
          <w:i/>
          <w:iCs/>
          <w:color w:themeColor="accent1" w:themeShade="80" w:val="1F4E79"/>
          <w:sz w:val="24"/>
          <w:szCs w:val="24"/>
          <w:lang w:val="fr-MA" w:eastAsia="fr-MA"/>
        </w:rPr>
        <w:t> :</w:t>
      </w:r>
    </w:p>
    <w:p>
      <w:pPr>
        <w:pStyle w:val="Normal"/>
        <w:numPr>
          <w:ilvl w:val="0"/>
          <w:numId w:val="23"/>
        </w:numPr>
        <w:rPr>
          <w:rFonts w:ascii="Times New Roman" w:hAnsi="Times New Roman"/>
          <w:b/>
          <w:bCs/>
          <w:sz w:val="26"/>
          <w:szCs w:val="26"/>
          <w:u w:val="single"/>
        </w:rPr>
      </w:pPr>
      <w:r>
        <w:rPr>
          <w:rFonts w:ascii="Times New Roman" w:hAnsi="Times New Roman"/>
          <w:b/>
          <w:bCs/>
          <w:sz w:val="26"/>
          <w:szCs w:val="26"/>
          <w:u w:val="single"/>
        </w:rPr>
        <w:t>Administrateur :</w:t>
      </w:r>
    </w:p>
    <w:p>
      <w:pPr>
        <w:pStyle w:val="Normal"/>
        <w:rPr>
          <w:rFonts w:ascii="Times New Roman" w:hAnsi="Times New Roman"/>
          <w:b/>
          <w:bCs/>
          <w:sz w:val="26"/>
          <w:szCs w:val="26"/>
          <w:u w:val="single"/>
        </w:rPr>
      </w:pPr>
      <w:r>
        <w:rPr>
          <w:rFonts w:ascii="Times New Roman" w:hAnsi="Times New Roman"/>
          <w:b/>
          <w:bCs/>
          <w:sz w:val="26"/>
          <w:szCs w:val="26"/>
          <w:u w:val="single"/>
        </w:rPr>
        <w:drawing>
          <wp:anchor distT="0" distB="0" distL="0" distR="0" simplePos="0" relativeHeight="172" behindDoc="0" locked="0" layoutInCell="0" allowOverlap="1">
            <wp:simplePos x="0" y="0"/>
            <wp:positionH relativeFrom="column">
              <wp:align>center</wp:align>
            </wp:positionH>
            <wp:positionV relativeFrom="paragraph">
              <wp:posOffset>635</wp:posOffset>
            </wp:positionV>
            <wp:extent cx="5196205" cy="4843780"/>
            <wp:effectExtent l="0" t="0" r="0" b="0"/>
            <wp:wrapSquare wrapText="largest"/>
            <wp:docPr id="9"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0"/>
                    <pic:cNvPicPr>
                      <a:picLocks noChangeAspect="1" noChangeArrowheads="1"/>
                    </pic:cNvPicPr>
                  </pic:nvPicPr>
                  <pic:blipFill>
                    <a:blip r:embed="rId2"/>
                    <a:stretch>
                      <a:fillRect/>
                    </a:stretch>
                  </pic:blipFill>
                  <pic:spPr bwMode="auto">
                    <a:xfrm>
                      <a:off x="0" y="0"/>
                      <a:ext cx="5196205" cy="4843780"/>
                    </a:xfrm>
                    <a:prstGeom prst="rect">
                      <a:avLst/>
                    </a:prstGeom>
                    <a:noFill/>
                  </pic:spPr>
                </pic:pic>
              </a:graphicData>
            </a:graphic>
          </wp:anchor>
        </w:drawing>
      </w:r>
    </w:p>
    <w:p>
      <w:pPr>
        <w:pStyle w:val="Normal"/>
        <w:rPr>
          <w:rFonts w:ascii="Times New Roman" w:hAnsi="Times New Roman"/>
          <w:b/>
          <w:bCs/>
          <w:sz w:val="26"/>
          <w:szCs w:val="26"/>
          <w:u w:val="single"/>
        </w:rPr>
      </w:pPr>
      <w:r>
        <w:rPr>
          <w:rFonts w:ascii="Times New Roman" w:hAnsi="Times New Roman"/>
          <w:b/>
          <w:bCs/>
          <w:sz w:val="26"/>
          <w:szCs w:val="26"/>
          <w:u w:val="single"/>
        </w:rPr>
      </w:r>
    </w:p>
    <w:p>
      <w:pPr>
        <w:pStyle w:val="Normal"/>
        <w:rPr>
          <w:rFonts w:ascii="Times New Roman" w:hAnsi="Times New Roman"/>
          <w:b/>
          <w:bCs/>
          <w:sz w:val="26"/>
          <w:szCs w:val="26"/>
          <w:u w:val="single"/>
        </w:rPr>
      </w:pPr>
      <w:r>
        <w:rPr>
          <w:rFonts w:ascii="Times New Roman" w:hAnsi="Times New Roman"/>
          <w:b/>
          <w:bCs/>
          <w:sz w:val="26"/>
          <w:szCs w:val="26"/>
          <w:u w:val="single"/>
        </w:rPr>
      </w:r>
    </w:p>
    <w:p>
      <w:pPr>
        <w:pStyle w:val="Normal"/>
        <w:numPr>
          <w:ilvl w:val="0"/>
          <w:numId w:val="0"/>
        </w:numPr>
        <w:ind w:hanging="0" w:start="720"/>
        <w:rPr>
          <w:rFonts w:ascii="Times New Roman" w:hAnsi="Times New Roman"/>
          <w:b/>
          <w:bCs/>
          <w:sz w:val="26"/>
          <w:szCs w:val="26"/>
          <w:u w:val="single"/>
        </w:rPr>
      </w:pPr>
      <w:r>
        <w:rPr>
          <w:rFonts w:ascii="Times New Roman" w:hAnsi="Times New Roman"/>
          <w:b/>
          <w:bCs/>
          <w:sz w:val="26"/>
          <w:szCs w:val="26"/>
          <w:u w:val="single"/>
        </w:rPr>
      </w:r>
    </w:p>
    <w:p>
      <w:pPr>
        <w:pStyle w:val="Normal"/>
        <w:numPr>
          <w:ilvl w:val="0"/>
          <w:numId w:val="0"/>
        </w:numPr>
        <w:ind w:hanging="0" w:start="720"/>
        <w:rPr>
          <w:rFonts w:ascii="Times New Roman" w:hAnsi="Times New Roman"/>
          <w:b/>
          <w:bCs/>
          <w:sz w:val="26"/>
          <w:szCs w:val="26"/>
          <w:u w:val="single"/>
        </w:rPr>
      </w:pPr>
      <w:r>
        <w:rPr>
          <w:rFonts w:ascii="Times New Roman" w:hAnsi="Times New Roman"/>
          <w:b/>
          <w:bCs/>
          <w:sz w:val="26"/>
          <w:szCs w:val="26"/>
          <w:u w:val="single"/>
        </w:rPr>
      </w:r>
    </w:p>
    <w:p>
      <w:pPr>
        <w:pStyle w:val="Normal"/>
        <w:numPr>
          <w:ilvl w:val="0"/>
          <w:numId w:val="23"/>
        </w:numPr>
        <w:rPr>
          <w:rFonts w:ascii="Times New Roman" w:hAnsi="Times New Roman"/>
          <w:b/>
          <w:bCs/>
          <w:sz w:val="26"/>
          <w:szCs w:val="26"/>
          <w:u w:val="single"/>
        </w:rPr>
      </w:pPr>
      <w:r>
        <w:rPr>
          <w:rFonts w:eastAsia="Times New Roman" w:cs="Times New Roman" w:ascii="Times New Roman" w:hAnsi="Times New Roman"/>
          <w:b/>
          <w:bCs/>
          <w:sz w:val="24"/>
          <w:szCs w:val="24"/>
          <w:u w:val="single"/>
          <w:lang w:val="fr-MA" w:eastAsia="fr-MA"/>
        </w:rPr>
        <w:t>Merchant </w:t>
      </w:r>
      <w:r>
        <w:rPr>
          <w:rFonts w:ascii="Times New Roman" w:hAnsi="Times New Roman"/>
          <w:b/>
          <w:bCs/>
          <w:sz w:val="26"/>
          <w:szCs w:val="26"/>
          <w:u w:val="single"/>
        </w:rPr>
        <w:t>:</w:t>
      </w:r>
    </w:p>
    <w:p>
      <w:pPr>
        <w:pStyle w:val="Normal"/>
        <w:rPr>
          <w:rFonts w:ascii="Times New Roman" w:hAnsi="Times New Roman"/>
          <w:b/>
          <w:bCs/>
          <w:sz w:val="26"/>
          <w:szCs w:val="26"/>
          <w:u w:val="single"/>
        </w:rPr>
      </w:pPr>
      <w:r>
        <w:rPr>
          <w:rFonts w:ascii="Times New Roman" w:hAnsi="Times New Roman"/>
          <w:b/>
          <w:bCs/>
          <w:sz w:val="26"/>
          <w:szCs w:val="26"/>
          <w:u w:val="single"/>
        </w:rPr>
      </w:r>
    </w:p>
    <w:p>
      <w:pPr>
        <w:pStyle w:val="Normal"/>
        <w:rPr>
          <w:rFonts w:ascii="Times New Roman" w:hAnsi="Times New Roman"/>
          <w:b/>
          <w:bCs/>
          <w:sz w:val="26"/>
          <w:szCs w:val="26"/>
          <w:u w:val="single"/>
        </w:rPr>
      </w:pPr>
      <w:r>
        <w:rPr>
          <w:rFonts w:ascii="Times New Roman" w:hAnsi="Times New Roman"/>
          <w:b/>
          <w:bCs/>
          <w:sz w:val="26"/>
          <w:szCs w:val="26"/>
          <w:u w:val="single"/>
        </w:rPr>
        <w:drawing>
          <wp:anchor distT="0" distB="0" distL="0" distR="0" simplePos="0" relativeHeight="173" behindDoc="0" locked="0" layoutInCell="0" allowOverlap="1">
            <wp:simplePos x="0" y="0"/>
            <wp:positionH relativeFrom="column">
              <wp:align>center</wp:align>
            </wp:positionH>
            <wp:positionV relativeFrom="paragraph">
              <wp:posOffset>635</wp:posOffset>
            </wp:positionV>
            <wp:extent cx="6177915" cy="6196965"/>
            <wp:effectExtent l="0" t="0" r="0" b="0"/>
            <wp:wrapSquare wrapText="largest"/>
            <wp:docPr id="10"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5"/>
                    <pic:cNvPicPr>
                      <a:picLocks noChangeAspect="1" noChangeArrowheads="1"/>
                    </pic:cNvPicPr>
                  </pic:nvPicPr>
                  <pic:blipFill>
                    <a:blip r:embed="rId3"/>
                    <a:stretch>
                      <a:fillRect/>
                    </a:stretch>
                  </pic:blipFill>
                  <pic:spPr bwMode="auto">
                    <a:xfrm>
                      <a:off x="0" y="0"/>
                      <a:ext cx="6177915" cy="6196965"/>
                    </a:xfrm>
                    <a:prstGeom prst="rect">
                      <a:avLst/>
                    </a:prstGeom>
                    <a:noFill/>
                  </pic:spPr>
                </pic:pic>
              </a:graphicData>
            </a:graphic>
          </wp:anchor>
        </w:drawing>
      </w:r>
    </w:p>
    <w:p>
      <w:pPr>
        <w:pStyle w:val="Normal"/>
        <w:rPr>
          <w:rFonts w:ascii="Times New Roman" w:hAnsi="Times New Roman"/>
          <w:b/>
          <w:bCs/>
          <w:sz w:val="26"/>
          <w:szCs w:val="26"/>
          <w:u w:val="single"/>
        </w:rPr>
      </w:pPr>
      <w:r>
        <w:rPr>
          <w:rFonts w:ascii="Times New Roman" w:hAnsi="Times New Roman"/>
          <w:b/>
          <w:bCs/>
          <w:sz w:val="26"/>
          <w:szCs w:val="26"/>
          <w:u w:val="single"/>
        </w:rPr>
      </w:r>
    </w:p>
    <w:p>
      <w:pPr>
        <w:pStyle w:val="Normal"/>
        <w:rPr>
          <w:rFonts w:ascii="Times New Roman" w:hAnsi="Times New Roman"/>
          <w:b/>
          <w:bCs/>
          <w:sz w:val="26"/>
          <w:szCs w:val="26"/>
          <w:u w:val="single"/>
        </w:rPr>
      </w:pPr>
      <w:r>
        <w:rPr>
          <w:rFonts w:ascii="Times New Roman" w:hAnsi="Times New Roman"/>
          <w:b/>
          <w:bCs/>
          <w:sz w:val="26"/>
          <w:szCs w:val="26"/>
          <w:u w:val="single"/>
        </w:rPr>
      </w:r>
    </w:p>
    <w:p>
      <w:pPr>
        <w:pStyle w:val="Normal"/>
        <w:rPr>
          <w:rFonts w:ascii="Times New Roman" w:hAnsi="Times New Roman"/>
          <w:b/>
          <w:bCs/>
          <w:sz w:val="26"/>
          <w:szCs w:val="26"/>
          <w:u w:val="single"/>
        </w:rPr>
      </w:pPr>
      <w:r>
        <w:rPr>
          <w:rFonts w:ascii="Times New Roman" w:hAnsi="Times New Roman"/>
          <w:b/>
          <w:bCs/>
          <w:sz w:val="26"/>
          <w:szCs w:val="26"/>
          <w:u w:val="single"/>
        </w:rPr>
      </w:r>
    </w:p>
    <w:p>
      <w:pPr>
        <w:pStyle w:val="Normal"/>
        <w:rPr>
          <w:rFonts w:ascii="Times New Roman" w:hAnsi="Times New Roman"/>
          <w:b/>
          <w:bCs/>
          <w:sz w:val="26"/>
          <w:szCs w:val="26"/>
          <w:u w:val="single"/>
        </w:rPr>
      </w:pPr>
      <w:r>
        <w:rPr>
          <w:rFonts w:ascii="Times New Roman" w:hAnsi="Times New Roman"/>
          <w:b/>
          <w:bCs/>
          <w:sz w:val="26"/>
          <w:szCs w:val="26"/>
          <w:u w:val="single"/>
        </w:rPr>
      </w:r>
    </w:p>
    <w:p>
      <w:pPr>
        <w:pStyle w:val="Normal"/>
        <w:rPr>
          <w:rFonts w:ascii="Times New Roman" w:hAnsi="Times New Roman"/>
          <w:b/>
          <w:bCs/>
          <w:sz w:val="26"/>
          <w:szCs w:val="26"/>
          <w:u w:val="single"/>
        </w:rPr>
      </w:pPr>
      <w:r>
        <w:rPr>
          <w:rFonts w:ascii="Times New Roman" w:hAnsi="Times New Roman"/>
          <w:b/>
          <w:bCs/>
          <w:sz w:val="26"/>
          <w:szCs w:val="26"/>
          <w:u w:val="single"/>
        </w:rPr>
      </w:r>
    </w:p>
    <w:p>
      <w:pPr>
        <w:pStyle w:val="Normal"/>
        <w:numPr>
          <w:ilvl w:val="0"/>
          <w:numId w:val="23"/>
        </w:numPr>
        <w:rPr>
          <w:rFonts w:ascii="Times New Roman" w:hAnsi="Times New Roman"/>
          <w:b/>
          <w:bCs/>
          <w:sz w:val="26"/>
          <w:szCs w:val="26"/>
          <w:u w:val="single"/>
        </w:rPr>
      </w:pPr>
      <w:r>
        <w:rPr>
          <w:rFonts w:ascii="Times New Roman" w:hAnsi="Times New Roman"/>
          <w:b/>
          <w:bCs/>
          <w:sz w:val="26"/>
          <w:szCs w:val="26"/>
          <w:u w:val="single"/>
        </w:rPr>
        <w:t>Client :</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r>
        <w:rPr>
          <w:rFonts w:eastAsia="Times New Roman" w:cs="Times New Roman" w:ascii="Times New Roman" w:hAnsi="Times New Roman"/>
          <w:b/>
          <w:bCs/>
          <w:i/>
          <w:iCs/>
          <w:color w:themeColor="accent1" w:themeShade="80" w:val="1F4E79"/>
          <w:sz w:val="24"/>
          <w:szCs w:val="24"/>
          <w:lang w:val="fr-MA" w:eastAsia="fr-MA"/>
        </w:rPr>
        <w:drawing>
          <wp:anchor distT="0" distB="0" distL="0" distR="0" simplePos="0" relativeHeight="174" behindDoc="0" locked="0" layoutInCell="0" allowOverlap="1">
            <wp:simplePos x="0" y="0"/>
            <wp:positionH relativeFrom="column">
              <wp:align>center</wp:align>
            </wp:positionH>
            <wp:positionV relativeFrom="paragraph">
              <wp:posOffset>635</wp:posOffset>
            </wp:positionV>
            <wp:extent cx="5760720" cy="3629660"/>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4"/>
                    <a:stretch>
                      <a:fillRect/>
                    </a:stretch>
                  </pic:blipFill>
                  <pic:spPr bwMode="auto">
                    <a:xfrm>
                      <a:off x="0" y="0"/>
                      <a:ext cx="5760720" cy="3629660"/>
                    </a:xfrm>
                    <a:prstGeom prst="rect">
                      <a:avLst/>
                    </a:prstGeom>
                    <a:noFill/>
                  </pic:spPr>
                </pic:pic>
              </a:graphicData>
            </a:graphic>
          </wp:anchor>
        </w:drawing>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mc:AlternateContent>
          <mc:Choice Requires="wps">
            <w:drawing>
              <wp:anchor distT="6350" distB="6350" distL="6350" distR="6350" simplePos="0" relativeHeight="160" behindDoc="0" locked="0" layoutInCell="1" allowOverlap="1" wp14:anchorId="110F12BC">
                <wp:simplePos x="0" y="0"/>
                <wp:positionH relativeFrom="column">
                  <wp:posOffset>-269240</wp:posOffset>
                </wp:positionH>
                <wp:positionV relativeFrom="paragraph">
                  <wp:posOffset>5210175</wp:posOffset>
                </wp:positionV>
                <wp:extent cx="5643880" cy="236220"/>
                <wp:effectExtent l="6350" t="6350" r="6350" b="6350"/>
                <wp:wrapNone/>
                <wp:docPr id="12" name="Rectangle 8"/>
                <a:graphic xmlns:a="http://schemas.openxmlformats.org/drawingml/2006/main">
                  <a:graphicData uri="http://schemas.microsoft.com/office/word/2010/wordprocessingShape">
                    <wps:wsp>
                      <wps:cNvSpPr/>
                      <wps:spPr>
                        <a:xfrm>
                          <a:off x="0" y="0"/>
                          <a:ext cx="5643720" cy="236160"/>
                        </a:xfrm>
                        <a:prstGeom prst="rect">
                          <a:avLst/>
                        </a:prstGeom>
                        <a:solidFill>
                          <a:schemeClr val="bg1"/>
                        </a:solidFill>
                        <a:ln>
                          <a:solidFill>
                            <a:srgbClr val="FFFFFF"/>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white" stroked="t" o:allowincell="f" style="position:absolute;margin-left:-21.2pt;margin-top:410.25pt;width:444.35pt;height:18.55pt;mso-wrap-style:none;v-text-anchor:middle" wp14:anchorId="110F12BC">
                <v:fill o:detectmouseclick="t" type="solid" color2="black"/>
                <v:stroke color="white" weight="12600" joinstyle="miter" endcap="flat"/>
                <w10:wrap type="none"/>
              </v:rect>
            </w:pict>
          </mc:Fallback>
        </mc:AlternateContent>
      </w:r>
      <w:bookmarkStart w:id="50" w:name="__RefHeading___Toc2360_2469811369"/>
      <w:bookmarkStart w:id="51" w:name="_Toc202977573"/>
      <w:bookmarkEnd w:id="50"/>
      <w:bookmarkEnd w:id="51"/>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52" w:name="__RefHeading___Toc2362_2469811369"/>
      <w:bookmarkStart w:id="53" w:name="_Toc202977574"/>
      <w:bookmarkEnd w:id="52"/>
      <w:r>
        <w:rPr>
          <w:rFonts w:eastAsia="Times New Roman" w:cs="Times New Roman" w:ascii="Times New Roman" w:hAnsi="Times New Roman"/>
          <w:b/>
          <w:bCs/>
          <w:sz w:val="27"/>
          <w:szCs w:val="27"/>
          <w:u w:val="single"/>
          <w:lang w:val="fr-MA" w:eastAsia="fr-MA"/>
        </w:rPr>
        <w:t>Cas d’utilisation principaux :</w:t>
      </w:r>
      <w:bookmarkEnd w:id="53"/>
    </w:p>
    <w:p>
      <w:pPr>
        <w:pStyle w:val="BodyText"/>
        <w:numPr>
          <w:ilvl w:val="0"/>
          <w:numId w:val="2"/>
        </w:numPr>
        <w:spacing w:lineRule="auto" w:line="360" w:before="28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Le client (WhatsApp) peut :</w:t>
      </w:r>
      <w:r>
        <w:rPr>
          <w:rFonts w:eastAsia="Times New Roman" w:cs="Times New Roman" w:ascii="Times New Roman" w:hAnsi="Times New Roman"/>
          <w:sz w:val="24"/>
          <w:szCs w:val="24"/>
          <w:lang w:val="fr-MA" w:eastAsia="fr-MA"/>
        </w:rPr>
        <w:t xml:space="preserve"> recevoir la notification de commande, confirmer ou annuler un achat COD, modifier son adresse de livraison, consulter le catalogue, poser des questions par texte/audio (IA) et déposer un avis après réception du colis. </w:t>
      </w:r>
    </w:p>
    <w:p>
      <w:pPr>
        <w:pStyle w:val="BodyText"/>
        <w:numPr>
          <w:ilvl w:val="0"/>
          <w:numId w:val="24"/>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L’e-commerçant (Marchand) peut :</w:t>
      </w:r>
      <w:r>
        <w:rPr>
          <w:rFonts w:eastAsia="Times New Roman" w:cs="Times New Roman" w:ascii="Times New Roman" w:hAnsi="Times New Roman"/>
          <w:sz w:val="24"/>
          <w:szCs w:val="24"/>
          <w:lang w:val="fr-MA" w:eastAsia="fr-MA"/>
        </w:rPr>
        <w:t xml:space="preserve"> créer un compte, connecter sa session WhatsApp via QR Code, intégrer ses boutiques (Shopify, WooCommerce, YouCan), automatiser les messages de confirmation, reprendre la main via le Live Chat et gérer son abonnement SaaS. </w:t>
      </w:r>
    </w:p>
    <w:p>
      <w:pPr>
        <w:pStyle w:val="BodyText"/>
        <w:numPr>
          <w:ilvl w:val="0"/>
          <w:numId w:val="25"/>
        </w:numPr>
        <w:tabs>
          <w:tab w:val="clear" w:pos="708"/>
          <w:tab w:val="left" w:pos="0" w:leader="none"/>
        </w:tabs>
        <w:spacing w:lineRule="auto" w:line="360" w:before="280" w:after="0"/>
        <w:ind w:hanging="283" w:start="720" w:end="0"/>
        <w:rPr/>
      </w:pPr>
      <w:r>
        <w:rPr>
          <w:rStyle w:val="Strong"/>
          <w:rFonts w:eastAsia="Times New Roman" w:cs="Times New Roman" w:ascii="Times New Roman" w:hAnsi="Times New Roman"/>
          <w:sz w:val="24"/>
          <w:szCs w:val="24"/>
          <w:lang w:val="fr-MA" w:eastAsia="fr-MA"/>
        </w:rPr>
        <w:t>L’administrateur peut :</w:t>
      </w:r>
      <w:r>
        <w:rPr>
          <w:rFonts w:eastAsia="Times New Roman" w:cs="Times New Roman" w:ascii="Times New Roman" w:hAnsi="Times New Roman"/>
          <w:sz w:val="24"/>
          <w:szCs w:val="24"/>
          <w:lang w:val="fr-MA" w:eastAsia="fr-MA"/>
        </w:rPr>
        <w:t xml:space="preserve"> gérer l'ensemble des marchands et boutiques, bloquer ou activer un compte, configurer les forfaits SaaS et quotas, traiter les demandes de remboursement et consulter les statistiques globales. </w:t>
      </w:r>
    </w:p>
    <w:p>
      <w:pPr>
        <w:pStyle w:val="NormalWeb"/>
        <w:spacing w:lineRule="auto" w:line="360" w:before="280" w:after="280"/>
        <w:rPr/>
      </w:pPr>
      <w:r>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54" w:name="__RefHeading___Toc2364_2469811369"/>
      <w:bookmarkStart w:id="55" w:name="_Toc202977575"/>
      <w:bookmarkEnd w:id="54"/>
      <w:r>
        <w:rPr>
          <w:rFonts w:eastAsia="Times New Roman" w:cs="Times New Roman" w:ascii="Times New Roman" w:hAnsi="Times New Roman"/>
          <w:b/>
          <w:bCs/>
          <w:i/>
          <w:iCs/>
          <w:color w:themeColor="accent1" w:themeShade="80" w:val="1F4E79"/>
          <w:sz w:val="24"/>
          <w:szCs w:val="24"/>
          <w:lang w:val="fr-MA" w:eastAsia="fr-MA"/>
        </w:rPr>
        <w:t>2.3. Diagramme de classes UML</w:t>
      </w:r>
      <w:bookmarkEnd w:id="55"/>
    </w:p>
    <w:p>
      <w:pPr>
        <w:pStyle w:val="NormalWeb"/>
        <w:spacing w:before="280" w:after="280"/>
        <w:rPr/>
      </w:pPr>
      <w:r>
        <w:rPr/>
        <w:t>Un diagramme de classes permet de visualiser les entités du système et leurs relations :</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56" w:name="__RefHeading___Toc2366_2469811369"/>
      <w:bookmarkStart w:id="57" w:name="_Toc202977576"/>
      <w:bookmarkEnd w:id="56"/>
      <w:r>
        <w:rPr>
          <w:rFonts w:eastAsia="Times New Roman" w:cs="Times New Roman" w:ascii="Times New Roman" w:hAnsi="Times New Roman"/>
          <w:b/>
          <w:bCs/>
          <w:sz w:val="27"/>
          <w:szCs w:val="27"/>
          <w:u w:val="single"/>
          <w:lang w:val="fr-MA" w:eastAsia="fr-MA"/>
        </w:rPr>
        <w:t>Principales classes :</w:t>
      </w:r>
      <w:bookmarkEnd w:id="57"/>
    </w:p>
    <w:p>
      <w:pPr>
        <w:pStyle w:val="BodyText"/>
        <w:numPr>
          <w:ilvl w:val="0"/>
          <w:numId w:val="22"/>
        </w:numPr>
        <w:tabs>
          <w:tab w:val="clear" w:pos="708"/>
          <w:tab w:val="left" w:pos="0" w:leader="none"/>
        </w:tabs>
        <w:spacing w:lineRule="auto" w:line="240" w:before="280" w:after="0"/>
        <w:ind w:hanging="283" w:start="72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UserAccount</w:t>
      </w:r>
      <w:r>
        <w:rPr>
          <w:rFonts w:eastAsia="Times New Roman" w:cs="Times New Roman" w:ascii="Times New Roman" w:hAnsi="Times New Roman"/>
          <w:sz w:val="24"/>
          <w:szCs w:val="24"/>
          <w:lang w:val="fr-MA" w:eastAsia="fr-MA"/>
        </w:rPr>
        <w:t xml:space="preserve"> (id, name, email, username, passwordHash, role, plan, status, sentMessages, receivedMessages, aiTokensUsed, audioTranscriptionsUsed, audioRepliesUsed, usagePeriodStart, settings, createdAt, updatedAt) </w:t>
      </w:r>
    </w:p>
    <w:p>
      <w:pPr>
        <w:pStyle w:val="BodyText"/>
        <w:numPr>
          <w:ilvl w:val="0"/>
          <w:numId w:val="22"/>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Session</w:t>
      </w:r>
      <w:r>
        <w:rPr>
          <w:rFonts w:eastAsia="Times New Roman" w:cs="Times New Roman" w:ascii="Times New Roman" w:hAnsi="Times New Roman"/>
          <w:sz w:val="24"/>
          <w:szCs w:val="24"/>
          <w:lang w:val="fr-MA" w:eastAsia="fr-MA"/>
        </w:rPr>
        <w:t xml:space="preserve"> (id, name, status, qrCode, userId, createdAt, updatedAt) </w:t>
      </w:r>
    </w:p>
    <w:p>
      <w:pPr>
        <w:pStyle w:val="BodyText"/>
        <w:numPr>
          <w:ilvl w:val="0"/>
          <w:numId w:val="22"/>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Store</w:t>
      </w:r>
      <w:r>
        <w:rPr>
          <w:rFonts w:eastAsia="Times New Roman" w:cs="Times New Roman" w:ascii="Times New Roman" w:hAnsi="Times New Roman"/>
          <w:sz w:val="24"/>
          <w:szCs w:val="24"/>
          <w:lang w:val="fr-MA" w:eastAsia="fr-MA"/>
        </w:rPr>
        <w:t xml:space="preserve"> (id, name, provider, storeUrl, apiKey, apiSecret, currency, language, sessionId, userId, settings, lastSyncAt) </w:t>
      </w:r>
    </w:p>
    <w:p>
      <w:pPr>
        <w:pStyle w:val="BodyText"/>
        <w:numPr>
          <w:ilvl w:val="0"/>
          <w:numId w:val="22"/>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Product</w:t>
      </w:r>
      <w:r>
        <w:rPr>
          <w:rFonts w:eastAsia="Times New Roman" w:cs="Times New Roman" w:ascii="Times New Roman" w:hAnsi="Times New Roman"/>
          <w:sz w:val="24"/>
          <w:szCs w:val="24"/>
          <w:lang w:val="fr-MA" w:eastAsia="fr-MA"/>
        </w:rPr>
        <w:t xml:space="preserve"> (id, storeId, externalProductId, title, description, price, currency, stock, images, isActive) </w:t>
      </w:r>
    </w:p>
    <w:p>
      <w:pPr>
        <w:pStyle w:val="BodyText"/>
        <w:numPr>
          <w:ilvl w:val="0"/>
          <w:numId w:val="22"/>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Order</w:t>
      </w:r>
      <w:r>
        <w:rPr>
          <w:rFonts w:eastAsia="Times New Roman" w:cs="Times New Roman" w:ascii="Times New Roman" w:hAnsi="Times New Roman"/>
          <w:sz w:val="24"/>
          <w:szCs w:val="24"/>
          <w:lang w:val="fr-MA" w:eastAsia="fr-MA"/>
        </w:rPr>
        <w:t xml:space="preserve"> (id, storeId, externalOrderId, orderNumber, customerPhone, customerName, totalPrice, currency, status, lineItems, shippingAddress, createdAt) </w:t>
      </w:r>
    </w:p>
    <w:p>
      <w:pPr>
        <w:pStyle w:val="BodyText"/>
        <w:numPr>
          <w:ilvl w:val="0"/>
          <w:numId w:val="22"/>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OrderAiConversation</w:t>
      </w:r>
      <w:r>
        <w:rPr>
          <w:rFonts w:eastAsia="Times New Roman" w:cs="Times New Roman" w:ascii="Times New Roman" w:hAnsi="Times New Roman"/>
          <w:sz w:val="24"/>
          <w:szCs w:val="24"/>
          <w:lang w:val="fr-MA" w:eastAsia="fr-MA"/>
        </w:rPr>
        <w:t xml:space="preserve"> (id, orderId, status, turns, escalated, lastTurnAt) </w:t>
      </w:r>
    </w:p>
    <w:p>
      <w:pPr>
        <w:pStyle w:val="BodyText"/>
        <w:numPr>
          <w:ilvl w:val="0"/>
          <w:numId w:val="22"/>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BillingSubscription</w:t>
      </w:r>
      <w:r>
        <w:rPr>
          <w:rFonts w:eastAsia="Times New Roman" w:cs="Times New Roman" w:ascii="Times New Roman" w:hAnsi="Times New Roman"/>
          <w:sz w:val="24"/>
          <w:szCs w:val="24"/>
          <w:lang w:val="fr-MA" w:eastAsia="fr-MA"/>
        </w:rPr>
        <w:t xml:space="preserve"> (id, userId, provider, providerSubscriptionId, planSlug, status, currentPeriodEnd, cancelAtPeriodEnd, planChangeStatus, pendingPlanSlug) </w:t>
      </w:r>
    </w:p>
    <w:p>
      <w:pPr>
        <w:pStyle w:val="BodyText"/>
        <w:numPr>
          <w:ilvl w:val="0"/>
          <w:numId w:val="22"/>
        </w:numPr>
        <w:tabs>
          <w:tab w:val="clear" w:pos="708"/>
          <w:tab w:val="left" w:pos="0" w:leader="none"/>
        </w:tabs>
        <w:spacing w:lineRule="auto" w:line="240" w:before="280" w:after="0"/>
        <w:ind w:hanging="283" w:start="720" w:end="0"/>
        <w:rPr/>
      </w:pPr>
      <w:r>
        <w:rPr>
          <w:rStyle w:val="Strong"/>
          <w:rFonts w:eastAsia="Times New Roman" w:cs="Times New Roman" w:ascii="Times New Roman" w:hAnsi="Times New Roman"/>
          <w:sz w:val="24"/>
          <w:szCs w:val="24"/>
          <w:lang w:val="fr-MA" w:eastAsia="fr-MA"/>
        </w:rPr>
        <w:t>PaymentTransaction</w:t>
      </w:r>
      <w:r>
        <w:rPr>
          <w:rFonts w:eastAsia="Times New Roman" w:cs="Times New Roman" w:ascii="Times New Roman" w:hAnsi="Times New Roman"/>
          <w:sz w:val="24"/>
          <w:szCs w:val="24"/>
          <w:lang w:val="fr-MA" w:eastAsia="fr-MA"/>
        </w:rPr>
        <w:t xml:space="preserve"> (id, userId, provider, providerPaymentId, amount, currency, status, description, paidAt) </w:t>
      </w:r>
    </w:p>
    <w:p>
      <w:pPr>
        <w:pStyle w:val="NormalWeb"/>
        <w:spacing w:before="280" w:after="280"/>
        <w:rPr>
          <w:rStyle w:val="Emphasis"/>
        </w:rPr>
      </w:pPr>
      <w:r>
        <w:rPr/>
        <w:drawing>
          <wp:anchor distT="0" distB="0" distL="0" distR="0" simplePos="0" relativeHeight="171" behindDoc="0" locked="0" layoutInCell="0" allowOverlap="1">
            <wp:simplePos x="0" y="0"/>
            <wp:positionH relativeFrom="column">
              <wp:align>center</wp:align>
            </wp:positionH>
            <wp:positionV relativeFrom="paragraph">
              <wp:posOffset>635</wp:posOffset>
            </wp:positionV>
            <wp:extent cx="6304915" cy="3913505"/>
            <wp:effectExtent l="0" t="0" r="0" b="0"/>
            <wp:wrapSquare wrapText="largest"/>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5"/>
                    <a:stretch>
                      <a:fillRect/>
                    </a:stretch>
                  </pic:blipFill>
                  <pic:spPr bwMode="auto">
                    <a:xfrm>
                      <a:off x="0" y="0"/>
                      <a:ext cx="6304915" cy="3913505"/>
                    </a:xfrm>
                    <a:prstGeom prst="rect">
                      <a:avLst/>
                    </a:prstGeom>
                    <a:noFill/>
                  </pic:spPr>
                </pic:pic>
              </a:graphicData>
            </a:graphic>
          </wp:anchor>
        </w:drawing>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58" w:name="__RefHeading___Toc3778_3225840843"/>
      <w:bookmarkEnd w:id="58"/>
      <w:r>
        <w:rPr>
          <w:rFonts w:eastAsia="Times New Roman" w:cs="Times New Roman" w:ascii="Times New Roman" w:hAnsi="Times New Roman"/>
          <w:b/>
          <w:bCs/>
          <w:i/>
          <w:iCs/>
          <w:color w:themeColor="accent1" w:themeShade="80" w:val="1F4E79"/>
          <w:sz w:val="24"/>
          <w:szCs w:val="24"/>
          <w:lang w:val="fr-MA" w:eastAsia="fr-MA"/>
        </w:rPr>
        <w:t>2.4. Diagramme de Sequence UML</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r>
        <w:rPr>
          <w:rFonts w:eastAsia="Times New Roman" w:cs="Times New Roman" w:ascii="Times New Roman" w:hAnsi="Times New Roman"/>
          <w:b/>
          <w:bCs/>
          <w:i/>
          <w:iCs/>
          <w:color w:themeColor="accent1" w:themeShade="80" w:val="1F4E79"/>
          <w:sz w:val="24"/>
          <w:szCs w:val="24"/>
          <w:lang w:val="fr-MA" w:eastAsia="fr-MA"/>
        </w:rPr>
        <w:drawing>
          <wp:anchor distT="0" distB="0" distL="0" distR="0" simplePos="0" relativeHeight="175" behindDoc="0" locked="0" layoutInCell="0" allowOverlap="1">
            <wp:simplePos x="0" y="0"/>
            <wp:positionH relativeFrom="column">
              <wp:posOffset>-567690</wp:posOffset>
            </wp:positionH>
            <wp:positionV relativeFrom="paragraph">
              <wp:posOffset>-41275</wp:posOffset>
            </wp:positionV>
            <wp:extent cx="6913245" cy="4072255"/>
            <wp:effectExtent l="0" t="0" r="0" b="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6"/>
                    <a:stretch>
                      <a:fillRect/>
                    </a:stretch>
                  </pic:blipFill>
                  <pic:spPr bwMode="auto">
                    <a:xfrm>
                      <a:off x="0" y="0"/>
                      <a:ext cx="6913245" cy="4072255"/>
                    </a:xfrm>
                    <a:prstGeom prst="rect">
                      <a:avLst/>
                    </a:prstGeom>
                    <a:noFill/>
                  </pic:spPr>
                </pic:pic>
              </a:graphicData>
            </a:graphic>
          </wp:anchor>
        </w:drawing>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r>
        <w:rPr>
          <w:rFonts w:eastAsia="Times New Roman" w:cs="Times New Roman" w:ascii="Times New Roman" w:hAnsi="Times New Roman"/>
          <w:b/>
          <w:bCs/>
          <w:i/>
          <w:iCs/>
          <w:color w:themeColor="accent1" w:themeShade="80" w:val="1F4E79"/>
          <w:sz w:val="24"/>
          <w:szCs w:val="24"/>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59" w:name="__RefHeading___Toc2368_2469811369"/>
      <w:bookmarkStart w:id="60" w:name="_Toc202977577"/>
      <w:bookmarkEnd w:id="59"/>
      <w:r>
        <w:rPr>
          <w:rFonts w:eastAsia="Times New Roman" w:cs="Times New Roman" w:ascii="Times New Roman" w:hAnsi="Times New Roman"/>
          <w:b/>
          <w:bCs/>
          <w:i/>
          <w:iCs/>
          <w:color w:themeColor="accent1" w:themeShade="80" w:val="1F4E79"/>
          <w:sz w:val="24"/>
          <w:szCs w:val="24"/>
          <w:lang w:val="fr-MA" w:eastAsia="fr-MA"/>
        </w:rPr>
        <w:t>2.5. Maquettes et conception de l’interface</w:t>
      </w:r>
      <w:bookmarkEnd w:id="60"/>
    </w:p>
    <w:p>
      <w:pPr>
        <w:pStyle w:val="Normal"/>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Avant le développement, des </w:t>
      </w:r>
      <w:r>
        <w:rPr>
          <w:rFonts w:eastAsia="Times New Roman" w:cs="Times New Roman" w:ascii="Times New Roman" w:hAnsi="Times New Roman"/>
          <w:b/>
          <w:bCs/>
          <w:sz w:val="24"/>
          <w:szCs w:val="24"/>
          <w:lang w:val="fr-MA" w:eastAsia="fr-MA"/>
        </w:rPr>
        <w:t>maquettes UI</w:t>
      </w:r>
      <w:r>
        <w:rPr>
          <w:rFonts w:eastAsia="Times New Roman" w:cs="Times New Roman" w:ascii="Times New Roman" w:hAnsi="Times New Roman"/>
          <w:sz w:val="24"/>
          <w:szCs w:val="24"/>
          <w:lang w:val="fr-MA" w:eastAsia="fr-MA"/>
        </w:rPr>
        <w:t xml:space="preserve"> ont été créées à l’aide de </w:t>
      </w:r>
      <w:r>
        <w:rPr>
          <w:rFonts w:eastAsia="Times New Roman" w:cs="Times New Roman" w:ascii="Times New Roman" w:hAnsi="Times New Roman"/>
          <w:b/>
          <w:bCs/>
          <w:sz w:val="24"/>
          <w:szCs w:val="24"/>
          <w:lang w:val="fr-MA" w:eastAsia="fr-MA"/>
        </w:rPr>
        <w:t xml:space="preserve">Photoshop </w:t>
      </w:r>
      <w:r>
        <w:rPr>
          <w:rFonts w:eastAsia="Times New Roman" w:cs="Times New Roman" w:ascii="Times New Roman" w:hAnsi="Times New Roman"/>
          <w:sz w:val="24"/>
          <w:szCs w:val="24"/>
          <w:lang w:val="fr-MA" w:eastAsia="fr-MA"/>
        </w:rPr>
        <w:t xml:space="preserve">et </w:t>
      </w:r>
      <w:r>
        <w:rPr>
          <w:rFonts w:eastAsia="Times New Roman" w:cs="Times New Roman" w:ascii="Times New Roman" w:hAnsi="Times New Roman"/>
          <w:b/>
          <w:bCs/>
          <w:sz w:val="24"/>
          <w:szCs w:val="24"/>
          <w:lang w:val="fr-MA" w:eastAsia="fr-MA"/>
        </w:rPr>
        <w:t>Balsamiq</w:t>
      </w:r>
      <w:r>
        <w:rPr>
          <w:rFonts w:eastAsia="Times New Roman" w:cs="Times New Roman" w:ascii="Times New Roman" w:hAnsi="Times New Roman"/>
          <w:sz w:val="24"/>
          <w:szCs w:val="24"/>
          <w:lang w:val="fr-MA" w:eastAsia="fr-MA"/>
        </w:rPr>
        <w:t xml:space="preserve"> pour définir le design général de l’application.</w:t>
      </w:r>
    </w:p>
    <w:p>
      <w:pPr>
        <w:pStyle w:val="Normal"/>
        <w:numPr>
          <w:ilvl w:val="0"/>
          <w:numId w:val="0"/>
        </w:numPr>
        <w:spacing w:lineRule="auto" w:line="360" w:beforeAutospacing="1" w:afterAutospacing="1"/>
        <w:ind w:hanging="0" w:start="0"/>
        <w:outlineLvl w:val="3"/>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t>Pages conçues :</w:t>
      </w:r>
    </w:p>
    <w:p>
      <w:pPr>
        <w:pStyle w:val="Normal"/>
        <w:numPr>
          <w:ilvl w:val="0"/>
          <w:numId w:val="3"/>
        </w:numPr>
        <w:spacing w:lineRule="auto" w:line="36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Page d’accueil (présentation)</w:t>
      </w:r>
    </w:p>
    <w:p>
      <w:pPr>
        <w:pStyle w:val="Normal"/>
        <w:numPr>
          <w:ilvl w:val="0"/>
          <w:numId w:val="3"/>
        </w:numPr>
        <w:spacing w:lineRule="auto" w:line="360" w:before="0"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Espace de connexion / inscription</w:t>
      </w:r>
    </w:p>
    <w:p>
      <w:pPr>
        <w:pStyle w:val="Normal"/>
        <w:numPr>
          <w:ilvl w:val="0"/>
          <w:numId w:val="3"/>
        </w:numPr>
        <w:spacing w:lineRule="auto" w:line="360" w:before="0"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Tableau de bord admin</w:t>
      </w:r>
    </w:p>
    <w:p>
      <w:pPr>
        <w:pStyle w:val="Normal"/>
        <w:numPr>
          <w:ilvl w:val="0"/>
          <w:numId w:val="3"/>
        </w:numPr>
        <w:spacing w:lineRule="auto" w:line="360" w:before="0"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Espace propriétaire avec gestion des parkings</w:t>
      </w:r>
    </w:p>
    <w:p>
      <w:pPr>
        <w:pStyle w:val="Normal"/>
        <w:numPr>
          <w:ilvl w:val="0"/>
          <w:numId w:val="3"/>
        </w:numPr>
        <w:spacing w:lineRule="auto" w:line="360" w:before="0"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Page de recherche et réservation côté client</w:t>
      </w:r>
    </w:p>
    <w:p>
      <w:pPr>
        <w:pStyle w:val="Normal"/>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Ces maquettes ont servi de base pour le développement en HTML/CSS et ont été pensées pour être </w:t>
      </w:r>
      <w:r>
        <w:rPr>
          <w:rFonts w:eastAsia="Times New Roman" w:cs="Times New Roman" w:ascii="Times New Roman" w:hAnsi="Times New Roman"/>
          <w:b/>
          <w:bCs/>
          <w:sz w:val="24"/>
          <w:szCs w:val="24"/>
          <w:lang w:val="fr-MA" w:eastAsia="fr-MA"/>
        </w:rPr>
        <w:t>responsive</w:t>
      </w:r>
      <w:r>
        <w:rPr>
          <w:rFonts w:eastAsia="Times New Roman" w:cs="Times New Roman" w:ascii="Times New Roman" w:hAnsi="Times New Roman"/>
          <w:sz w:val="24"/>
          <w:szCs w:val="24"/>
          <w:lang w:val="fr-MA" w:eastAsia="fr-MA"/>
        </w:rPr>
        <w:t xml:space="preserve"> et </w:t>
      </w:r>
      <w:r>
        <w:rPr>
          <w:rFonts w:eastAsia="Times New Roman" w:cs="Times New Roman" w:ascii="Times New Roman" w:hAnsi="Times New Roman"/>
          <w:b/>
          <w:bCs/>
          <w:sz w:val="24"/>
          <w:szCs w:val="24"/>
          <w:lang w:val="fr-MA" w:eastAsia="fr-MA"/>
        </w:rPr>
        <w:t>ergonomiques</w:t>
      </w:r>
      <w:r>
        <w:rPr>
          <w:rFonts w:eastAsia="Times New Roman" w:cs="Times New Roman" w:ascii="Times New Roman" w:hAnsi="Times New Roman"/>
          <w:sz w:val="24"/>
          <w:szCs w:val="24"/>
          <w:lang w:val="fr-MA" w:eastAsia="fr-MA"/>
        </w:rPr>
        <w:t>, afin de s’adapter à tous les types d’écrans (ordinateurs, tablettes, smartphones).</w:t>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r>
        <w:br w:type="page"/>
      </w:r>
    </w:p>
    <w:p>
      <w:pPr>
        <w:pStyle w:val="Normal"/>
        <w:numPr>
          <w:ilvl w:val="0"/>
          <w:numId w:val="0"/>
        </w:numPr>
        <w:spacing w:lineRule="auto" w:line="24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numPr>
          <w:ilvl w:val="0"/>
          <w:numId w:val="0"/>
        </w:numPr>
        <w:spacing w:lineRule="auto" w:line="24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numPr>
          <w:ilvl w:val="0"/>
          <w:numId w:val="0"/>
        </w:numPr>
        <w:spacing w:lineRule="auto" w:line="240" w:beforeAutospacing="1" w:afterAutospacing="1"/>
        <w:ind w:hanging="0" w:start="0"/>
        <w:jc w:val="center"/>
        <w:outlineLvl w:val="1"/>
        <w:rPr>
          <w:rFonts w:ascii="Times New Roman" w:hAnsi="Times New Roman" w:eastAsia="Times New Roman" w:cs="Times New Roman"/>
          <w:b/>
          <w:bCs/>
          <w:sz w:val="36"/>
          <w:szCs w:val="36"/>
          <w:lang w:val="fr-MA" w:eastAsia="fr-MA"/>
        </w:rPr>
      </w:pPr>
      <w:bookmarkStart w:id="61" w:name="__RefHeading___Toc2370_2469811369"/>
      <w:bookmarkStart w:id="62" w:name="_Toc202977578"/>
      <w:bookmarkEnd w:id="61"/>
      <w:r>
        <w:rPr>
          <w:rFonts w:eastAsia="Times New Roman" w:cs="Times New Roman" w:ascii="Times New Roman" w:hAnsi="Times New Roman"/>
          <w:b/>
          <w:bCs/>
          <w:color w:themeColor="accent1" w:val="5B9BD5"/>
          <w:sz w:val="36"/>
          <w:szCs w:val="36"/>
          <w:lang w:val="fr-MA" w:eastAsia="fr-MA"/>
        </w:rPr>
        <w:t>Chapitre 3 : Réalisation du Projet</w:t>
      </w:r>
      <w:r>
        <w:rPr>
          <w:rFonts w:eastAsia="Times New Roman" w:cs="Times New Roman" w:ascii="Times New Roman" w:hAnsi="Times New Roman"/>
          <w:b/>
          <w:bCs/>
          <w:color w:themeColor="accent1" w:val="5B9BD5"/>
          <w:sz w:val="36"/>
          <w:szCs w:val="36"/>
          <w:lang w:val="fr-MA" w:eastAsia="fr-MA"/>
        </w:rPr>
        <mc:AlternateContent>
          <mc:Choice Requires="wps">
            <w:drawing>
              <wp:inline distT="0" distB="0" distL="0" distR="0">
                <wp:extent cx="4164965" cy="635"/>
                <wp:effectExtent l="0" t="0" r="0" b="177800"/>
                <wp:docPr id="15" name="Shape10"/>
                <a:graphic xmlns:a="http://schemas.openxmlformats.org/drawingml/2006/main">
                  <a:graphicData uri="http://schemas.microsoft.com/office/word/2010/wordprocessingShape">
                    <wps:wsp>
                      <wps:cNvSpPr/>
                      <wps:spPr>
                        <a:xfrm>
                          <a:off x="0" y="0"/>
                          <a:ext cx="4164840" cy="720"/>
                        </a:xfrm>
                        <a:prstGeom prst="rect">
                          <a:avLst/>
                        </a:prstGeom>
                        <a:solidFill>
                          <a:srgbClr val="A0A0A0"/>
                        </a:solidFill>
                        <a:ln w="0">
                          <a:noFill/>
                        </a:ln>
                      </wps:spPr>
                      <wps:style>
                        <a:lnRef idx="0"/>
                        <a:fillRef idx="0"/>
                        <a:effectRef idx="0"/>
                        <a:fontRef idx="minor"/>
                      </wps:style>
                      <wps:bodyPr/>
                    </wps:wsp>
                  </a:graphicData>
                </a:graphic>
                <wp14:sizeRelH relativeFrom="page">
                  <wp14:pctWidth>72000</wp14:pctWidth>
                </wp14:sizeRelH>
              </wp:inline>
            </w:drawing>
          </mc:Choice>
          <mc:Fallback>
            <w:pict>
              <v:rect id="shape_0" fillcolor="#a0a0a0" stroked="f" o:allowincell="t" style="width:327.9pt;height:0pt;mso-wrap-style:none;v-text-anchor:middle">
                <v:fill o:detectmouseclick="t" type="solid" color2="#5f5f5f"/>
                <v:stroke color="#3465a4" joinstyle="round" endcap="flat"/>
              </v:rect>
            </w:pict>
          </mc:Fallback>
        </mc:AlternateContent>
      </w:r>
      <w:bookmarkEnd w:id="62"/>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63" w:name="__RefHeading___Toc2372_2469811369"/>
      <w:bookmarkStart w:id="64" w:name="_Toc202977579"/>
      <w:bookmarkEnd w:id="63"/>
      <w:r>
        <w:rPr>
          <w:rFonts w:eastAsia="Times New Roman" w:cs="Times New Roman" w:ascii="Times New Roman" w:hAnsi="Times New Roman"/>
          <w:b/>
          <w:bCs/>
          <w:i/>
          <w:iCs/>
          <w:color w:themeColor="accent1" w:themeShade="80" w:val="1F4E79"/>
          <w:sz w:val="24"/>
          <w:szCs w:val="24"/>
          <w:lang w:val="fr-MA" w:eastAsia="fr-MA"/>
        </w:rPr>
        <w:t>3.1. Choix techniques</w:t>
      </w:r>
      <w:bookmarkEnd w:id="64"/>
    </w:p>
    <w:p>
      <w:pPr>
        <w:pStyle w:val="BodyText"/>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Le développement de l’application </w:t>
      </w:r>
      <w:r>
        <w:rPr>
          <w:rStyle w:val="Strong"/>
          <w:rFonts w:eastAsia="Times New Roman" w:cs="Times New Roman" w:ascii="Times New Roman" w:hAnsi="Times New Roman"/>
          <w:sz w:val="24"/>
          <w:szCs w:val="24"/>
          <w:lang w:val="fr-MA" w:eastAsia="fr-MA"/>
        </w:rPr>
        <w:t>SmartConfirm</w:t>
      </w:r>
      <w:r>
        <w:rPr>
          <w:rFonts w:eastAsia="Times New Roman" w:cs="Times New Roman" w:ascii="Times New Roman" w:hAnsi="Times New Roman"/>
          <w:sz w:val="24"/>
          <w:szCs w:val="24"/>
          <w:lang w:val="fr-MA" w:eastAsia="fr-MA"/>
        </w:rPr>
        <w:t xml:space="preserve"> s’est basé sur un ensemble de technologies web modernes, choisies pour leur efficacité, leur souplesse et leur intégration facile :</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65" w:name="__RefHeading___Toc2374_2469811369"/>
      <w:bookmarkStart w:id="66" w:name="_Toc202977580"/>
      <w:bookmarkEnd w:id="65"/>
      <w:r>
        <w:rPr>
          <w:rFonts w:eastAsia="Times New Roman" w:cs="Times New Roman" w:ascii="Times New Roman" w:hAnsi="Times New Roman"/>
          <w:b/>
          <w:bCs/>
          <w:sz w:val="27"/>
          <w:szCs w:val="27"/>
          <w:u w:val="single"/>
          <w:lang w:val="fr-MA" w:eastAsia="fr-MA"/>
        </w:rPr>
        <w:t>Langages &amp; Frameworks :</w:t>
      </w:r>
      <w:bookmarkEnd w:id="66"/>
    </w:p>
    <w:p>
      <w:pPr>
        <w:pStyle w:val="BodyText"/>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NestJS (Node.js) a été choisi pour son architecture modulaire en couches (</w:t>
      </w:r>
      <w:r>
        <w:rPr>
          <w:rStyle w:val="Emphasis"/>
          <w:rFonts w:eastAsia="Times New Roman" w:cs="Times New Roman" w:ascii="Times New Roman" w:hAnsi="Times New Roman"/>
          <w:sz w:val="24"/>
          <w:szCs w:val="24"/>
          <w:lang w:val="fr-MA" w:eastAsia="fr-MA"/>
        </w:rPr>
        <w:t>Clean Architecture</w:t>
      </w:r>
      <w:r>
        <w:rPr>
          <w:rFonts w:eastAsia="Times New Roman" w:cs="Times New Roman" w:ascii="Times New Roman" w:hAnsi="Times New Roman"/>
          <w:sz w:val="24"/>
          <w:szCs w:val="24"/>
          <w:lang w:val="fr-MA" w:eastAsia="fr-MA"/>
        </w:rPr>
        <w:t>), sa gestion sécurisée des routes, des formulaires (DTO) et de l’authentification par tokens JWT. Côté frontend, React 19 avec TypeScript et Vite permet de concevoir une Single Page Application (SPA) ultra-rapide, fluide et réactive, stylisée de façon moderne via Tailwind CSS.</w:t>
      </w:r>
    </w:p>
    <w:tbl>
      <w:tblPr>
        <w:tblStyle w:val="Tableausimple3"/>
        <w:tblW w:w="897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644"/>
        <w:gridCol w:w="6331"/>
      </w:tblGrid>
      <w:tr>
        <w:trPr>
          <w:trHeight w:val="541"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4" w:type="dxa"/>
            <w:tcBorders>
              <w:bottom w:val="single" w:sz="4" w:space="0" w:color="7F7F7F"/>
            </w:tcBorders>
            <w:vAlign w:val="center"/>
          </w:tcPr>
          <w:p>
            <w:pPr>
              <w:pStyle w:val="Normal"/>
              <w:widowControl/>
              <w:suppressAutoHyphens w:val="true"/>
              <w:spacing w:lineRule="auto" w:line="240" w:before="0" w:after="0"/>
              <w:jc w:val="center"/>
              <w:rPr>
                <w:b/>
                <w:bCs/>
                <w:caps/>
              </w:rPr>
            </w:pPr>
            <w:r>
              <w:rPr>
                <w:rFonts w:eastAsia="Times New Roman" w:cs="Times New Roman" w:ascii="Times New Roman" w:hAnsi="Times New Roman"/>
                <w:b/>
                <w:bCs/>
                <w:caps/>
                <w:kern w:val="0"/>
                <w:sz w:val="24"/>
                <w:szCs w:val="24"/>
                <w:lang w:val="fr-MA" w:eastAsia="fr-MA" w:bidi="ar-SA"/>
              </w:rPr>
              <w:t>Technologie</w:t>
            </w:r>
          </w:p>
        </w:tc>
        <w:tc>
          <w:tcPr>
            <w:tcW w:w="6331" w:type="dxa"/>
            <w:tcBorders>
              <w:bottom w:val="single" w:sz="4" w:space="0" w:color="7F7F7F"/>
            </w:tcBorders>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b/>
                <w:bCs/>
                <w:caps/>
              </w:rPr>
            </w:pPr>
            <w:r>
              <w:rPr>
                <w:rFonts w:eastAsia="Times New Roman" w:cs="Times New Roman" w:ascii="Times New Roman" w:hAnsi="Times New Roman"/>
                <w:b/>
                <w:bCs/>
                <w:caps/>
                <w:kern w:val="0"/>
                <w:sz w:val="24"/>
                <w:szCs w:val="24"/>
                <w:lang w:val="fr-MA" w:eastAsia="fr-MA" w:bidi="ar-SA"/>
              </w:rPr>
              <w:t>Description</w:t>
            </w:r>
          </w:p>
        </w:tc>
      </w:tr>
      <w:tr>
        <w:trPr>
          <w:trHeight w:val="1329"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4"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eastAsia="Times New Roman" w:cs="Times New Roman"/>
                <w:b/>
                <w:bCs/>
                <w:caps/>
                <w:sz w:val="24"/>
                <w:szCs w:val="24"/>
                <w:lang w:val="fr-MA" w:eastAsia="fr-MA"/>
              </w:rPr>
            </w:pPr>
            <w:r>
              <w:rPr>
                <w:rFonts w:eastAsia="Times New Roman" w:cs="Times New Roman" w:ascii="Times New Roman" w:hAnsi="Times New Roman"/>
                <w:b/>
                <w:bCs/>
                <w:caps/>
                <w:sz w:val="24"/>
                <w:szCs w:val="24"/>
                <w:lang w:val="fr-MA" w:eastAsia="fr-MA"/>
              </w:rPr>
              <w:drawing>
                <wp:anchor distT="0" distB="0" distL="0" distR="0" simplePos="0" relativeHeight="182" behindDoc="0" locked="0" layoutInCell="1" allowOverlap="1">
                  <wp:simplePos x="0" y="0"/>
                  <wp:positionH relativeFrom="column">
                    <wp:posOffset>0</wp:posOffset>
                  </wp:positionH>
                  <wp:positionV relativeFrom="paragraph">
                    <wp:posOffset>196850</wp:posOffset>
                  </wp:positionV>
                  <wp:extent cx="1541780" cy="548005"/>
                  <wp:effectExtent l="0" t="0" r="0" b="0"/>
                  <wp:wrapSquare wrapText="largest"/>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7"/>
                          <a:stretch>
                            <a:fillRect/>
                          </a:stretch>
                        </pic:blipFill>
                        <pic:spPr bwMode="auto">
                          <a:xfrm>
                            <a:off x="0" y="0"/>
                            <a:ext cx="1541780" cy="548005"/>
                          </a:xfrm>
                          <a:prstGeom prst="rect">
                            <a:avLst/>
                          </a:prstGeom>
                          <a:noFill/>
                        </pic:spPr>
                      </pic:pic>
                    </a:graphicData>
                  </a:graphic>
                </wp:anchor>
              </w:drawing>
            </w:r>
          </w:p>
        </w:tc>
        <w:tc>
          <w:tcPr>
            <w:tcW w:w="6331" w:type="dxa"/>
            <w:tcBorders/>
            <w:shd w:color="auto" w:fill="F2F2F2" w:themeFill="background1" w:themeFillShade="f2" w:val="clear"/>
            <w:vAlign w:val="cente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24"/>
                <w:szCs w:val="24"/>
                <w:lang w:val="fr-MA" w:eastAsia="fr-MA" w:bidi="ar-SA"/>
              </w:rPr>
            </w:pPr>
            <w:r>
              <w:rPr>
                <w:rFonts w:eastAsia="Times New Roman" w:cs="Times New Roman" w:ascii="Times New Roman" w:hAnsi="Times New Roman"/>
                <w:kern w:val="0"/>
                <w:sz w:val="24"/>
                <w:szCs w:val="24"/>
                <w:lang w:val="fr-MA" w:eastAsia="fr-MA" w:bidi="ar-SA"/>
              </w:rPr>
              <w:t xml:space="preserve">Framework backend sous Node.js offrant une architecture modulaire robuste, l'injection de dépendances et la gestion native des WebSockets. </w:t>
            </w:r>
          </w:p>
        </w:tc>
      </w:tr>
      <w:tr>
        <w:trPr>
          <w:trHeight w:val="1020" w:hRule="atLeast"/>
        </w:trPr>
        <w:tc>
          <w:tcPr>
            <w:cnfStyle w:val="001000000000" w:firstRow="0" w:lastRow="0" w:firstColumn="1" w:lastColumn="0" w:oddVBand="0" w:evenVBand="0" w:oddHBand="0" w:evenHBand="0" w:firstRowFirstColumn="0" w:firstRowLastColumn="0" w:lastRowFirstColumn="0" w:lastRowLastColumn="0"/>
            <w:tcW w:w="2644" w:type="dxa"/>
            <w:tcBorders>
              <w:end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b/>
                <w:bCs/>
                <w:caps/>
                <w:sz w:val="24"/>
                <w:szCs w:val="24"/>
                <w:lang w:val="fr-MA" w:eastAsia="fr-MA"/>
              </w:rPr>
            </w:pPr>
            <w:r>
              <w:drawing>
                <wp:anchor distT="0" distB="0" distL="0" distR="0" simplePos="0" relativeHeight="183" behindDoc="0" locked="0" layoutInCell="1" allowOverlap="1">
                  <wp:simplePos x="0" y="0"/>
                  <wp:positionH relativeFrom="column">
                    <wp:posOffset>0</wp:posOffset>
                  </wp:positionH>
                  <wp:positionV relativeFrom="paragraph">
                    <wp:posOffset>63500</wp:posOffset>
                  </wp:positionV>
                  <wp:extent cx="1541780" cy="517525"/>
                  <wp:effectExtent l="0" t="0" r="0" b="0"/>
                  <wp:wrapSquare wrapText="largest"/>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8"/>
                          <a:stretch>
                            <a:fillRect/>
                          </a:stretch>
                        </pic:blipFill>
                        <pic:spPr bwMode="auto">
                          <a:xfrm>
                            <a:off x="0" y="0"/>
                            <a:ext cx="1541780" cy="517525"/>
                          </a:xfrm>
                          <a:prstGeom prst="rect">
                            <a:avLst/>
                          </a:prstGeom>
                          <a:noFill/>
                        </pic:spPr>
                      </pic:pic>
                    </a:graphicData>
                  </a:graphic>
                </wp:anchor>
              </w:drawing>
            </w:r>
            <w:r>
              <w:rPr>
                <w:rFonts w:eastAsia="Times New Roman" w:cs="Times New Roman" w:ascii="Times New Roman" w:hAnsi="Times New Roman"/>
                <w:b/>
                <w:bCs/>
                <w:caps/>
                <w:sz w:val="24"/>
                <w:szCs w:val="24"/>
                <w:lang w:val="fr-MA" w:eastAsia="fr-MA"/>
              </w:rPr>
              <w:t xml:space="preserve"> </w:t>
            </w:r>
          </w:p>
        </w:tc>
        <w:tc>
          <w:tcPr>
            <w:tcW w:w="6331" w:type="dxa"/>
            <w:tcBorders/>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24"/>
                <w:szCs w:val="24"/>
                <w:lang w:val="fr-MA" w:eastAsia="fr-MA" w:bidi="ar-SA"/>
              </w:rPr>
            </w:pPr>
            <w:r>
              <w:rPr>
                <w:rFonts w:eastAsia="Times New Roman" w:cs="Times New Roman" w:ascii="Times New Roman" w:hAnsi="Times New Roman"/>
                <w:kern w:val="0"/>
                <w:sz w:val="24"/>
                <w:szCs w:val="24"/>
                <w:lang w:val="fr-MA" w:eastAsia="fr-MA" w:bidi="ar-SA"/>
              </w:rPr>
              <w:t xml:space="preserve">Bibliothèque frontend basée sur des composants réutilisables et un </w:t>
            </w:r>
            <w:r>
              <w:rPr>
                <w:rStyle w:val="Emphasis"/>
                <w:rFonts w:eastAsia="Times New Roman" w:cs="Times New Roman" w:ascii="Times New Roman" w:hAnsi="Times New Roman"/>
                <w:kern w:val="0"/>
                <w:sz w:val="24"/>
                <w:szCs w:val="24"/>
                <w:lang w:val="fr-MA" w:eastAsia="fr-MA" w:bidi="ar-SA"/>
              </w:rPr>
              <w:t>Virtual DOM</w:t>
            </w:r>
            <w:r>
              <w:rPr>
                <w:rFonts w:eastAsia="Times New Roman" w:cs="Times New Roman" w:ascii="Times New Roman" w:hAnsi="Times New Roman"/>
                <w:kern w:val="0"/>
                <w:sz w:val="24"/>
                <w:szCs w:val="24"/>
                <w:lang w:val="fr-MA" w:eastAsia="fr-MA" w:bidi="ar-SA"/>
              </w:rPr>
              <w:t xml:space="preserve"> assurant un affichage dynamique et performant sans rechargement de page.   </w:t>
            </w:r>
          </w:p>
        </w:tc>
      </w:tr>
    </w:tbl>
    <w:p>
      <w:pPr>
        <w:pStyle w:val="Normal"/>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spacing w:lineRule="auto" w:line="360" w:beforeAutospacing="1" w:afterAutospacing="1"/>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spacing w:lineRule="auto" w:line="360" w:beforeAutospacing="1" w:afterAutospacing="1"/>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spacing w:lineRule="auto" w:line="360" w:beforeAutospacing="1" w:afterAutospacing="1"/>
        <w:rPr>
          <w:rFonts w:ascii="Times New Roman" w:hAnsi="Times New Roman" w:eastAsia="Times New Roman" w:cs="Times New Roman"/>
          <w:b/>
          <w:bCs/>
          <w:sz w:val="24"/>
          <w:szCs w:val="24"/>
          <w:lang w:val="fr-MA" w:eastAsia="fr-MA"/>
        </w:rPr>
      </w:pPr>
      <w:r>
        <w:rPr>
          <w:rFonts w:eastAsia="Times New Roman" w:cs="Times New Roman" w:ascii="Times New Roman" w:hAnsi="Times New Roman"/>
          <w:b/>
          <w:bCs/>
          <w:sz w:val="24"/>
          <w:szCs w:val="24"/>
          <w:lang w:val="fr-MA" w:eastAsia="fr-MA"/>
        </w:rPr>
      </w:r>
    </w:p>
    <w:tbl>
      <w:tblPr>
        <w:tblStyle w:val="Tableausimple3"/>
        <w:tblpPr w:vertAnchor="page" w:horzAnchor="margin" w:leftFromText="141" w:rightFromText="141" w:tblpX="0" w:tblpY="2844"/>
        <w:tblW w:w="906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08"/>
        <w:gridCol w:w="5860"/>
      </w:tblGrid>
      <w:tr>
        <w:trPr>
          <w:trHeight w:val="561"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08" w:type="dxa"/>
            <w:tcBorders>
              <w:bottom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Technologie</w:t>
            </w:r>
          </w:p>
        </w:tc>
        <w:tc>
          <w:tcPr>
            <w:tcW w:w="5860" w:type="dxa"/>
            <w:tcBorders>
              <w:bottom w:val="single" w:sz="4" w:space="0" w:color="7F7F7F"/>
            </w:tcBorders>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Description</w:t>
            </w:r>
          </w:p>
        </w:tc>
      </w:tr>
      <w:tr>
        <w:trPr>
          <w:trHeight w:val="1139"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8"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drawing>
                <wp:anchor distT="0" distB="0" distL="0" distR="0" simplePos="0" relativeHeight="185" behindDoc="0" locked="0" layoutInCell="1" allowOverlap="1">
                  <wp:simplePos x="0" y="0"/>
                  <wp:positionH relativeFrom="column">
                    <wp:posOffset>0</wp:posOffset>
                  </wp:positionH>
                  <wp:positionV relativeFrom="paragraph">
                    <wp:posOffset>120015</wp:posOffset>
                  </wp:positionV>
                  <wp:extent cx="1899920" cy="542290"/>
                  <wp:effectExtent l="0" t="0" r="0" b="0"/>
                  <wp:wrapSquare wrapText="largest"/>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9"/>
                          <a:stretch>
                            <a:fillRect/>
                          </a:stretch>
                        </pic:blipFill>
                        <pic:spPr bwMode="auto">
                          <a:xfrm>
                            <a:off x="0" y="0"/>
                            <a:ext cx="1899920" cy="542290"/>
                          </a:xfrm>
                          <a:prstGeom prst="rect">
                            <a:avLst/>
                          </a:prstGeom>
                          <a:noFill/>
                        </pic:spPr>
                      </pic:pic>
                    </a:graphicData>
                  </a:graphic>
                </wp:anchor>
              </w:drawing>
            </w:r>
            <w:r>
              <w:rPr>
                <w:rFonts w:eastAsia="Times New Roman" w:cs="Times New Roman" w:ascii="Times New Roman" w:hAnsi="Times New Roman"/>
                <w:b/>
                <w:bCs/>
                <w:caps/>
                <w:sz w:val="24"/>
                <w:szCs w:val="24"/>
                <w:lang w:val="fr-MA" w:eastAsia="fr-MA"/>
              </w:rPr>
              <w:t xml:space="preserve"> </w:t>
            </w:r>
          </w:p>
        </w:tc>
        <w:tc>
          <w:tcPr>
            <w:tcW w:w="5860" w:type="dxa"/>
            <w:tcBorders/>
            <w:shd w:color="auto" w:fill="F2F2F2" w:themeFill="background1" w:themeFillShade="f2" w:val="clear"/>
            <w:vAlign w:val="center"/>
          </w:tcPr>
          <w:p>
            <w:pPr>
              <w:pStyle w:val="Normal"/>
              <w:widowControl/>
              <w:suppressAutoHyphens w:val="true"/>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Langage typé de Microsoft utilisé sur tout le projet pour fiabiliser le code, réduire les bugs à l'exécution et faciliter la maintenance. </w:t>
            </w:r>
          </w:p>
        </w:tc>
      </w:tr>
      <w:tr>
        <w:trPr>
          <w:trHeight w:val="1249" w:hRule="atLeast"/>
        </w:trPr>
        <w:tc>
          <w:tcPr>
            <w:cnfStyle w:val="001000000000" w:firstRow="0" w:lastRow="0" w:firstColumn="1" w:lastColumn="0" w:oddVBand="0" w:evenVBand="0" w:oddHBand="0" w:evenHBand="0" w:firstRowFirstColumn="0" w:firstRowLastColumn="0" w:lastRowFirstColumn="0" w:lastRowLastColumn="0"/>
            <w:tcW w:w="3208" w:type="dxa"/>
            <w:tcBorders>
              <w:end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drawing>
                <wp:anchor distT="0" distB="0" distL="0" distR="0" simplePos="0" relativeHeight="186" behindDoc="0" locked="0" layoutInCell="1" allowOverlap="1">
                  <wp:simplePos x="0" y="0"/>
                  <wp:positionH relativeFrom="column">
                    <wp:posOffset>-6350</wp:posOffset>
                  </wp:positionH>
                  <wp:positionV relativeFrom="paragraph">
                    <wp:posOffset>88900</wp:posOffset>
                  </wp:positionV>
                  <wp:extent cx="1899920" cy="669290"/>
                  <wp:effectExtent l="0" t="0" r="0" b="0"/>
                  <wp:wrapSquare wrapText="largest"/>
                  <wp:docPr id="1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pic:cNvPicPr>
                            <a:picLocks noChangeAspect="1" noChangeArrowheads="1"/>
                          </pic:cNvPicPr>
                        </pic:nvPicPr>
                        <pic:blipFill>
                          <a:blip r:embed="rId10"/>
                          <a:stretch>
                            <a:fillRect/>
                          </a:stretch>
                        </pic:blipFill>
                        <pic:spPr bwMode="auto">
                          <a:xfrm>
                            <a:off x="0" y="0"/>
                            <a:ext cx="1899920" cy="669290"/>
                          </a:xfrm>
                          <a:prstGeom prst="rect">
                            <a:avLst/>
                          </a:prstGeom>
                          <a:noFill/>
                        </pic:spPr>
                      </pic:pic>
                    </a:graphicData>
                  </a:graphic>
                </wp:anchor>
              </w:drawing>
            </w:r>
            <w:r>
              <w:rPr>
                <w:rFonts w:eastAsia="Times New Roman" w:cs="Times New Roman" w:ascii="Times New Roman" w:hAnsi="Times New Roman"/>
                <w:b/>
                <w:bCs/>
                <w:caps/>
                <w:sz w:val="24"/>
                <w:szCs w:val="24"/>
                <w:lang w:val="fr-MA" w:eastAsia="fr-MA"/>
              </w:rPr>
              <w:t xml:space="preserve"> </w:t>
            </w:r>
          </w:p>
        </w:tc>
        <w:tc>
          <w:tcPr>
            <w:tcW w:w="5860" w:type="dxa"/>
            <w:tcBorders/>
            <w:vAlign w:val="center"/>
          </w:tcPr>
          <w:p>
            <w:pPr>
              <w:pStyle w:val="Normal"/>
              <w:widowControl/>
              <w:suppressAutoHyphens w:val="true"/>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bookmarkStart w:id="67" w:name="_Hlk202479261"/>
            <w:bookmarkEnd w:id="67"/>
            <w:r>
              <w:rPr>
                <w:rFonts w:eastAsia="Times New Roman" w:cs="Times New Roman" w:ascii="Times New Roman" w:hAnsi="Times New Roman"/>
                <w:kern w:val="0"/>
                <w:sz w:val="24"/>
                <w:szCs w:val="24"/>
                <w:lang w:val="fr-MA" w:eastAsia="fr-MA" w:bidi="ar-SA"/>
              </w:rPr>
              <w:t>Framework CSS utilitaire permettant de concevoir rapidement une interface utilisateur épurée, moderne et totalement adaptative (</w:t>
            </w:r>
            <w:r>
              <w:rPr>
                <w:rStyle w:val="Emphasis"/>
                <w:rFonts w:eastAsia="Times New Roman" w:cs="Times New Roman" w:ascii="Times New Roman" w:hAnsi="Times New Roman"/>
                <w:kern w:val="0"/>
                <w:sz w:val="24"/>
                <w:szCs w:val="24"/>
                <w:lang w:val="fr-MA" w:eastAsia="fr-MA" w:bidi="ar-SA"/>
              </w:rPr>
              <w:t>responsive</w:t>
            </w:r>
            <w:r>
              <w:rPr>
                <w:rFonts w:eastAsia="Times New Roman" w:cs="Times New Roman" w:ascii="Times New Roman" w:hAnsi="Times New Roman"/>
                <w:kern w:val="0"/>
                <w:sz w:val="24"/>
                <w:szCs w:val="24"/>
                <w:lang w:val="fr-MA" w:eastAsia="fr-MA" w:bidi="ar-SA"/>
              </w:rPr>
              <w:t xml:space="preserve">). </w:t>
            </w:r>
          </w:p>
        </w:tc>
      </w:tr>
    </w:tbl>
    <w:p>
      <w:pPr>
        <w:pStyle w:val="Normal"/>
        <w:spacing w:lineRule="auto" w:line="360" w:beforeAutospacing="1" w:afterAutospacing="1"/>
        <w:rPr>
          <w:rFonts w:ascii="Times New Roman" w:hAnsi="Times New Roman" w:eastAsia="Times New Roman" w:cs="Times New Roman"/>
          <w:b/>
          <w:bCs/>
          <w:sz w:val="24"/>
          <w:szCs w:val="24"/>
          <w:lang w:val="fr-MA" w:eastAsia="fr-MA"/>
        </w:rPr>
      </w:pPr>
      <w:r/>
      <w:r>
        <w:rPr>
          <w:rFonts w:eastAsia="Times New Roman" w:cs="Times New Roman" w:ascii="Times New Roman" w:hAnsi="Times New Roman"/>
          <w:b/>
          <w:bCs/>
          <w:sz w:val="27"/>
          <w:szCs w:val="27"/>
          <w:u w:val="single"/>
          <w:lang w:val="fr-MA" w:eastAsia="fr-MA"/>
        </w:rPr>
        <w:t>B</w:t>
      </w:r>
      <w:r>
        <w:drawing>
          <wp:anchor distT="0" distB="0" distL="0" distR="0" simplePos="0" relativeHeight="181" behindDoc="0" locked="0" layoutInCell="0" allowOverlap="1">
            <wp:simplePos x="0" y="0"/>
            <wp:positionH relativeFrom="column">
              <wp:posOffset>68580</wp:posOffset>
            </wp:positionH>
            <wp:positionV relativeFrom="paragraph">
              <wp:posOffset>2978785</wp:posOffset>
            </wp:positionV>
            <wp:extent cx="1379220" cy="703580"/>
            <wp:effectExtent l="0" t="0" r="0" b="0"/>
            <wp:wrapSquare wrapText="largest"/>
            <wp:docPr id="2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pic:cNvPicPr>
                      <a:picLocks noChangeAspect="1" noChangeArrowheads="1"/>
                    </pic:cNvPicPr>
                  </pic:nvPicPr>
                  <pic:blipFill>
                    <a:blip r:embed="rId11"/>
                    <a:stretch>
                      <a:fillRect/>
                    </a:stretch>
                  </pic:blipFill>
                  <pic:spPr bwMode="auto">
                    <a:xfrm>
                      <a:off x="0" y="0"/>
                      <a:ext cx="1379220" cy="703580"/>
                    </a:xfrm>
                    <a:prstGeom prst="rect">
                      <a:avLst/>
                    </a:prstGeom>
                    <a:noFill/>
                  </pic:spPr>
                </pic:pic>
              </a:graphicData>
            </a:graphic>
          </wp:anchor>
        </w:drawing>
      </w:r>
      <w:r>
        <w:rPr>
          <w:rFonts w:eastAsia="Times New Roman" w:cs="Times New Roman" w:ascii="Times New Roman" w:hAnsi="Times New Roman"/>
          <w:b/>
          <w:bCs/>
          <w:sz w:val="27"/>
          <w:szCs w:val="27"/>
          <w:u w:val="single"/>
          <w:lang w:val="fr-MA" w:eastAsia="fr-MA"/>
        </w:rPr>
        <w:t>ase de données :</w:t>
      </w:r>
    </w:p>
    <w:tbl>
      <w:tblPr>
        <w:tblStyle w:val="Tableausimple3"/>
        <w:tblW w:w="908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88"/>
        <w:gridCol w:w="6697"/>
      </w:tblGrid>
      <w:tr>
        <w:trPr>
          <w:trHeight w:val="426"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88" w:type="dxa"/>
            <w:tcBorders>
              <w:bottom w:val="single" w:sz="4" w:space="0" w:color="7F7F7F"/>
            </w:tcBorders>
            <w:vAlign w:val="center"/>
          </w:tcPr>
          <w:p>
            <w:pPr>
              <w:pStyle w:val="Normal"/>
              <w:widowControl/>
              <w:suppressAutoHyphens w:val="true"/>
              <w:spacing w:lineRule="auto" w:line="240" w:before="0" w:after="0"/>
              <w:jc w:val="center"/>
              <w:rPr>
                <w:b/>
                <w:bCs/>
                <w:caps/>
              </w:rPr>
            </w:pPr>
            <w:r>
              <w:rPr>
                <w:rFonts w:eastAsia="Times New Roman" w:cs="Times New Roman" w:ascii="Times New Roman" w:hAnsi="Times New Roman"/>
                <w:b/>
                <w:bCs/>
                <w:caps/>
                <w:kern w:val="0"/>
                <w:sz w:val="24"/>
                <w:szCs w:val="24"/>
                <w:lang w:val="fr-MA" w:eastAsia="fr-MA" w:bidi="ar-SA"/>
              </w:rPr>
              <w:t>Technologie</w:t>
            </w:r>
          </w:p>
        </w:tc>
        <w:tc>
          <w:tcPr>
            <w:tcW w:w="6697" w:type="dxa"/>
            <w:tcBorders>
              <w:bottom w:val="single" w:sz="4" w:space="0" w:color="7F7F7F"/>
            </w:tcBorders>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b/>
                <w:bCs/>
                <w:caps/>
              </w:rPr>
            </w:pPr>
            <w:r>
              <w:rPr>
                <w:rFonts w:eastAsia="Times New Roman" w:cs="Times New Roman" w:ascii="Times New Roman" w:hAnsi="Times New Roman"/>
                <w:b/>
                <w:bCs/>
                <w:caps/>
                <w:kern w:val="0"/>
                <w:sz w:val="24"/>
                <w:szCs w:val="24"/>
                <w:lang w:val="fr-MA" w:eastAsia="fr-MA" w:bidi="ar-SA"/>
              </w:rPr>
              <w:t>Description</w:t>
            </w:r>
          </w:p>
        </w:tc>
      </w:tr>
      <w:tr>
        <w:trPr>
          <w:trHeight w:val="11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8" w:type="dxa"/>
            <w:tcBorders>
              <w:bottom w:val="single" w:sz="4" w:space="0" w:color="7F7F7F"/>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eastAsia="Times New Roman" w:cs="Times New Roman"/>
                <w:b/>
                <w:bCs/>
                <w:caps/>
                <w:sz w:val="24"/>
                <w:szCs w:val="24"/>
                <w:lang w:val="fr-MA" w:eastAsia="fr-MA"/>
              </w:rPr>
            </w:pPr>
            <w:r>
              <w:rPr>
                <w:rFonts w:eastAsia="Times New Roman" w:cs="Times New Roman" w:ascii="Times New Roman" w:hAnsi="Times New Roman"/>
                <w:b/>
                <w:bCs/>
                <w:caps/>
                <w:sz w:val="24"/>
                <w:szCs w:val="24"/>
                <w:lang w:val="fr-MA" w:eastAsia="fr-MA"/>
              </w:rPr>
            </w:r>
          </w:p>
        </w:tc>
        <w:tc>
          <w:tcPr>
            <w:tcW w:w="6697" w:type="dxa"/>
            <w:tcBorders>
              <w:bottom w:val="single" w:sz="4" w:space="0" w:color="7F7F7F"/>
            </w:tcBorders>
            <w:shd w:color="auto" w:fill="F2F2F2" w:themeFill="background1" w:themeFillShade="f2" w:val="clear"/>
            <w:vAlign w:val="center"/>
          </w:tcPr>
          <w:p>
            <w:pPr>
              <w:pStyle w:val="BodyText"/>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Arial"/>
                <w:kern w:val="0"/>
                <w:sz w:val="22"/>
                <w:szCs w:val="22"/>
                <w:lang w:val="fr-FR" w:eastAsia="en-US" w:bidi="ar-SA"/>
              </w:rPr>
            </w:pPr>
            <w:r>
              <w:rPr>
                <w:rFonts w:eastAsia="Calibri" w:cs="Arial"/>
                <w:kern w:val="0"/>
                <w:sz w:val="22"/>
                <w:szCs w:val="22"/>
                <w:lang w:val="fr-FR" w:eastAsia="en-US" w:bidi="ar-SA"/>
              </w:rPr>
              <w:t xml:space="preserve">SGBD relationnel open-source puissant, réputé pour sa robustesse, sa stabilité et ses performances sur les volumes de données élevés. </w:t>
            </w:r>
          </w:p>
        </w:tc>
      </w:tr>
      <w:tr>
        <w:trPr>
          <w:trHeight w:val="10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8" w:type="dxa"/>
            <w:tcBorders>
              <w:bottom w:val="single" w:sz="4" w:space="0" w:color="7F7F7F"/>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eastAsia="Times New Roman" w:cs="Times New Roman"/>
                <w:b/>
                <w:bCs/>
                <w:caps/>
                <w:sz w:val="24"/>
                <w:szCs w:val="24"/>
                <w:lang w:val="fr-MA" w:eastAsia="fr-MA"/>
              </w:rPr>
            </w:pPr>
            <w:r>
              <w:drawing>
                <wp:anchor distT="0" distB="0" distL="0" distR="0" simplePos="0" relativeHeight="144" behindDoc="0" locked="0" layoutInCell="1" allowOverlap="1">
                  <wp:simplePos x="0" y="0"/>
                  <wp:positionH relativeFrom="column">
                    <wp:posOffset>0</wp:posOffset>
                  </wp:positionH>
                  <wp:positionV relativeFrom="paragraph">
                    <wp:posOffset>95885</wp:posOffset>
                  </wp:positionV>
                  <wp:extent cx="1379220" cy="638810"/>
                  <wp:effectExtent l="0" t="0" r="0" b="0"/>
                  <wp:wrapSquare wrapText="largest"/>
                  <wp:docPr id="2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pic:cNvPicPr>
                            <a:picLocks noChangeAspect="1" noChangeArrowheads="1"/>
                          </pic:cNvPicPr>
                        </pic:nvPicPr>
                        <pic:blipFill>
                          <a:blip r:embed="rId12"/>
                          <a:stretch>
                            <a:fillRect/>
                          </a:stretch>
                        </pic:blipFill>
                        <pic:spPr bwMode="auto">
                          <a:xfrm>
                            <a:off x="0" y="0"/>
                            <a:ext cx="1379220" cy="638810"/>
                          </a:xfrm>
                          <a:prstGeom prst="rect">
                            <a:avLst/>
                          </a:prstGeom>
                          <a:noFill/>
                        </pic:spPr>
                      </pic:pic>
                    </a:graphicData>
                  </a:graphic>
                </wp:anchor>
              </w:drawing>
            </w:r>
            <w:r>
              <w:rPr>
                <w:rFonts w:eastAsia="Times New Roman" w:cs="Times New Roman" w:ascii="Times New Roman" w:hAnsi="Times New Roman"/>
                <w:b/>
                <w:bCs/>
                <w:caps/>
                <w:sz w:val="24"/>
                <w:szCs w:val="24"/>
                <w:lang w:val="fr-MA" w:eastAsia="fr-MA"/>
              </w:rPr>
              <w:t xml:space="preserve"> </w:t>
            </w:r>
          </w:p>
        </w:tc>
        <w:tc>
          <w:tcPr>
            <w:tcW w:w="6697" w:type="dxa"/>
            <w:tcBorders>
              <w:bottom w:val="single" w:sz="4" w:space="0" w:color="7F7F7F"/>
            </w:tcBorders>
            <w:shd w:color="auto" w:fill="F2F2F2" w:themeFill="background1" w:themeFillShade="f2" w:val="clear"/>
            <w:vAlign w:val="center"/>
          </w:tcPr>
          <w:p>
            <w:pPr>
              <w:pStyle w:val="BodyText"/>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Arial"/>
                <w:kern w:val="0"/>
                <w:sz w:val="22"/>
                <w:szCs w:val="22"/>
                <w:lang w:val="fr-FR" w:eastAsia="en-US" w:bidi="ar-SA"/>
              </w:rPr>
            </w:pPr>
            <w:r>
              <w:rPr>
                <w:rFonts w:eastAsia="Calibri" w:cs="Arial"/>
                <w:kern w:val="0"/>
                <w:sz w:val="22"/>
                <w:szCs w:val="22"/>
                <w:lang w:val="fr-FR" w:eastAsia="en-US" w:bidi="ar-SA"/>
              </w:rPr>
              <w:t xml:space="preserve">ORM pour TypeScript facilitant la modélisation objet des entités et automatisant les migrations de schéma de base de données. </w:t>
            </w:r>
          </w:p>
        </w:tc>
      </w:tr>
      <w:tr>
        <w:trPr>
          <w:trHeight w:val="937"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8"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eastAsia="Times New Roman" w:cs="Times New Roman"/>
                <w:b/>
                <w:bCs/>
                <w:caps/>
                <w:sz w:val="24"/>
                <w:szCs w:val="24"/>
                <w:lang w:val="fr-MA" w:eastAsia="fr-MA"/>
              </w:rPr>
            </w:pPr>
            <w:r>
              <w:rPr>
                <w:rFonts w:eastAsia="Times New Roman" w:cs="Times New Roman" w:ascii="Times New Roman" w:hAnsi="Times New Roman"/>
                <w:b/>
                <w:bCs/>
                <w:caps/>
                <w:sz w:val="24"/>
                <w:szCs w:val="24"/>
                <w:lang w:val="fr-MA" w:eastAsia="fr-MA"/>
              </w:rPr>
              <w:drawing>
                <wp:anchor distT="0" distB="0" distL="0" distR="0" simplePos="0" relativeHeight="145" behindDoc="0" locked="0" layoutInCell="1" allowOverlap="1">
                  <wp:simplePos x="0" y="0"/>
                  <wp:positionH relativeFrom="column">
                    <wp:posOffset>0</wp:posOffset>
                  </wp:positionH>
                  <wp:positionV relativeFrom="paragraph">
                    <wp:posOffset>76835</wp:posOffset>
                  </wp:positionV>
                  <wp:extent cx="1379220" cy="471170"/>
                  <wp:effectExtent l="0" t="0" r="0" b="0"/>
                  <wp:wrapSquare wrapText="largest"/>
                  <wp:docPr id="2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pic:cNvPicPr>
                            <a:picLocks noChangeAspect="1" noChangeArrowheads="1"/>
                          </pic:cNvPicPr>
                        </pic:nvPicPr>
                        <pic:blipFill>
                          <a:blip r:embed="rId13"/>
                          <a:stretch>
                            <a:fillRect/>
                          </a:stretch>
                        </pic:blipFill>
                        <pic:spPr bwMode="auto">
                          <a:xfrm>
                            <a:off x="0" y="0"/>
                            <a:ext cx="1379220" cy="471170"/>
                          </a:xfrm>
                          <a:prstGeom prst="rect">
                            <a:avLst/>
                          </a:prstGeom>
                          <a:noFill/>
                        </pic:spPr>
                      </pic:pic>
                    </a:graphicData>
                  </a:graphic>
                </wp:anchor>
              </w:drawing>
            </w:r>
          </w:p>
        </w:tc>
        <w:tc>
          <w:tcPr>
            <w:tcW w:w="6697" w:type="dxa"/>
            <w:tcBorders/>
            <w:shd w:color="auto" w:fill="F2F2F2" w:themeFill="background1" w:themeFillShade="f2" w:val="clear"/>
            <w:vAlign w:val="center"/>
          </w:tcPr>
          <w:p>
            <w:pPr>
              <w:pStyle w:val="BodyText"/>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Arial"/>
                <w:kern w:val="0"/>
                <w:sz w:val="22"/>
                <w:szCs w:val="22"/>
                <w:lang w:val="fr-FR" w:eastAsia="en-US" w:bidi="ar-SA"/>
              </w:rPr>
            </w:pPr>
            <w:r>
              <w:rPr>
                <w:rFonts w:eastAsia="Calibri" w:cs="Arial"/>
                <w:kern w:val="0"/>
                <w:sz w:val="22"/>
                <w:szCs w:val="22"/>
                <w:lang w:val="fr-FR" w:eastAsia="en-US" w:bidi="ar-SA"/>
              </w:rPr>
              <w:t>Base NoSQL clé-valeur en mémoire (</w:t>
            </w:r>
            <w:r>
              <w:rPr>
                <w:rStyle w:val="Emphasis"/>
                <w:rFonts w:eastAsia="Calibri" w:cs="Arial"/>
                <w:kern w:val="0"/>
                <w:sz w:val="22"/>
                <w:szCs w:val="22"/>
                <w:lang w:val="fr-FR" w:eastAsia="en-US" w:bidi="ar-SA"/>
              </w:rPr>
              <w:t>In-Memory</w:t>
            </w:r>
            <w:r>
              <w:rPr>
                <w:rFonts w:eastAsia="Calibri" w:cs="Arial"/>
                <w:kern w:val="0"/>
                <w:sz w:val="22"/>
                <w:szCs w:val="22"/>
                <w:lang w:val="fr-FR" w:eastAsia="en-US" w:bidi="ar-SA"/>
              </w:rPr>
              <w:t xml:space="preserve">), utilisée pour le cache haute vitesse et le pilotage des files d'attente asynchrones. </w:t>
            </w:r>
          </w:p>
        </w:tc>
      </w:tr>
    </w:tbl>
    <w:p>
      <w:pPr>
        <w:pStyle w:val="Normal"/>
        <w:spacing w:lineRule="auto" w:line="360" w:beforeAutospacing="1" w:afterAutospacing="1"/>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spacing w:lineRule="auto" w:line="360" w:beforeAutospacing="1" w:afterAutospacing="1"/>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spacing w:lineRule="auto" w:line="360" w:beforeAutospacing="1" w:afterAutospacing="1"/>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spacing w:lineRule="auto" w:line="360" w:beforeAutospacing="1" w:afterAutospacing="1"/>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spacing w:lineRule="auto" w:line="360" w:beforeAutospacing="1" w:afterAutospacing="1"/>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spacing w:lineRule="auto" w:line="360" w:beforeAutospacing="1" w:afterAutospacing="1"/>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spacing w:lineRule="auto" w:line="360" w:beforeAutospacing="1" w:afterAutospacing="1"/>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t>Outils de développement :</w:t>
      </w:r>
    </w:p>
    <w:tbl>
      <w:tblPr>
        <w:tblStyle w:val="Tableausimple3"/>
        <w:tblW w:w="92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56"/>
        <w:gridCol w:w="6102"/>
      </w:tblGrid>
      <w:tr>
        <w:trPr>
          <w:trHeight w:val="989"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56" w:type="dxa"/>
            <w:tcBorders>
              <w:bottom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Outil</w:t>
            </w:r>
          </w:p>
        </w:tc>
        <w:tc>
          <w:tcPr>
            <w:tcW w:w="6102" w:type="dxa"/>
            <w:tcBorders>
              <w:bottom w:val="single" w:sz="4" w:space="0" w:color="7F7F7F"/>
            </w:tcBorders>
            <w:vAlign w:val="center"/>
          </w:tcPr>
          <w:p>
            <w:pPr>
              <w:pStyle w:val="Normal"/>
              <w:widowControl/>
              <w:suppressAutoHyphens w:val="true"/>
              <w:spacing w:lineRule="auto" w:line="240" w:before="0"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Description</w:t>
            </w:r>
          </w:p>
        </w:tc>
      </w:tr>
      <w:tr>
        <w:trPr>
          <w:trHeight w:val="1221"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6"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start"/>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0" distR="0" simplePos="0" relativeHeight="180" behindDoc="0" locked="0" layoutInCell="1" allowOverlap="1">
                  <wp:simplePos x="0" y="0"/>
                  <wp:positionH relativeFrom="column">
                    <wp:posOffset>127000</wp:posOffset>
                  </wp:positionH>
                  <wp:positionV relativeFrom="paragraph">
                    <wp:posOffset>31115</wp:posOffset>
                  </wp:positionV>
                  <wp:extent cx="1564640" cy="683260"/>
                  <wp:effectExtent l="0" t="0" r="0" b="0"/>
                  <wp:wrapSquare wrapText="largest"/>
                  <wp:docPr id="2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pic:cNvPicPr>
                            <a:picLocks noChangeAspect="1" noChangeArrowheads="1"/>
                          </pic:cNvPicPr>
                        </pic:nvPicPr>
                        <pic:blipFill>
                          <a:blip r:embed="rId14"/>
                          <a:stretch>
                            <a:fillRect/>
                          </a:stretch>
                        </pic:blipFill>
                        <pic:spPr bwMode="auto">
                          <a:xfrm>
                            <a:off x="0" y="0"/>
                            <a:ext cx="1564640" cy="683260"/>
                          </a:xfrm>
                          <a:prstGeom prst="rect">
                            <a:avLst/>
                          </a:prstGeom>
                          <a:noFill/>
                        </pic:spPr>
                      </pic:pic>
                    </a:graphicData>
                  </a:graphic>
                </wp:anchor>
              </w:drawing>
            </w:r>
          </w:p>
        </w:tc>
        <w:tc>
          <w:tcPr>
            <w:tcW w:w="6102" w:type="dxa"/>
            <w:tcBorders/>
            <w:shd w:color="auto" w:fill="F2F2F2" w:themeFill="background1" w:themeFillShade="f2" w:val="clear"/>
            <w:vAlign w:val="center"/>
          </w:tcPr>
          <w:p>
            <w:pPr>
              <w:pStyle w:val="Normal"/>
              <w:widowControl/>
              <w:suppressAutoHyphens w:val="true"/>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kern w:val="0"/>
                <w:sz w:val="24"/>
                <w:szCs w:val="24"/>
                <w:lang w:val="fr-MA" w:eastAsia="fr-MA" w:bidi="ar-SA"/>
              </w:rPr>
              <w:t>Framework backend sous Node.js offrant une architecture modulaire robuste, l'injection de dépendances et la gestion native des WebSockets.</w:t>
            </w:r>
          </w:p>
        </w:tc>
      </w:tr>
      <w:tr>
        <w:trPr>
          <w:trHeight w:val="1404" w:hRule="atLeast"/>
        </w:trPr>
        <w:tc>
          <w:tcPr>
            <w:cnfStyle w:val="001000000000" w:firstRow="0" w:lastRow="0" w:firstColumn="1" w:lastColumn="0" w:oddVBand="0" w:evenVBand="0" w:oddHBand="0" w:evenHBand="0" w:firstRowFirstColumn="0" w:firstRowLastColumn="0" w:lastRowFirstColumn="0" w:lastRowLastColumn="0"/>
            <w:tcW w:w="3156" w:type="dxa"/>
            <w:tcBorders>
              <w:end w:val="single" w:sz="4" w:space="0" w:color="7F7F7F"/>
            </w:tcBorders>
            <w:vAlign w:val="center"/>
          </w:tcPr>
          <w:p>
            <w:pPr>
              <w:pStyle w:val="Normal"/>
              <w:widowControl/>
              <w:suppressAutoHyphens w:val="true"/>
              <w:spacing w:lineRule="auto" w:line="240" w:before="0" w:after="0"/>
              <w:jc w:val="start"/>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114300" distR="114300" simplePos="0" relativeHeight="177" behindDoc="0" locked="0" layoutInCell="1" allowOverlap="1">
                  <wp:simplePos x="0" y="0"/>
                  <wp:positionH relativeFrom="column">
                    <wp:posOffset>-6985</wp:posOffset>
                  </wp:positionH>
                  <wp:positionV relativeFrom="paragraph">
                    <wp:posOffset>225425</wp:posOffset>
                  </wp:positionV>
                  <wp:extent cx="1864360" cy="634365"/>
                  <wp:effectExtent l="0" t="0" r="0" b="0"/>
                  <wp:wrapTight wrapText="bothSides">
                    <wp:wrapPolygon edited="0">
                      <wp:start x="-238" y="0"/>
                      <wp:lineTo x="-238" y="20683"/>
                      <wp:lineTo x="21415" y="20683"/>
                      <wp:lineTo x="21415" y="0"/>
                      <wp:lineTo x="-238" y="0"/>
                    </wp:wrapPolygon>
                  </wp:wrapTight>
                  <wp:docPr id="2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pic:cNvPicPr>
                            <a:picLocks noChangeAspect="1" noChangeArrowheads="1"/>
                          </pic:cNvPicPr>
                        </pic:nvPicPr>
                        <pic:blipFill>
                          <a:blip r:embed="rId15"/>
                          <a:stretch>
                            <a:fillRect/>
                          </a:stretch>
                        </pic:blipFill>
                        <pic:spPr bwMode="auto">
                          <a:xfrm>
                            <a:off x="0" y="0"/>
                            <a:ext cx="1864360" cy="634365"/>
                          </a:xfrm>
                          <a:prstGeom prst="rect">
                            <a:avLst/>
                          </a:prstGeom>
                          <a:noFill/>
                        </pic:spPr>
                      </pic:pic>
                    </a:graphicData>
                  </a:graphic>
                </wp:anchor>
              </w:drawing>
            </w:r>
          </w:p>
        </w:tc>
        <w:tc>
          <w:tcPr>
            <w:tcW w:w="6102" w:type="dxa"/>
            <w:tcBorders/>
            <w:vAlign w:val="center"/>
          </w:tcPr>
          <w:p>
            <w:pPr>
              <w:pStyle w:val="Normal"/>
              <w:widowControl/>
              <w:suppressAutoHyphens w:val="true"/>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kern w:val="0"/>
                <w:sz w:val="24"/>
                <w:szCs w:val="24"/>
                <w:lang w:val="fr-MA" w:eastAsia="fr-MA" w:bidi="ar-SA"/>
              </w:rPr>
              <w:t>Système de versionnement utilisé pour suivre l'évolution du code source.</w:t>
            </w:r>
          </w:p>
        </w:tc>
      </w:tr>
      <w:tr>
        <w:trPr>
          <w:trHeight w:val="1186"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6"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start"/>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114300" distR="114300" simplePos="0" relativeHeight="178" behindDoc="0" locked="0" layoutInCell="1" allowOverlap="1">
                  <wp:simplePos x="0" y="0"/>
                  <wp:positionH relativeFrom="column">
                    <wp:posOffset>27305</wp:posOffset>
                  </wp:positionH>
                  <wp:positionV relativeFrom="paragraph">
                    <wp:posOffset>41275</wp:posOffset>
                  </wp:positionV>
                  <wp:extent cx="1852295" cy="657225"/>
                  <wp:effectExtent l="0" t="0" r="0" b="0"/>
                  <wp:wrapTopAndBottom/>
                  <wp:docPr id="2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6"/>
                          <pic:cNvPicPr>
                            <a:picLocks noChangeAspect="1" noChangeArrowheads="1"/>
                          </pic:cNvPicPr>
                        </pic:nvPicPr>
                        <pic:blipFill>
                          <a:blip r:embed="rId16"/>
                          <a:srcRect l="-40" t="-70" r="-40" b="-70"/>
                          <a:stretch>
                            <a:fillRect/>
                          </a:stretch>
                        </pic:blipFill>
                        <pic:spPr bwMode="auto">
                          <a:xfrm>
                            <a:off x="0" y="0"/>
                            <a:ext cx="1852295" cy="657225"/>
                          </a:xfrm>
                          <a:prstGeom prst="rect">
                            <a:avLst/>
                          </a:prstGeom>
                          <a:noFill/>
                        </pic:spPr>
                      </pic:pic>
                    </a:graphicData>
                  </a:graphic>
                </wp:anchor>
              </w:drawing>
            </w:r>
          </w:p>
        </w:tc>
        <w:tc>
          <w:tcPr>
            <w:tcW w:w="6102" w:type="dxa"/>
            <w:tcBorders/>
            <w:shd w:color="auto" w:fill="F2F2F2" w:themeFill="background1" w:themeFillShade="f2" w:val="clear"/>
            <w:vAlign w:val="center"/>
          </w:tcPr>
          <w:p>
            <w:pPr>
              <w:pStyle w:val="Normal"/>
              <w:widowControl/>
              <w:suppressAutoHyphens w:val="true"/>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kern w:val="0"/>
                <w:sz w:val="24"/>
                <w:szCs w:val="24"/>
                <w:lang w:val="fr-MA" w:eastAsia="fr-MA" w:bidi="ar-SA"/>
              </w:rPr>
              <w:t>Plateforme collaborative permettant d’héberger le code source, collaborer et suivre les versions.</w:t>
            </w:r>
          </w:p>
        </w:tc>
      </w:tr>
      <w:tr>
        <w:trPr>
          <w:trHeight w:val="1230" w:hRule="atLeast"/>
        </w:trPr>
        <w:tc>
          <w:tcPr>
            <w:cnfStyle w:val="001000000000" w:firstRow="0" w:lastRow="0" w:firstColumn="1" w:lastColumn="0" w:oddVBand="0" w:evenVBand="0" w:oddHBand="0" w:evenHBand="0" w:firstRowFirstColumn="0" w:firstRowLastColumn="0" w:lastRowFirstColumn="0" w:lastRowLastColumn="0"/>
            <w:tcW w:w="3156" w:type="dxa"/>
            <w:tcBorders>
              <w:end w:val="single" w:sz="4" w:space="0" w:color="7F7F7F"/>
            </w:tcBorders>
            <w:vAlign w:val="center"/>
          </w:tcPr>
          <w:p>
            <w:pPr>
              <w:pStyle w:val="Normal"/>
              <w:widowControl/>
              <w:suppressAutoHyphens w:val="true"/>
              <w:spacing w:lineRule="auto" w:line="240" w:before="0" w:after="0"/>
              <w:jc w:val="start"/>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114300" distR="114300" simplePos="0" relativeHeight="179" behindDoc="0" locked="0" layoutInCell="1" allowOverlap="1">
                  <wp:simplePos x="0" y="0"/>
                  <wp:positionH relativeFrom="column">
                    <wp:posOffset>432435</wp:posOffset>
                  </wp:positionH>
                  <wp:positionV relativeFrom="paragraph">
                    <wp:posOffset>95250</wp:posOffset>
                  </wp:positionV>
                  <wp:extent cx="1033145" cy="675640"/>
                  <wp:effectExtent l="0" t="0" r="0" b="0"/>
                  <wp:wrapTight wrapText="bothSides">
                    <wp:wrapPolygon edited="0">
                      <wp:start x="-1110" y="0"/>
                      <wp:lineTo x="-1110" y="20502"/>
                      <wp:lineTo x="21116" y="20502"/>
                      <wp:lineTo x="21116" y="0"/>
                      <wp:lineTo x="-1110" y="0"/>
                    </wp:wrapPolygon>
                  </wp:wrapTight>
                  <wp:docPr id="2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17"/>
                          <pic:cNvPicPr>
                            <a:picLocks noChangeAspect="1" noChangeArrowheads="1"/>
                          </pic:cNvPicPr>
                        </pic:nvPicPr>
                        <pic:blipFill>
                          <a:blip r:embed="rId17"/>
                          <a:stretch>
                            <a:fillRect/>
                          </a:stretch>
                        </pic:blipFill>
                        <pic:spPr bwMode="auto">
                          <a:xfrm>
                            <a:off x="0" y="0"/>
                            <a:ext cx="1033145" cy="675640"/>
                          </a:xfrm>
                          <a:prstGeom prst="rect">
                            <a:avLst/>
                          </a:prstGeom>
                          <a:noFill/>
                        </pic:spPr>
                      </pic:pic>
                    </a:graphicData>
                  </a:graphic>
                </wp:anchor>
              </w:drawing>
            </w:r>
          </w:p>
        </w:tc>
        <w:tc>
          <w:tcPr>
            <w:tcW w:w="6102" w:type="dxa"/>
            <w:tcBorders/>
            <w:vAlign w:val="center"/>
          </w:tcPr>
          <w:p>
            <w:pPr>
              <w:pStyle w:val="Normal"/>
              <w:widowControl/>
              <w:suppressAutoHyphens w:val="true"/>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kern w:val="0"/>
                <w:sz w:val="24"/>
                <w:szCs w:val="24"/>
                <w:lang w:val="fr-MA" w:eastAsia="fr-MA" w:bidi="ar-SA"/>
              </w:rPr>
              <w:t>Éditeur de code léger et puissant, utilisé pour écrire, structurer et déboguer le code.</w:t>
            </w:r>
          </w:p>
        </w:tc>
      </w:tr>
      <w:tr>
        <w:trPr>
          <w:trHeight w:val="119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6"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start"/>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0" distR="0" simplePos="0" relativeHeight="148" behindDoc="0" locked="0" layoutInCell="1" allowOverlap="1">
                  <wp:simplePos x="0" y="0"/>
                  <wp:positionH relativeFrom="column">
                    <wp:posOffset>85725</wp:posOffset>
                  </wp:positionH>
                  <wp:positionV relativeFrom="paragraph">
                    <wp:posOffset>38100</wp:posOffset>
                  </wp:positionV>
                  <wp:extent cx="1695450" cy="647700"/>
                  <wp:effectExtent l="0" t="0" r="0" b="0"/>
                  <wp:wrapSquare wrapText="largest"/>
                  <wp:docPr id="2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pic:cNvPicPr>
                            <a:picLocks noChangeAspect="1" noChangeArrowheads="1"/>
                          </pic:cNvPicPr>
                        </pic:nvPicPr>
                        <pic:blipFill>
                          <a:blip r:embed="rId18"/>
                          <a:stretch>
                            <a:fillRect/>
                          </a:stretch>
                        </pic:blipFill>
                        <pic:spPr bwMode="auto">
                          <a:xfrm>
                            <a:off x="0" y="0"/>
                            <a:ext cx="1695450" cy="647700"/>
                          </a:xfrm>
                          <a:prstGeom prst="rect">
                            <a:avLst/>
                          </a:prstGeom>
                          <a:noFill/>
                        </pic:spPr>
                      </pic:pic>
                    </a:graphicData>
                  </a:graphic>
                </wp:anchor>
              </w:drawing>
            </w:r>
          </w:p>
        </w:tc>
        <w:tc>
          <w:tcPr>
            <w:tcW w:w="6102" w:type="dxa"/>
            <w:tcBorders/>
            <w:shd w:color="auto" w:fill="F2F2F2" w:themeFill="background1" w:themeFillShade="f2" w:val="clear"/>
            <w:vAlign w:val="cente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kern w:val="0"/>
                <w:sz w:val="24"/>
                <w:szCs w:val="24"/>
                <w:lang w:val="fr-MA" w:eastAsia="fr-MA" w:bidi="ar-SA"/>
              </w:rPr>
              <w:t>Outil de modélisation UML utilisé pour concevoir les diagrammes (cas d’utilisation, classes...).</w:t>
            </w:r>
          </w:p>
        </w:tc>
      </w:tr>
    </w:tbl>
    <w:p>
      <w:pPr>
        <w:pStyle w:val="Normal"/>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68" w:name="__RefHeading___Toc2376_2469811369"/>
      <w:bookmarkStart w:id="69" w:name="_Toc202977581"/>
      <w:bookmarkEnd w:id="68"/>
      <w:r>
        <w:rPr>
          <w:rFonts w:eastAsia="Times New Roman" w:cs="Times New Roman" w:ascii="Times New Roman" w:hAnsi="Times New Roman"/>
          <w:b/>
          <w:bCs/>
          <w:sz w:val="27"/>
          <w:szCs w:val="27"/>
          <w:u w:val="single"/>
          <w:lang w:val="fr-MA" w:eastAsia="fr-MA"/>
        </w:rPr>
        <w:t>Conception &amp; Maquettes :</w:t>
      </w:r>
      <w:bookmarkEnd w:id="69"/>
    </w:p>
    <w:tbl>
      <w:tblPr>
        <w:tblStyle w:val="Tableausimple3"/>
        <w:tblW w:w="906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25"/>
        <w:gridCol w:w="6043"/>
      </w:tblGrid>
      <w:tr>
        <w:trPr>
          <w:trHeight w:val="430"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5" w:type="dxa"/>
            <w:tcBorders>
              <w:bottom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Technologie</w:t>
            </w:r>
          </w:p>
        </w:tc>
        <w:tc>
          <w:tcPr>
            <w:tcW w:w="6043" w:type="dxa"/>
            <w:tcBorders>
              <w:bottom w:val="single" w:sz="4" w:space="0" w:color="7F7F7F"/>
            </w:tcBorders>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Description</w:t>
            </w:r>
          </w:p>
        </w:tc>
      </w:tr>
      <w:tr>
        <w:trPr>
          <w:trHeight w:val="87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Borders>
              <w:end w:val="single" w:sz="4" w:space="0" w:color="7F7F7F"/>
            </w:tcBorders>
            <w:shd w:color="auto" w:fill="F2F2F2" w:themeFill="background1" w:themeFillShade="f2" w:val="clear"/>
            <w:vAlign w:val="center"/>
          </w:tcPr>
          <w:p>
            <w:pPr>
              <w:pStyle w:val="Normal"/>
              <w:spacing w:lineRule="auto" w:line="240" w:before="0" w:after="0"/>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0" distR="0" simplePos="0" relativeHeight="3" behindDoc="0" locked="0" layoutInCell="1" allowOverlap="1">
                  <wp:simplePos x="0" y="0"/>
                  <wp:positionH relativeFrom="column">
                    <wp:posOffset>0</wp:posOffset>
                  </wp:positionH>
                  <wp:positionV relativeFrom="paragraph">
                    <wp:posOffset>120015</wp:posOffset>
                  </wp:positionV>
                  <wp:extent cx="1783715" cy="591820"/>
                  <wp:effectExtent l="0" t="0" r="0" b="0"/>
                  <wp:wrapSquare wrapText="largest"/>
                  <wp:docPr id="2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2"/>
                          <pic:cNvPicPr>
                            <a:picLocks noChangeAspect="1" noChangeArrowheads="1"/>
                          </pic:cNvPicPr>
                        </pic:nvPicPr>
                        <pic:blipFill>
                          <a:blip r:embed="rId19"/>
                          <a:stretch>
                            <a:fillRect/>
                          </a:stretch>
                        </pic:blipFill>
                        <pic:spPr bwMode="auto">
                          <a:xfrm>
                            <a:off x="0" y="0"/>
                            <a:ext cx="1783715" cy="591820"/>
                          </a:xfrm>
                          <a:prstGeom prst="rect">
                            <a:avLst/>
                          </a:prstGeom>
                          <a:noFill/>
                        </pic:spPr>
                      </pic:pic>
                    </a:graphicData>
                  </a:graphic>
                </wp:anchor>
              </w:drawing>
            </w:r>
          </w:p>
        </w:tc>
        <w:tc>
          <w:tcPr>
            <w:tcW w:w="6043" w:type="dxa"/>
            <w:tcBorders/>
            <w:shd w:color="auto" w:fill="F2F2F2" w:themeFill="background1" w:themeFillShade="f2" w:val="clear"/>
            <w:vAlign w:val="center"/>
          </w:tcPr>
          <w:p>
            <w:pPr>
              <w:pStyle w:val="Normal"/>
              <w:spacing w:lineRule="auto" w:line="240" w:before="0" w:after="0"/>
              <w:rPr>
                <w:rFonts w:ascii="Times New Roman" w:hAnsi="Times New Roman" w:eastAsia="Times New Roman" w:cs="Times New Roman"/>
                <w:sz w:val="24"/>
                <w:szCs w:val="24"/>
                <w:lang w:val="fr-MA" w:eastAsia="fr-MA"/>
              </w:rPr>
            </w:pPr>
            <w:r>
              <w:rPr/>
              <w:t>Utilisé pour réaliser des wireframes (maquettes basse fidélité), notamment lors de la phase de planification.</w:t>
            </w:r>
          </w:p>
        </w:tc>
      </w:tr>
      <w:tr>
        <w:trPr>
          <w:trHeight w:val="1215" w:hRule="atLeast"/>
        </w:trPr>
        <w:tc>
          <w:tcPr>
            <w:cnfStyle w:val="001000000000" w:firstRow="0" w:lastRow="0" w:firstColumn="1" w:lastColumn="0" w:oddVBand="0" w:evenVBand="0" w:oddHBand="0" w:evenHBand="0" w:firstRowFirstColumn="0" w:firstRowLastColumn="0" w:lastRowFirstColumn="0" w:lastRowLastColumn="0"/>
            <w:tcW w:w="3025" w:type="dxa"/>
            <w:tcBorders>
              <w:end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114300" distR="114300" simplePos="0" relativeHeight="2" behindDoc="0" locked="0" layoutInCell="1" allowOverlap="1">
                  <wp:simplePos x="0" y="0"/>
                  <wp:positionH relativeFrom="column">
                    <wp:posOffset>0</wp:posOffset>
                  </wp:positionH>
                  <wp:positionV relativeFrom="paragraph">
                    <wp:posOffset>146050</wp:posOffset>
                  </wp:positionV>
                  <wp:extent cx="1760220" cy="438150"/>
                  <wp:effectExtent l="0" t="0" r="0" b="0"/>
                  <wp:wrapTight wrapText="bothSides">
                    <wp:wrapPolygon edited="0">
                      <wp:start x="-168" y="0"/>
                      <wp:lineTo x="-168" y="20566"/>
                      <wp:lineTo x="21262" y="20566"/>
                      <wp:lineTo x="21262" y="0"/>
                      <wp:lineTo x="-168" y="0"/>
                    </wp:wrapPolygon>
                  </wp:wrapTight>
                  <wp:docPr id="29" name="Image1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9 Copy 1"/>
                          <pic:cNvPicPr>
                            <a:picLocks noChangeAspect="1" noChangeArrowheads="1"/>
                          </pic:cNvPicPr>
                        </pic:nvPicPr>
                        <pic:blipFill>
                          <a:blip r:embed="rId20"/>
                          <a:stretch>
                            <a:fillRect/>
                          </a:stretch>
                        </pic:blipFill>
                        <pic:spPr bwMode="auto">
                          <a:xfrm>
                            <a:off x="0" y="0"/>
                            <a:ext cx="1760220" cy="438150"/>
                          </a:xfrm>
                          <a:prstGeom prst="rect">
                            <a:avLst/>
                          </a:prstGeom>
                          <a:noFill/>
                        </pic:spPr>
                      </pic:pic>
                    </a:graphicData>
                  </a:graphic>
                </wp:anchor>
              </w:drawing>
            </w:r>
          </w:p>
        </w:tc>
        <w:tc>
          <w:tcPr>
            <w:tcW w:w="6043" w:type="dxa"/>
            <w:tcBorders/>
            <w:vAlign w:val="center"/>
          </w:tcPr>
          <w:p>
            <w:pPr>
              <w:pStyle w:val="Normal"/>
              <w:widowControl/>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Calibri" w:hAnsi="Calibri" w:eastAsia="Calibri" w:cs="Arial"/>
                <w:kern w:val="0"/>
                <w:sz w:val="22"/>
                <w:szCs w:val="22"/>
                <w:lang w:val="fr-FR" w:eastAsia="en-US" w:bidi="ar-SA"/>
              </w:rPr>
            </w:pPr>
            <w:r>
              <w:rPr>
                <w:rFonts w:eastAsia="Times New Roman" w:cs="Times New Roman" w:ascii="Times New Roman" w:hAnsi="Times New Roman"/>
                <w:kern w:val="0"/>
                <w:sz w:val="24"/>
                <w:szCs w:val="24"/>
                <w:lang w:val="fr-MA" w:eastAsia="fr-MA" w:bidi="ar-SA"/>
              </w:rPr>
              <w:t>Utilisé pour réaliser des wireframes (maquettes basse fidélité), notamment lors de la phase de planification.</w:t>
            </w:r>
            <w:bookmarkStart w:id="70" w:name="_Hlk202540238"/>
            <w:bookmarkEnd w:id="70"/>
          </w:p>
        </w:tc>
      </w:tr>
    </w:tbl>
    <w:p>
      <w:pPr>
        <w:pStyle w:val="Normal"/>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b/>
          <w:bCs/>
          <w:sz w:val="27"/>
          <w:szCs w:val="27"/>
          <w:u w:val="single"/>
          <w:lang w:val="fr-MA" w:eastAsia="fr-MA"/>
        </w:rPr>
        <w:t>Paiement en ligne :</w:t>
      </w:r>
    </w:p>
    <w:tbl>
      <w:tblPr>
        <w:tblStyle w:val="Tableausimple3"/>
        <w:tblW w:w="906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25"/>
        <w:gridCol w:w="6043"/>
      </w:tblGrid>
      <w:tr>
        <w:trPr>
          <w:trHeight w:val="430"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5" w:type="dxa"/>
            <w:tcBorders>
              <w:bottom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Technologie</w:t>
            </w:r>
          </w:p>
        </w:tc>
        <w:tc>
          <w:tcPr>
            <w:tcW w:w="6043" w:type="dxa"/>
            <w:tcBorders>
              <w:bottom w:val="single" w:sz="4" w:space="0" w:color="7F7F7F"/>
            </w:tcBorders>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Description</w:t>
            </w:r>
          </w:p>
        </w:tc>
      </w:tr>
      <w:tr>
        <w:trPr>
          <w:trHeight w:val="110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0" distR="0" simplePos="0" relativeHeight="149" behindDoc="0" locked="0" layoutInCell="1" allowOverlap="1">
                  <wp:simplePos x="0" y="0"/>
                  <wp:positionH relativeFrom="column">
                    <wp:posOffset>0</wp:posOffset>
                  </wp:positionH>
                  <wp:positionV relativeFrom="paragraph">
                    <wp:posOffset>120015</wp:posOffset>
                  </wp:positionV>
                  <wp:extent cx="1783715" cy="474345"/>
                  <wp:effectExtent l="0" t="0" r="0" b="0"/>
                  <wp:wrapSquare wrapText="largest"/>
                  <wp:docPr id="3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pic:cNvPicPr>
                            <a:picLocks noChangeAspect="1" noChangeArrowheads="1"/>
                          </pic:cNvPicPr>
                        </pic:nvPicPr>
                        <pic:blipFill>
                          <a:blip r:embed="rId21"/>
                          <a:stretch>
                            <a:fillRect/>
                          </a:stretch>
                        </pic:blipFill>
                        <pic:spPr bwMode="auto">
                          <a:xfrm>
                            <a:off x="0" y="0"/>
                            <a:ext cx="1783715" cy="474345"/>
                          </a:xfrm>
                          <a:prstGeom prst="rect">
                            <a:avLst/>
                          </a:prstGeom>
                          <a:noFill/>
                        </pic:spPr>
                      </pic:pic>
                    </a:graphicData>
                  </a:graphic>
                </wp:anchor>
              </w:drawing>
            </w:r>
          </w:p>
        </w:tc>
        <w:tc>
          <w:tcPr>
            <w:tcW w:w="6043" w:type="dxa"/>
            <w:tcBorders/>
            <w:shd w:color="auto" w:fill="F2F2F2" w:themeFill="background1" w:themeFillShade="f2" w:val="clear"/>
            <w:vAlign w:val="center"/>
          </w:tcPr>
          <w:p>
            <w:pPr>
              <w:pStyle w:val="Normal"/>
              <w:widowControl/>
              <w:suppressAutoHyphens w:val="true"/>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Calibri" w:cs="Arial"/>
                <w:kern w:val="0"/>
                <w:sz w:val="22"/>
                <w:szCs w:val="22"/>
                <w:lang w:val="fr-FR" w:eastAsia="en-US" w:bidi="ar-SA"/>
              </w:rPr>
              <w:t>Intégré également pour permettre aux utilisateurs de réserver une place et payer directement via leur compte PayPal. Fonctionne en mode test pour le moment.</w:t>
            </w:r>
          </w:p>
        </w:tc>
      </w:tr>
      <w:tr>
        <w:trPr>
          <w:trHeight w:val="1408" w:hRule="atLeast"/>
        </w:trPr>
        <w:tc>
          <w:tcPr>
            <w:cnfStyle w:val="001000000000" w:firstRow="0" w:lastRow="0" w:firstColumn="1" w:lastColumn="0" w:oddVBand="0" w:evenVBand="0" w:oddHBand="0" w:evenHBand="0" w:firstRowFirstColumn="0" w:firstRowLastColumn="0" w:lastRowFirstColumn="0" w:lastRowLastColumn="0"/>
            <w:tcW w:w="3025" w:type="dxa"/>
            <w:tcBorders>
              <w:end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114300" distR="114300" simplePos="0" relativeHeight="176" behindDoc="0" locked="0" layoutInCell="1" allowOverlap="1">
                  <wp:simplePos x="0" y="0"/>
                  <wp:positionH relativeFrom="column">
                    <wp:posOffset>81915</wp:posOffset>
                  </wp:positionH>
                  <wp:positionV relativeFrom="paragraph">
                    <wp:posOffset>137160</wp:posOffset>
                  </wp:positionV>
                  <wp:extent cx="1620520" cy="668655"/>
                  <wp:effectExtent l="0" t="0" r="0" b="0"/>
                  <wp:wrapTight wrapText="bothSides">
                    <wp:wrapPolygon edited="0">
                      <wp:start x="-402" y="0"/>
                      <wp:lineTo x="-402" y="20014"/>
                      <wp:lineTo x="21350" y="20014"/>
                      <wp:lineTo x="21350" y="0"/>
                      <wp:lineTo x="-402" y="0"/>
                    </wp:wrapPolygon>
                  </wp:wrapTight>
                  <wp:docPr id="3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pic:cNvPicPr>
                            <a:picLocks noChangeAspect="1" noChangeArrowheads="1"/>
                          </pic:cNvPicPr>
                        </pic:nvPicPr>
                        <pic:blipFill>
                          <a:blip r:embed="rId22"/>
                          <a:stretch>
                            <a:fillRect/>
                          </a:stretch>
                        </pic:blipFill>
                        <pic:spPr bwMode="auto">
                          <a:xfrm>
                            <a:off x="0" y="0"/>
                            <a:ext cx="1620520" cy="668655"/>
                          </a:xfrm>
                          <a:prstGeom prst="rect">
                            <a:avLst/>
                          </a:prstGeom>
                          <a:noFill/>
                        </pic:spPr>
                      </pic:pic>
                    </a:graphicData>
                  </a:graphic>
                </wp:anchor>
              </w:drawing>
            </w:r>
          </w:p>
        </w:tc>
        <w:tc>
          <w:tcPr>
            <w:tcW w:w="6043" w:type="dxa"/>
            <w:tcBorders/>
            <w:vAlign w:val="center"/>
          </w:tcPr>
          <w:p>
            <w:pPr>
              <w:pStyle w:val="Normal"/>
              <w:widowControl/>
              <w:suppressAutoHyphens w:val="true"/>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kern w:val="0"/>
                <w:sz w:val="24"/>
                <w:szCs w:val="24"/>
                <w:lang w:val="fr-MA" w:eastAsia="fr-MA" w:bidi="ar-SA"/>
              </w:rPr>
              <w:t>Solution de paiement moderne intégrée en mode test. Permet le traitement des paiements en ligne par carte bancaire.</w:t>
            </w:r>
          </w:p>
        </w:tc>
      </w:tr>
    </w:tbl>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71" w:name="__RefHeading___Toc2378_2469811369"/>
      <w:bookmarkStart w:id="72" w:name="_Toc202977582"/>
      <w:bookmarkEnd w:id="71"/>
      <w:r>
        <w:rPr>
          <w:rFonts w:eastAsia="Times New Roman" w:cs="Times New Roman" w:ascii="Times New Roman" w:hAnsi="Times New Roman"/>
          <w:b/>
          <w:bCs/>
          <w:sz w:val="27"/>
          <w:szCs w:val="27"/>
          <w:u w:val="single"/>
          <w:lang w:val="fr-MA" w:eastAsia="fr-MA"/>
        </w:rPr>
        <w:t>Hébergement &amp; déploiement :</w:t>
      </w:r>
      <w:bookmarkEnd w:id="72"/>
    </w:p>
    <w:tbl>
      <w:tblPr>
        <w:tblStyle w:val="Tableausimple3"/>
        <w:tblW w:w="906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25"/>
        <w:gridCol w:w="6043"/>
      </w:tblGrid>
      <w:tr>
        <w:trPr>
          <w:trHeight w:val="430"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5" w:type="dxa"/>
            <w:tcBorders>
              <w:bottom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Technologie</w:t>
            </w:r>
          </w:p>
        </w:tc>
        <w:tc>
          <w:tcPr>
            <w:tcW w:w="6043" w:type="dxa"/>
            <w:tcBorders>
              <w:bottom w:val="single" w:sz="4" w:space="0" w:color="7F7F7F"/>
            </w:tcBorders>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kern w:val="0"/>
                <w:sz w:val="24"/>
                <w:szCs w:val="24"/>
                <w:lang w:val="fr-MA" w:eastAsia="fr-MA" w:bidi="ar-SA"/>
              </w:rPr>
              <w:t>Description</w:t>
            </w:r>
          </w:p>
        </w:tc>
      </w:tr>
      <w:tr>
        <w:trPr>
          <w:trHeight w:val="121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tcBorders>
              <w:end w:val="single" w:sz="4" w:space="0" w:color="7F7F7F"/>
            </w:tcBorders>
            <w:shd w:color="auto" w:fill="F2F2F2" w:themeFill="background1" w:themeFillShade="f2" w:val="clear"/>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0" distR="0" simplePos="0" relativeHeight="146" behindDoc="0" locked="0" layoutInCell="1" allowOverlap="1">
                  <wp:simplePos x="0" y="0"/>
                  <wp:positionH relativeFrom="column">
                    <wp:posOffset>-38100</wp:posOffset>
                  </wp:positionH>
                  <wp:positionV relativeFrom="paragraph">
                    <wp:posOffset>178435</wp:posOffset>
                  </wp:positionV>
                  <wp:extent cx="1783715" cy="456565"/>
                  <wp:effectExtent l="0" t="0" r="0" b="0"/>
                  <wp:wrapSquare wrapText="largest"/>
                  <wp:docPr id="3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pic:cNvPicPr>
                            <a:picLocks noChangeAspect="1" noChangeArrowheads="1"/>
                          </pic:cNvPicPr>
                        </pic:nvPicPr>
                        <pic:blipFill>
                          <a:blip r:embed="rId23"/>
                          <a:stretch>
                            <a:fillRect/>
                          </a:stretch>
                        </pic:blipFill>
                        <pic:spPr bwMode="auto">
                          <a:xfrm>
                            <a:off x="0" y="0"/>
                            <a:ext cx="1783715" cy="456565"/>
                          </a:xfrm>
                          <a:prstGeom prst="rect">
                            <a:avLst/>
                          </a:prstGeom>
                          <a:noFill/>
                        </pic:spPr>
                      </pic:pic>
                    </a:graphicData>
                  </a:graphic>
                </wp:anchor>
              </w:drawing>
            </w:r>
          </w:p>
        </w:tc>
        <w:tc>
          <w:tcPr>
            <w:tcW w:w="6043" w:type="dxa"/>
            <w:tcBorders/>
            <w:shd w:color="auto" w:fill="F2F2F2" w:themeFill="background1" w:themeFillShade="f2" w:val="clear"/>
            <w:vAlign w:val="center"/>
          </w:tcPr>
          <w:p>
            <w:pPr>
              <w:pStyle w:val="Normal"/>
              <w:widowControl/>
              <w:suppressAutoHyphens w:val="true"/>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Calibri" w:cs="Arial"/>
                <w:kern w:val="0"/>
                <w:sz w:val="22"/>
                <w:szCs w:val="22"/>
                <w:lang w:val="fr-FR" w:eastAsia="en-US" w:bidi="ar-SA"/>
              </w:rPr>
              <w:t xml:space="preserve">Solution de conteneurisation permettant d'isoler l'API, la base de données et Redis dans des environnements standardisés et reproductibles. </w:t>
            </w:r>
          </w:p>
        </w:tc>
      </w:tr>
      <w:tr>
        <w:trPr>
          <w:trHeight w:val="127" w:hRule="atLeast"/>
        </w:trPr>
        <w:tc>
          <w:tcPr>
            <w:cnfStyle w:val="001000000000" w:firstRow="0" w:lastRow="0" w:firstColumn="1" w:lastColumn="0" w:oddVBand="0" w:evenVBand="0" w:oddHBand="0" w:evenHBand="0" w:firstRowFirstColumn="0" w:firstRowLastColumn="0" w:lastRowFirstColumn="0" w:lastRowLastColumn="0"/>
            <w:tcW w:w="3025" w:type="dxa"/>
            <w:tcBorders>
              <w:end w:val="single" w:sz="4" w:space="0" w:color="7F7F7F"/>
            </w:tcBorders>
            <w:vAlign w:val="center"/>
          </w:tcPr>
          <w:p>
            <w:pPr>
              <w:pStyle w:val="Normal"/>
              <w:widowControl/>
              <w:suppressAutoHyphens w:val="true"/>
              <w:spacing w:lineRule="auto" w:line="240" w:before="0" w:after="0"/>
              <w:jc w:val="center"/>
              <w:rPr>
                <w:rFonts w:ascii="Times New Roman" w:hAnsi="Times New Roman" w:eastAsia="Times New Roman" w:cs="Times New Roman"/>
                <w:sz w:val="24"/>
                <w:szCs w:val="24"/>
                <w:lang w:val="fr-MA" w:eastAsia="fr-MA"/>
              </w:rPr>
            </w:pPr>
            <w:r>
              <w:rPr>
                <w:rFonts w:eastAsia="Times New Roman" w:cs="Times New Roman" w:ascii="Times New Roman" w:hAnsi="Times New Roman"/>
                <w:b/>
                <w:bCs/>
                <w:caps/>
                <w:sz w:val="24"/>
                <w:szCs w:val="24"/>
                <w:lang w:val="fr-MA" w:eastAsia="fr-MA"/>
              </w:rPr>
              <w:drawing>
                <wp:anchor distT="0" distB="0" distL="0" distR="0" simplePos="0" relativeHeight="147" behindDoc="0" locked="0" layoutInCell="1" allowOverlap="1">
                  <wp:simplePos x="0" y="0"/>
                  <wp:positionH relativeFrom="column">
                    <wp:posOffset>0</wp:posOffset>
                  </wp:positionH>
                  <wp:positionV relativeFrom="paragraph">
                    <wp:posOffset>101600</wp:posOffset>
                  </wp:positionV>
                  <wp:extent cx="1783715" cy="488950"/>
                  <wp:effectExtent l="0" t="0" r="0" b="0"/>
                  <wp:wrapSquare wrapText="largest"/>
                  <wp:docPr id="33"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6"/>
                          <pic:cNvPicPr>
                            <a:picLocks noChangeAspect="1" noChangeArrowheads="1"/>
                          </pic:cNvPicPr>
                        </pic:nvPicPr>
                        <pic:blipFill>
                          <a:blip r:embed="rId24"/>
                          <a:stretch>
                            <a:fillRect/>
                          </a:stretch>
                        </pic:blipFill>
                        <pic:spPr bwMode="auto">
                          <a:xfrm>
                            <a:off x="0" y="0"/>
                            <a:ext cx="1783715" cy="488950"/>
                          </a:xfrm>
                          <a:prstGeom prst="rect">
                            <a:avLst/>
                          </a:prstGeom>
                          <a:noFill/>
                        </pic:spPr>
                      </pic:pic>
                    </a:graphicData>
                  </a:graphic>
                </wp:anchor>
              </w:drawing>
            </w:r>
          </w:p>
        </w:tc>
        <w:tc>
          <w:tcPr>
            <w:tcW w:w="6043" w:type="dxa"/>
            <w:tcBorders/>
            <w:vAlign w:val="center"/>
          </w:tcPr>
          <w:p>
            <w:pPr>
              <w:pStyle w:val="Normal"/>
              <w:widowControl/>
              <w:suppressAutoHyphens w:val="true"/>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kern w:val="0"/>
                <w:sz w:val="24"/>
                <w:szCs w:val="24"/>
                <w:lang w:val="fr-MA" w:eastAsia="fr-MA" w:bidi="ar-SA"/>
              </w:rPr>
              <w:t xml:space="preserve"> </w:t>
            </w:r>
            <w:r>
              <w:rPr/>
              <w:t xml:space="preserve">Plateforme cloud moderne (PaaS) utilisée pour héberger l'application, exécuter le conteneur Docker et gérer les variables d'environnement de production. </w:t>
            </w:r>
          </w:p>
        </w:tc>
      </w:tr>
    </w:tbl>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r>
        <w:rPr>
          <w:rFonts w:eastAsia="Times New Roman" w:cs="Times New Roman" w:ascii="Times New Roman" w:hAnsi="Times New Roman"/>
          <w:b/>
          <w:bCs/>
          <w:i/>
          <w:iCs/>
          <w:color w:themeColor="accent1" w:themeShade="80" w:val="1F4E79"/>
          <w:sz w:val="24"/>
          <w:szCs w:val="24"/>
          <w:lang w:val="fr-MA"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r>
        <w:rPr>
          <w:rFonts w:eastAsia="Times New Roman" w:cs="Times New Roman" w:ascii="Times New Roman" w:hAnsi="Times New Roman"/>
          <w:b/>
          <w:bCs/>
          <w:i/>
          <w:iCs/>
          <w:color w:themeColor="accent1" w:themeShade="80" w:val="1F4E79"/>
          <w:sz w:val="24"/>
          <w:szCs w:val="24"/>
          <w:lang w:val="fr-MA"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73" w:name="__RefHeading___Toc2380_2469811369"/>
      <w:bookmarkStart w:id="74" w:name="_Toc202977583"/>
      <w:bookmarkEnd w:id="73"/>
      <w:r>
        <w:rPr>
          <w:rFonts w:eastAsia="Times New Roman" w:cs="Times New Roman" w:ascii="Times New Roman" w:hAnsi="Times New Roman"/>
          <w:b/>
          <w:bCs/>
          <w:i/>
          <w:iCs/>
          <w:color w:themeColor="accent1" w:themeShade="80" w:val="1F4E79"/>
          <w:sz w:val="24"/>
          <w:szCs w:val="24"/>
          <w:lang w:val="fr-MA" w:eastAsia="fr-MA"/>
        </w:rPr>
        <w:t>3.2. Architecture technique du projet</w:t>
      </w:r>
      <w:bookmarkEnd w:id="74"/>
    </w:p>
    <w:p>
      <w:pPr>
        <w:pStyle w:val="BodyText"/>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L'application repose sur une </w:t>
      </w:r>
      <w:r>
        <w:rPr>
          <w:rStyle w:val="Strong"/>
          <w:rFonts w:eastAsia="Times New Roman" w:cs="Times New Roman" w:ascii="Times New Roman" w:hAnsi="Times New Roman"/>
          <w:sz w:val="24"/>
          <w:szCs w:val="24"/>
          <w:lang w:val="fr-MA" w:eastAsia="fr-MA"/>
        </w:rPr>
        <w:t>architecture modulaire en couches (</w:t>
      </w:r>
      <w:r>
        <w:rPr>
          <w:rStyle w:val="Emphasis"/>
          <w:rFonts w:eastAsia="Times New Roman" w:cs="Times New Roman" w:ascii="Times New Roman" w:hAnsi="Times New Roman"/>
          <w:sz w:val="24"/>
          <w:szCs w:val="24"/>
          <w:lang w:val="fr-MA" w:eastAsia="fr-MA"/>
        </w:rPr>
        <w:t>Clean Architecture</w:t>
      </w:r>
      <w:r>
        <w:rPr>
          <w:rStyle w:val="Strong"/>
          <w:rFonts w:eastAsia="Times New Roman" w:cs="Times New Roman" w:ascii="Times New Roman" w:hAnsi="Times New Roman"/>
          <w:sz w:val="24"/>
          <w:szCs w:val="24"/>
          <w:lang w:val="fr-MA" w:eastAsia="fr-MA"/>
        </w:rPr>
        <w:t>)</w:t>
      </w:r>
      <w:r>
        <w:rPr>
          <w:rFonts w:eastAsia="Times New Roman" w:cs="Times New Roman" w:ascii="Times New Roman" w:hAnsi="Times New Roman"/>
          <w:sz w:val="24"/>
          <w:szCs w:val="24"/>
          <w:lang w:val="fr-MA" w:eastAsia="fr-MA"/>
        </w:rPr>
        <w:t xml:space="preserve"> couplée à un modèle client-serveur (SPA / API REST), propre à </w:t>
      </w:r>
      <w:r>
        <w:rPr>
          <w:rStyle w:val="Strong"/>
          <w:rFonts w:eastAsia="Times New Roman" w:cs="Times New Roman" w:ascii="Times New Roman" w:hAnsi="Times New Roman"/>
          <w:sz w:val="24"/>
          <w:szCs w:val="24"/>
          <w:lang w:val="fr-MA" w:eastAsia="fr-MA"/>
        </w:rPr>
        <w:t>NestJS</w:t>
      </w:r>
      <w:r>
        <w:rPr>
          <w:rFonts w:eastAsia="Times New Roman" w:cs="Times New Roman" w:ascii="Times New Roman" w:hAnsi="Times New Roman"/>
          <w:sz w:val="24"/>
          <w:szCs w:val="24"/>
          <w:lang w:val="fr-MA" w:eastAsia="fr-MA"/>
        </w:rPr>
        <w:t xml:space="preserve"> et </w:t>
      </w:r>
      <w:r>
        <w:rPr>
          <w:rStyle w:val="Strong"/>
          <w:rFonts w:eastAsia="Times New Roman" w:cs="Times New Roman" w:ascii="Times New Roman" w:hAnsi="Times New Roman"/>
          <w:sz w:val="24"/>
          <w:szCs w:val="24"/>
          <w:lang w:val="fr-MA" w:eastAsia="fr-MA"/>
        </w:rPr>
        <w:t>React</w:t>
      </w:r>
      <w:r>
        <w:rPr>
          <w:rFonts w:eastAsia="Times New Roman" w:cs="Times New Roman" w:ascii="Times New Roman" w:hAnsi="Times New Roman"/>
          <w:sz w:val="24"/>
          <w:szCs w:val="24"/>
          <w:lang w:val="fr-MA" w:eastAsia="fr-MA"/>
        </w:rPr>
        <w:t>, qui permet de bien séparer les responsabilités :</w:t>
      </w:r>
    </w:p>
    <w:p>
      <w:pPr>
        <w:pStyle w:val="BodyText"/>
        <w:numPr>
          <w:ilvl w:val="0"/>
          <w:numId w:val="28"/>
        </w:numPr>
        <w:spacing w:lineRule="auto" w:line="360" w:beforeAutospacing="1"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Vues / Interface (React SPA) :</w:t>
      </w:r>
      <w:r>
        <w:rPr>
          <w:rFonts w:eastAsia="Times New Roman" w:cs="Times New Roman" w:ascii="Times New Roman" w:hAnsi="Times New Roman"/>
          <w:sz w:val="24"/>
          <w:szCs w:val="24"/>
          <w:lang w:val="fr-MA" w:eastAsia="fr-MA"/>
        </w:rPr>
        <w:t xml:space="preserve"> Génèrent l’interface utilisateur dynamique et interactive pour les marchands et administrateurs, et communiquent avec l'API via des requêtes HTTP et WebSockets. </w:t>
      </w:r>
    </w:p>
    <w:p>
      <w:pPr>
        <w:pStyle w:val="BodyText"/>
        <w:numPr>
          <w:ilvl w:val="0"/>
          <w:numId w:val="28"/>
        </w:numPr>
        <w:spacing w:lineRule="auto" w:line="360" w:before="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Contrôleurs (NestJS Controllers) :</w:t>
      </w:r>
      <w:r>
        <w:rPr>
          <w:rFonts w:eastAsia="Times New Roman" w:cs="Times New Roman" w:ascii="Times New Roman" w:hAnsi="Times New Roman"/>
          <w:sz w:val="24"/>
          <w:szCs w:val="24"/>
          <w:lang w:val="fr-MA" w:eastAsia="fr-MA"/>
        </w:rPr>
        <w:t xml:space="preserve"> Réceptionnent les requêtes HTTP et les Webhooks e-commerce, appliquent la sécurité (gardes JWT) et valident les données entrantes. </w:t>
      </w:r>
    </w:p>
    <w:p>
      <w:pPr>
        <w:pStyle w:val="BodyText"/>
        <w:numPr>
          <w:ilvl w:val="0"/>
          <w:numId w:val="28"/>
        </w:numPr>
        <w:spacing w:lineRule="auto" w:line="360" w:before="28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Services (Logique Métier) :</w:t>
      </w:r>
      <w:r>
        <w:rPr>
          <w:rFonts w:eastAsia="Times New Roman" w:cs="Times New Roman" w:ascii="Times New Roman" w:hAnsi="Times New Roman"/>
          <w:sz w:val="24"/>
          <w:szCs w:val="24"/>
          <w:lang w:val="fr-MA" w:eastAsia="fr-MA"/>
        </w:rPr>
        <w:t xml:space="preserve"> Gèrent la logique applicative (traitement des commandes, suivi des quotas, automatisation et sessions WhatsApp). </w:t>
      </w:r>
    </w:p>
    <w:p>
      <w:pPr>
        <w:pStyle w:val="BodyText"/>
        <w:numPr>
          <w:ilvl w:val="0"/>
          <w:numId w:val="28"/>
        </w:numPr>
        <w:spacing w:lineRule="auto" w:line="360" w:before="28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Modèles &amp; Entités (TypeORM) :</w:t>
      </w:r>
      <w:r>
        <w:rPr>
          <w:rFonts w:eastAsia="Times New Roman" w:cs="Times New Roman" w:ascii="Times New Roman" w:hAnsi="Times New Roman"/>
          <w:sz w:val="24"/>
          <w:szCs w:val="24"/>
          <w:lang w:val="fr-MA" w:eastAsia="fr-MA"/>
        </w:rPr>
        <w:t xml:space="preserve"> Représentent les structures de données métier et assurent la communication avec la base de données PostgreSQL. </w:t>
      </w:r>
    </w:p>
    <w:p>
      <w:pPr>
        <w:pStyle w:val="BodyText"/>
        <w:numPr>
          <w:ilvl w:val="0"/>
          <w:numId w:val="28"/>
        </w:numPr>
        <w:spacing w:lineRule="auto" w:line="360" w:before="28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Files d'attente &amp; Passerelles (BullMQ / Redis) :</w:t>
      </w:r>
      <w:r>
        <w:rPr>
          <w:rFonts w:eastAsia="Times New Roman" w:cs="Times New Roman" w:ascii="Times New Roman" w:hAnsi="Times New Roman"/>
          <w:sz w:val="24"/>
          <w:szCs w:val="24"/>
          <w:lang w:val="fr-MA" w:eastAsia="fr-MA"/>
        </w:rPr>
        <w:t xml:space="preserve"> Traitent les envois de messages de manière asynchrone pour réguler le débit et garantir la haute disponibilité. </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75" w:name="__RefHeading___Toc2382_2469811369"/>
      <w:bookmarkStart w:id="76" w:name="_Toc202977584"/>
      <w:bookmarkEnd w:id="75"/>
      <w:r>
        <w:rPr>
          <w:rFonts w:eastAsia="Times New Roman" w:cs="Times New Roman" w:ascii="Times New Roman" w:hAnsi="Times New Roman"/>
          <w:b/>
          <w:bCs/>
          <w:sz w:val="27"/>
          <w:szCs w:val="27"/>
          <w:u w:val="single"/>
          <w:lang w:val="fr-MA" w:eastAsia="fr-MA"/>
        </w:rPr>
        <w:t>Structure simplifiée :</w:t>
      </w:r>
      <w:bookmarkEnd w:id="76"/>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drawing>
          <wp:anchor distT="0" distB="0" distL="0" distR="0" simplePos="0" relativeHeight="150" behindDoc="0" locked="0" layoutInCell="0" allowOverlap="1">
            <wp:simplePos x="0" y="0"/>
            <wp:positionH relativeFrom="column">
              <wp:align>center</wp:align>
            </wp:positionH>
            <wp:positionV relativeFrom="paragraph">
              <wp:posOffset>635</wp:posOffset>
            </wp:positionV>
            <wp:extent cx="6528435" cy="4352290"/>
            <wp:effectExtent l="0" t="0" r="0" b="0"/>
            <wp:wrapSquare wrapText="largest"/>
            <wp:docPr id="34"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7"/>
                    <pic:cNvPicPr>
                      <a:picLocks noChangeAspect="1" noChangeArrowheads="1"/>
                    </pic:cNvPicPr>
                  </pic:nvPicPr>
                  <pic:blipFill>
                    <a:blip r:embed="rId25"/>
                    <a:stretch>
                      <a:fillRect/>
                    </a:stretch>
                  </pic:blipFill>
                  <pic:spPr bwMode="auto">
                    <a:xfrm>
                      <a:off x="0" y="0"/>
                      <a:ext cx="6528435" cy="4352290"/>
                    </a:xfrm>
                    <a:prstGeom prst="rect">
                      <a:avLst/>
                    </a:prstGeom>
                    <a:noFill/>
                  </pic:spPr>
                </pic:pic>
              </a:graphicData>
            </a:graphic>
          </wp:anchor>
        </w:drawing>
      </w:r>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b/>
          <w:bCs/>
          <w:lang w:val="fr-MA" w:eastAsia="fr-MA"/>
        </w:rPr>
      </w:pPr>
      <w:r>
        <w:rPr>
          <w:rFonts w:eastAsia="Times New Roman" w:cs="Times New Roman" w:ascii="Times New Roman" w:hAnsi="Times New Roman"/>
          <w:b/>
          <w:bCs/>
          <w:lang w:val="fr-MA"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77" w:name="__RefHeading___Toc2384_2469811369"/>
      <w:bookmarkStart w:id="78" w:name="_Toc202977585"/>
      <w:bookmarkEnd w:id="77"/>
      <w:r>
        <w:rPr>
          <w:rFonts w:eastAsia="Times New Roman" w:cs="Times New Roman" w:ascii="Times New Roman" w:hAnsi="Times New Roman"/>
          <w:b/>
          <w:bCs/>
          <w:i/>
          <w:iCs/>
          <w:color w:themeColor="accent1" w:themeShade="80" w:val="1F4E79"/>
          <w:sz w:val="24"/>
          <w:szCs w:val="24"/>
          <w:lang w:val="fr-MA" w:eastAsia="fr-MA"/>
        </w:rPr>
        <w:t>3.3. Fonctionnalités développées</w:t>
      </w:r>
      <w:bookmarkEnd w:id="78"/>
    </w:p>
    <w:p>
      <w:pPr>
        <w:pStyle w:val="Normal"/>
        <w:spacing w:lineRule="auto" w:line="360"/>
        <w:rPr>
          <w:rFonts w:ascii="Times New Roman" w:hAnsi="Times New Roman" w:eastAsia="Times New Roman" w:cs="Times New Roman"/>
          <w:b/>
          <w:bCs/>
          <w:sz w:val="24"/>
          <w:szCs w:val="24"/>
          <w:lang w:val="fr-MA" w:eastAsia="fr-MA"/>
        </w:rPr>
      </w:pPr>
      <w:r>
        <w:rPr>
          <w:rFonts w:eastAsia="Times New Roman" w:cs="Segoe UI Emoji" w:ascii="Segoe UI Emoji" w:hAnsi="Segoe UI Emoji"/>
          <w:b/>
          <w:bCs/>
          <w:sz w:val="24"/>
          <w:szCs w:val="24"/>
          <w:lang w:val="fr-MA" w:eastAsia="fr-MA"/>
        </w:rPr>
        <w:t>🔹</w:t>
      </w:r>
      <w:r>
        <w:rPr>
          <w:rFonts w:eastAsia="Times New Roman" w:cs="Times New Roman" w:ascii="Times New Roman" w:hAnsi="Times New Roman"/>
          <w:b/>
          <w:bCs/>
          <w:sz w:val="24"/>
          <w:szCs w:val="24"/>
          <w:lang w:val="fr-MA" w:eastAsia="fr-MA"/>
        </w:rPr>
        <w:t xml:space="preserve"> </w:t>
      </w:r>
      <w:r>
        <w:rPr>
          <w:rStyle w:val="Strong"/>
        </w:rPr>
        <w:t>Côté client (WhatsApp / Acheteur) :</w:t>
      </w:r>
      <w:r>
        <w:rPr/>
        <w:t xml:space="preserve"> </w:t>
      </w:r>
    </w:p>
    <w:p>
      <w:pPr>
        <w:pStyle w:val="BodyText"/>
        <w:numPr>
          <w:ilvl w:val="0"/>
          <w:numId w:val="4"/>
        </w:numPr>
        <w:spacing w:lineRule="auto" w:line="3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Réception instantanée du récapitulatif de commande avec détails du panier et montant en paiement à la livraison (COD). </w:t>
      </w:r>
    </w:p>
    <w:p>
      <w:pPr>
        <w:pStyle w:val="BodyText"/>
        <w:numPr>
          <w:ilvl w:val="0"/>
          <w:numId w:val="29"/>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Confirmation ou annulation de la commande en un clic via des boutons interactifs. </w:t>
      </w:r>
    </w:p>
    <w:p>
      <w:pPr>
        <w:pStyle w:val="BodyText"/>
        <w:numPr>
          <w:ilvl w:val="0"/>
          <w:numId w:val="30"/>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Modification de l'adresse et des consignes de livraison. </w:t>
      </w:r>
    </w:p>
    <w:p>
      <w:pPr>
        <w:pStyle w:val="BodyText"/>
        <w:numPr>
          <w:ilvl w:val="0"/>
          <w:numId w:val="31"/>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Échange avec l'assistant conversationnel IA par message texte ou note vocale (Darija, Arabe, Français). </w:t>
      </w:r>
    </w:p>
    <w:p>
      <w:pPr>
        <w:pStyle w:val="BodyText"/>
        <w:numPr>
          <w:ilvl w:val="0"/>
          <w:numId w:val="32"/>
        </w:numPr>
        <w:tabs>
          <w:tab w:val="clear" w:pos="708"/>
          <w:tab w:val="left" w:pos="0" w:leader="none"/>
        </w:tabs>
        <w:spacing w:lineRule="auto" w:line="360" w:before="0" w:after="16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Évaluation du produit et dépôt d'un avis de satisfaction après réception du colis. </w:t>
      </w:r>
    </w:p>
    <w:p>
      <w:pPr>
        <w:pStyle w:val="Normal"/>
        <w:spacing w:lineRule="auto" w:line="360"/>
        <w:rPr>
          <w:rFonts w:ascii="Times New Roman" w:hAnsi="Times New Roman" w:eastAsia="Times New Roman" w:cs="Times New Roman"/>
          <w:b/>
          <w:bCs/>
          <w:sz w:val="24"/>
          <w:szCs w:val="24"/>
          <w:lang w:val="fr-MA" w:eastAsia="fr-MA"/>
        </w:rPr>
      </w:pPr>
      <w:r>
        <w:rPr>
          <w:rFonts w:eastAsia="Times New Roman" w:cs="Segoe UI Emoji" w:ascii="Segoe UI Emoji" w:hAnsi="Segoe UI Emoji"/>
          <w:b/>
          <w:bCs/>
          <w:sz w:val="24"/>
          <w:szCs w:val="24"/>
          <w:lang w:val="fr-MA" w:eastAsia="fr-MA"/>
        </w:rPr>
        <w:t>🔹</w:t>
      </w:r>
      <w:r>
        <w:rPr>
          <w:rFonts w:eastAsia="Times New Roman" w:cs="Times New Roman" w:ascii="Times New Roman" w:hAnsi="Times New Roman"/>
          <w:b/>
          <w:bCs/>
          <w:sz w:val="24"/>
          <w:szCs w:val="24"/>
          <w:lang w:val="fr-MA" w:eastAsia="fr-MA"/>
        </w:rPr>
        <w:t xml:space="preserve"> </w:t>
      </w:r>
      <w:r>
        <w:rPr>
          <w:rStyle w:val="Strong"/>
        </w:rPr>
        <w:t>Côté marchand (E-Commerçant) :</w:t>
      </w:r>
      <w:r>
        <w:rPr/>
        <w:t xml:space="preserve"> </w:t>
      </w:r>
    </w:p>
    <w:p>
      <w:pPr>
        <w:pStyle w:val="BodyText"/>
        <w:numPr>
          <w:ilvl w:val="0"/>
          <w:numId w:val="5"/>
        </w:numPr>
        <w:spacing w:lineRule="auto" w:line="3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Authentification sécurisée (JWT), gestion du profil et des accès. </w:t>
      </w:r>
    </w:p>
    <w:p>
      <w:pPr>
        <w:pStyle w:val="BodyText"/>
        <w:numPr>
          <w:ilvl w:val="0"/>
          <w:numId w:val="33"/>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Appairage de sessions WhatsApp en temps réel via scan de QR Code dynamique. </w:t>
      </w:r>
    </w:p>
    <w:p>
      <w:pPr>
        <w:pStyle w:val="BodyText"/>
        <w:numPr>
          <w:ilvl w:val="0"/>
          <w:numId w:val="34"/>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Intégration et synchronisation multi-boutiques (Shopify, WooCommerce, YouCan) par Webhooks. </w:t>
      </w:r>
    </w:p>
    <w:p>
      <w:pPr>
        <w:pStyle w:val="BodyText"/>
        <w:numPr>
          <w:ilvl w:val="0"/>
          <w:numId w:val="35"/>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Personnalisation des modèles de messages de confirmation, relance et suivi logistique. </w:t>
      </w:r>
    </w:p>
    <w:p>
      <w:pPr>
        <w:pStyle w:val="BodyText"/>
        <w:numPr>
          <w:ilvl w:val="0"/>
          <w:numId w:val="36"/>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Interface de Live Chat avec possibilité de reprise en main manuelle des discussions (</w:t>
      </w:r>
      <w:r>
        <w:rPr>
          <w:rStyle w:val="Emphasis"/>
          <w:rFonts w:eastAsia="Times New Roman" w:cs="Times New Roman" w:ascii="Times New Roman" w:hAnsi="Times New Roman"/>
          <w:sz w:val="24"/>
          <w:szCs w:val="24"/>
          <w:lang w:val="fr-MA" w:eastAsia="fr-MA"/>
        </w:rPr>
        <w:t>Handoff</w:t>
      </w:r>
      <w:r>
        <w:rPr>
          <w:rFonts w:eastAsia="Times New Roman" w:cs="Times New Roman" w:ascii="Times New Roman" w:hAnsi="Times New Roman"/>
          <w:sz w:val="24"/>
          <w:szCs w:val="24"/>
          <w:lang w:val="fr-MA" w:eastAsia="fr-MA"/>
        </w:rPr>
        <w:t xml:space="preserve">). </w:t>
      </w:r>
    </w:p>
    <w:p>
      <w:pPr>
        <w:pStyle w:val="BodyText"/>
        <w:numPr>
          <w:ilvl w:val="0"/>
          <w:numId w:val="37"/>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Tableau de bord analytique pour suivre les taux de confirmation, les commandes et la délivrabilité. </w:t>
      </w:r>
    </w:p>
    <w:p>
      <w:pPr>
        <w:pStyle w:val="BodyText"/>
        <w:numPr>
          <w:ilvl w:val="0"/>
          <w:numId w:val="38"/>
        </w:numPr>
        <w:tabs>
          <w:tab w:val="clear" w:pos="708"/>
          <w:tab w:val="left" w:pos="0" w:leader="none"/>
        </w:tabs>
        <w:spacing w:lineRule="auto" w:line="360" w:before="0" w:after="16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Souscription aux forfaits SaaS et consultation en direct de la consommation des quotas. </w:t>
      </w:r>
    </w:p>
    <w:p>
      <w:pPr>
        <w:pStyle w:val="Normal"/>
        <w:spacing w:lineRule="auto" w:line="360"/>
        <w:rPr>
          <w:rFonts w:ascii="Times New Roman" w:hAnsi="Times New Roman" w:eastAsia="Times New Roman" w:cs="Times New Roman"/>
          <w:b/>
          <w:bCs/>
          <w:sz w:val="24"/>
          <w:szCs w:val="24"/>
          <w:lang w:val="fr-MA" w:eastAsia="fr-MA"/>
        </w:rPr>
      </w:pPr>
      <w:r>
        <w:rPr>
          <w:rFonts w:eastAsia="Times New Roman" w:cs="Segoe UI Emoji" w:ascii="Segoe UI Emoji" w:hAnsi="Segoe UI Emoji"/>
          <w:b/>
          <w:bCs/>
          <w:sz w:val="24"/>
          <w:szCs w:val="24"/>
          <w:lang w:val="fr-MA" w:eastAsia="fr-MA"/>
        </w:rPr>
        <w:t>🔹</w:t>
      </w:r>
      <w:r>
        <w:rPr>
          <w:rFonts w:eastAsia="Times New Roman" w:cs="Times New Roman" w:ascii="Times New Roman" w:hAnsi="Times New Roman"/>
          <w:b/>
          <w:bCs/>
          <w:sz w:val="24"/>
          <w:szCs w:val="24"/>
          <w:lang w:val="fr-MA" w:eastAsia="fr-MA"/>
        </w:rPr>
        <w:t xml:space="preserve"> </w:t>
      </w:r>
      <w:r>
        <w:rPr>
          <w:rStyle w:val="Strong"/>
        </w:rPr>
        <w:t>Côté administrateur (Super-Admin) :</w:t>
      </w:r>
      <w:r>
        <w:rPr/>
        <w:t xml:space="preserve"> </w:t>
      </w:r>
    </w:p>
    <w:p>
      <w:pPr>
        <w:pStyle w:val="BodyText"/>
        <w:numPr>
          <w:ilvl w:val="0"/>
          <w:numId w:val="6"/>
        </w:numPr>
        <w:spacing w:lineRule="auto" w:line="3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Supervision globale de la plateforme via un tableau de bord centralisé (chiffre d'affaires, marchands actifs, volume global de messages). </w:t>
      </w:r>
    </w:p>
    <w:p>
      <w:pPr>
        <w:pStyle w:val="BodyText"/>
        <w:numPr>
          <w:ilvl w:val="0"/>
          <w:numId w:val="39"/>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Gestion des comptes utilisateurs (activation, suspension ou blocage des accès marchands). </w:t>
      </w:r>
    </w:p>
    <w:p>
      <w:pPr>
        <w:pStyle w:val="BodyText"/>
        <w:numPr>
          <w:ilvl w:val="0"/>
          <w:numId w:val="40"/>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Configuration des plans d'abonnement SaaS, des quotas autorisés et des périodes d'essai gratuites (</w:t>
      </w:r>
      <w:r>
        <w:rPr>
          <w:rStyle w:val="Emphasis"/>
          <w:rFonts w:eastAsia="Times New Roman" w:cs="Times New Roman" w:ascii="Times New Roman" w:hAnsi="Times New Roman"/>
          <w:sz w:val="24"/>
          <w:szCs w:val="24"/>
          <w:lang w:val="fr-MA" w:eastAsia="fr-MA"/>
        </w:rPr>
        <w:t>free trials</w:t>
      </w:r>
      <w:r>
        <w:rPr>
          <w:rFonts w:eastAsia="Times New Roman" w:cs="Times New Roman" w:ascii="Times New Roman" w:hAnsi="Times New Roman"/>
          <w:sz w:val="24"/>
          <w:szCs w:val="24"/>
          <w:lang w:val="fr-MA" w:eastAsia="fr-MA"/>
        </w:rPr>
        <w:t xml:space="preserve">). </w:t>
      </w:r>
    </w:p>
    <w:p>
      <w:pPr>
        <w:pStyle w:val="BodyText"/>
        <w:numPr>
          <w:ilvl w:val="0"/>
          <w:numId w:val="41"/>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Traitement et validation administrative des demandes de remboursement sous 48 heures. </w:t>
      </w:r>
    </w:p>
    <w:p>
      <w:pPr>
        <w:pStyle w:val="BodyText"/>
        <w:numPr>
          <w:ilvl w:val="0"/>
          <w:numId w:val="42"/>
        </w:numPr>
        <w:tabs>
          <w:tab w:val="clear" w:pos="708"/>
          <w:tab w:val="left" w:pos="0" w:leader="none"/>
        </w:tabs>
        <w:spacing w:lineRule="auto" w:line="360" w:before="0" w:after="16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Surveillance de l'état de santé de l'infrastructure cloud, des conteneurs et des files d'attente BullMQ. </w:t>
      </w:r>
    </w:p>
    <w:p>
      <w:pPr>
        <w:pStyle w:val="Normal"/>
        <w:spacing w:lineRule="auto" w:line="360"/>
        <w:ind w:start="72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79" w:name="__RefHeading___Toc2386_2469811369"/>
      <w:bookmarkStart w:id="80" w:name="_Toc202977586"/>
      <w:bookmarkEnd w:id="79"/>
      <w:r>
        <w:rPr>
          <w:rFonts w:eastAsia="Times New Roman" w:cs="Times New Roman" w:ascii="Times New Roman" w:hAnsi="Times New Roman"/>
          <w:b/>
          <w:bCs/>
          <w:i/>
          <w:iCs/>
          <w:color w:themeColor="accent1" w:themeShade="80" w:val="1F4E79"/>
          <w:sz w:val="24"/>
          <w:szCs w:val="24"/>
          <w:lang w:val="fr-MA" w:eastAsia="fr-MA"/>
        </w:rPr>
        <w:t>3.4. Captures d’écran de l’interface</w:t>
      </w:r>
      <w:bookmarkEnd w:id="80"/>
    </w:p>
    <w:p>
      <w:pPr>
        <w:pStyle w:val="Normal"/>
        <w:spacing w:lineRule="auto" w:line="3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Des captures d’écran ont été intégrées pour illustrer les principales interfaces de l’application. Ces interfaces ont été conçues de manière </w:t>
      </w:r>
      <w:r>
        <w:rPr>
          <w:rFonts w:eastAsia="Times New Roman" w:cs="Times New Roman" w:ascii="Times New Roman" w:hAnsi="Times New Roman"/>
          <w:b/>
          <w:bCs/>
          <w:sz w:val="24"/>
          <w:szCs w:val="24"/>
          <w:lang w:val="fr-MA" w:eastAsia="fr-MA"/>
        </w:rPr>
        <w:t>responsive</w:t>
      </w:r>
      <w:r>
        <w:rPr>
          <w:rFonts w:eastAsia="Times New Roman" w:cs="Times New Roman" w:ascii="Times New Roman" w:hAnsi="Times New Roman"/>
          <w:sz w:val="24"/>
          <w:szCs w:val="24"/>
          <w:lang w:val="fr-MA" w:eastAsia="fr-MA"/>
        </w:rPr>
        <w:t xml:space="preserve"> pour s’adapter à tous types d’écrans.</w:t>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r>
        <w:br w:type="page"/>
      </w:r>
    </w:p>
    <w:p>
      <w:pPr>
        <w:pStyle w:val="Normal"/>
        <w:spacing w:lineRule="auto" w:line="360"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81" w:name="__RefHeading___Toc2388_2469811369"/>
      <w:bookmarkStart w:id="82" w:name="_Toc202977587"/>
      <w:bookmarkEnd w:id="81"/>
      <w:r>
        <w:rPr>
          <w:rFonts w:eastAsia="Times New Roman" w:cs="Times New Roman" w:ascii="Times New Roman" w:hAnsi="Times New Roman"/>
          <w:b/>
          <w:bCs/>
          <w:i/>
          <w:iCs/>
          <w:color w:themeColor="accent1" w:themeShade="80" w:val="1F4E79"/>
          <w:sz w:val="24"/>
          <w:szCs w:val="24"/>
          <w:lang w:val="fr-MA" w:eastAsia="fr-MA"/>
        </w:rPr>
        <w:t xml:space="preserve">3.5. </w:t>
      </w:r>
      <w:r>
        <w:rPr>
          <w:rFonts w:eastAsia="Times New Roman" w:cs="Times New Roman" w:ascii="Times New Roman" w:hAnsi="Times New Roman"/>
          <w:b/>
          <w:bCs/>
          <w:i/>
          <w:iCs/>
          <w:color w:themeColor="accent1" w:themeShade="80" w:val="1F4E79"/>
          <w:sz w:val="24"/>
          <w:szCs w:val="24"/>
          <w:lang w:eastAsia="fr-MA"/>
        </w:rPr>
        <w:t>Interfaces utilisateur – Partie publique (client)</w:t>
      </w:r>
      <w:bookmarkEnd w:id="82"/>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sz w:val="24"/>
          <w:szCs w:val="24"/>
          <w:lang w:val="fr-MA" w:eastAsia="fr-MA"/>
        </w:rPr>
      </w:pPr>
      <w:bookmarkStart w:id="83" w:name="__RefHeading___Toc2390_2469811369"/>
      <w:bookmarkStart w:id="84" w:name="_Toc202977588"/>
      <w:bookmarkEnd w:id="83"/>
      <w:r>
        <w:drawing>
          <wp:anchor distT="0" distB="0" distL="114300" distR="114300" simplePos="0" relativeHeight="151" behindDoc="0" locked="0" layoutInCell="0" allowOverlap="1">
            <wp:simplePos x="0" y="0"/>
            <wp:positionH relativeFrom="margin">
              <wp:posOffset>-294640</wp:posOffset>
            </wp:positionH>
            <wp:positionV relativeFrom="paragraph">
              <wp:posOffset>1038225</wp:posOffset>
            </wp:positionV>
            <wp:extent cx="3087370" cy="3360420"/>
            <wp:effectExtent l="0" t="0" r="0" b="0"/>
            <wp:wrapTight wrapText="bothSides">
              <wp:wrapPolygon edited="0">
                <wp:start x="-208" y="0"/>
                <wp:lineTo x="-208" y="21189"/>
                <wp:lineTo x="21470" y="21189"/>
                <wp:lineTo x="21470" y="0"/>
                <wp:lineTo x="-208" y="0"/>
              </wp:wrapPolygon>
            </wp:wrapTight>
            <wp:docPr id="3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4"/>
                    <pic:cNvPicPr>
                      <a:picLocks noChangeAspect="1" noChangeArrowheads="1"/>
                    </pic:cNvPicPr>
                  </pic:nvPicPr>
                  <pic:blipFill>
                    <a:blip r:embed="rId26"/>
                    <a:stretch>
                      <a:fillRect/>
                    </a:stretch>
                  </pic:blipFill>
                  <pic:spPr bwMode="auto">
                    <a:xfrm>
                      <a:off x="0" y="0"/>
                      <a:ext cx="3087370" cy="3360420"/>
                    </a:xfrm>
                    <a:prstGeom prst="rect">
                      <a:avLst/>
                    </a:prstGeom>
                    <a:noFill/>
                  </pic:spPr>
                </pic:pic>
              </a:graphicData>
            </a:graphic>
          </wp:anchor>
        </w:drawing>
        <w:drawing>
          <wp:anchor distT="0" distB="0" distL="114300" distR="114300" simplePos="0" relativeHeight="152" behindDoc="0" locked="0" layoutInCell="0" allowOverlap="1">
            <wp:simplePos x="0" y="0"/>
            <wp:positionH relativeFrom="margin">
              <wp:posOffset>3458210</wp:posOffset>
            </wp:positionH>
            <wp:positionV relativeFrom="paragraph">
              <wp:posOffset>1038225</wp:posOffset>
            </wp:positionV>
            <wp:extent cx="2281555" cy="3372485"/>
            <wp:effectExtent l="0" t="0" r="0" b="0"/>
            <wp:wrapTight wrapText="bothSides">
              <wp:wrapPolygon edited="0">
                <wp:start x="-378" y="0"/>
                <wp:lineTo x="-378" y="20907"/>
                <wp:lineTo x="21482" y="20907"/>
                <wp:lineTo x="21482" y="0"/>
                <wp:lineTo x="-378" y="0"/>
              </wp:wrapPolygon>
            </wp:wrapTight>
            <wp:docPr id="36"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3"/>
                    <pic:cNvPicPr>
                      <a:picLocks noChangeAspect="1" noChangeArrowheads="1"/>
                    </pic:cNvPicPr>
                  </pic:nvPicPr>
                  <pic:blipFill>
                    <a:blip r:embed="rId27"/>
                    <a:stretch>
                      <a:fillRect/>
                    </a:stretch>
                  </pic:blipFill>
                  <pic:spPr bwMode="auto">
                    <a:xfrm>
                      <a:off x="0" y="0"/>
                      <a:ext cx="2281555" cy="3372485"/>
                    </a:xfrm>
                    <a:prstGeom prst="rect">
                      <a:avLst/>
                    </a:prstGeom>
                    <a:noFill/>
                  </pic:spPr>
                </pic:pic>
              </a:graphicData>
            </a:graphic>
          </wp:anchor>
        </w:drawing>
        <w:drawing>
          <wp:anchor distT="0" distB="0" distL="114300" distR="114300" simplePos="0" relativeHeight="153" behindDoc="0" locked="0" layoutInCell="0" allowOverlap="1">
            <wp:simplePos x="0" y="0"/>
            <wp:positionH relativeFrom="margin">
              <wp:align>center</wp:align>
            </wp:positionH>
            <wp:positionV relativeFrom="paragraph">
              <wp:posOffset>4751070</wp:posOffset>
            </wp:positionV>
            <wp:extent cx="3679190" cy="2639060"/>
            <wp:effectExtent l="0" t="0" r="0" b="0"/>
            <wp:wrapTight wrapText="bothSides">
              <wp:wrapPolygon edited="0">
                <wp:start x="-208" y="0"/>
                <wp:lineTo x="-208" y="21238"/>
                <wp:lineTo x="21470" y="21238"/>
                <wp:lineTo x="21470" y="0"/>
                <wp:lineTo x="-208" y="0"/>
              </wp:wrapPolygon>
            </wp:wrapTight>
            <wp:docPr id="3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2"/>
                    <pic:cNvPicPr>
                      <a:picLocks noChangeAspect="1" noChangeArrowheads="1"/>
                    </pic:cNvPicPr>
                  </pic:nvPicPr>
                  <pic:blipFill>
                    <a:blip r:embed="rId28"/>
                    <a:stretch>
                      <a:fillRect/>
                    </a:stretch>
                  </pic:blipFill>
                  <pic:spPr bwMode="auto">
                    <a:xfrm>
                      <a:off x="0" y="0"/>
                      <a:ext cx="3679190" cy="2639060"/>
                    </a:xfrm>
                    <a:prstGeom prst="rect">
                      <a:avLst/>
                    </a:prstGeom>
                    <a:noFill/>
                  </pic:spPr>
                </pic:pic>
              </a:graphicData>
            </a:graphic>
          </wp:anchor>
        </w:drawing>
      </w:r>
      <w:r>
        <w:rPr>
          <w:rFonts w:eastAsia="Times New Roman" w:cs="Times New Roman" w:ascii="Times New Roman" w:hAnsi="Times New Roman"/>
          <w:b/>
          <w:bCs/>
          <w:i/>
          <w:iCs/>
          <w:color w:themeColor="text1" w:val="000000"/>
          <w:sz w:val="24"/>
          <w:szCs w:val="24"/>
          <w:lang w:eastAsia="fr-MA"/>
        </w:rPr>
        <w:t>Figure 1 : Formulaire de connexion / inscription utilisateur</w:t>
      </w:r>
      <w:bookmarkEnd w:id="84"/>
      <w:r>
        <w:rPr>
          <w:rFonts w:eastAsia="Times New Roman" w:cs="Times New Roman" w:ascii="Times New Roman" w:hAnsi="Times New Roman"/>
          <w:b/>
          <w:bCs/>
          <w:i/>
          <w:iCs/>
          <w:color w:themeColor="text1" w:val="000000"/>
          <w:sz w:val="24"/>
          <w:szCs w:val="24"/>
          <w:lang w:eastAsia="fr-MA"/>
        </w:rPr>
        <w:tab/>
      </w:r>
      <w:r>
        <w:br w:type="page"/>
      </w:r>
    </w:p>
    <w:p>
      <w:pPr>
        <w:pStyle w:val="Normal"/>
        <w:spacing w:lineRule="auto" w:line="360"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bookmarkStart w:id="85" w:name="__RefHeading___Toc2392_2469811369"/>
      <w:bookmarkStart w:id="86" w:name="_Toc202977589"/>
      <w:bookmarkEnd w:id="85"/>
      <w:r>
        <w:drawing>
          <wp:anchor distT="0" distB="0" distL="114300" distR="114300" simplePos="0" relativeHeight="154" behindDoc="0" locked="0" layoutInCell="0" allowOverlap="1">
            <wp:simplePos x="0" y="0"/>
            <wp:positionH relativeFrom="margin">
              <wp:posOffset>-1270</wp:posOffset>
            </wp:positionH>
            <wp:positionV relativeFrom="paragraph">
              <wp:posOffset>527050</wp:posOffset>
            </wp:positionV>
            <wp:extent cx="5760720" cy="2776220"/>
            <wp:effectExtent l="0" t="0" r="0" b="0"/>
            <wp:wrapTight wrapText="bothSides">
              <wp:wrapPolygon edited="0">
                <wp:start x="1" y="0"/>
                <wp:lineTo x="1" y="21492"/>
                <wp:lineTo x="21492" y="21492"/>
                <wp:lineTo x="21492" y="0"/>
                <wp:lineTo x="1" y="0"/>
              </wp:wrapPolygon>
            </wp:wrapTight>
            <wp:docPr id="3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6"/>
                    <pic:cNvPicPr>
                      <a:picLocks noChangeAspect="1" noChangeArrowheads="1"/>
                    </pic:cNvPicPr>
                  </pic:nvPicPr>
                  <pic:blipFill>
                    <a:blip r:embed="rId29"/>
                    <a:stretch>
                      <a:fillRect/>
                    </a:stretch>
                  </pic:blipFill>
                  <pic:spPr bwMode="auto">
                    <a:xfrm>
                      <a:off x="0" y="0"/>
                      <a:ext cx="5760720" cy="2776220"/>
                    </a:xfrm>
                    <a:prstGeom prst="rect">
                      <a:avLst/>
                    </a:prstGeom>
                    <a:noFill/>
                  </pic:spPr>
                </pic:pic>
              </a:graphicData>
            </a:graphic>
          </wp:anchor>
        </w:drawing>
        <w:drawing>
          <wp:anchor distT="0" distB="0" distL="114300" distR="114300" simplePos="0" relativeHeight="155" behindDoc="0" locked="0" layoutInCell="0" allowOverlap="1">
            <wp:simplePos x="0" y="0"/>
            <wp:positionH relativeFrom="margin">
              <wp:posOffset>-1270</wp:posOffset>
            </wp:positionH>
            <wp:positionV relativeFrom="paragraph">
              <wp:posOffset>3623945</wp:posOffset>
            </wp:positionV>
            <wp:extent cx="5760720" cy="2784475"/>
            <wp:effectExtent l="0" t="0" r="0" b="0"/>
            <wp:wrapTight wrapText="bothSides">
              <wp:wrapPolygon edited="0">
                <wp:start x="1" y="0"/>
                <wp:lineTo x="1" y="21427"/>
                <wp:lineTo x="21492" y="21427"/>
                <wp:lineTo x="21492" y="0"/>
                <wp:lineTo x="1" y="0"/>
              </wp:wrapPolygon>
            </wp:wrapTight>
            <wp:docPr id="3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5"/>
                    <pic:cNvPicPr>
                      <a:picLocks noChangeAspect="1" noChangeArrowheads="1"/>
                    </pic:cNvPicPr>
                  </pic:nvPicPr>
                  <pic:blipFill>
                    <a:blip r:embed="rId30"/>
                    <a:stretch>
                      <a:fillRect/>
                    </a:stretch>
                  </pic:blipFill>
                  <pic:spPr bwMode="auto">
                    <a:xfrm>
                      <a:off x="0" y="0"/>
                      <a:ext cx="5760720" cy="2784475"/>
                    </a:xfrm>
                    <a:prstGeom prst="rect">
                      <a:avLst/>
                    </a:prstGeom>
                    <a:noFill/>
                  </pic:spPr>
                </pic:pic>
              </a:graphicData>
            </a:graphic>
          </wp:anchor>
        </w:drawing>
      </w:r>
      <w:r>
        <w:rPr>
          <w:rFonts w:eastAsia="Times New Roman" w:cs="Times New Roman" w:ascii="Times New Roman" w:hAnsi="Times New Roman"/>
          <w:b/>
          <w:bCs/>
          <w:i/>
          <w:iCs/>
          <w:color w:themeColor="text1" w:val="000000"/>
          <w:sz w:val="24"/>
          <w:szCs w:val="24"/>
          <w:lang w:eastAsia="fr-MA"/>
        </w:rPr>
        <w:t>Figure 2 : Page d’accueil de l’application PayPark</w:t>
      </w:r>
      <w:bookmarkEnd w:id="86"/>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drawing>
          <wp:inline distT="0" distB="0" distL="0" distR="0">
            <wp:extent cx="5760720" cy="2784475"/>
            <wp:effectExtent l="0" t="0" r="0" b="0"/>
            <wp:docPr id="40"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7"/>
                    <pic:cNvPicPr>
                      <a:picLocks noChangeAspect="1" noChangeArrowheads="1"/>
                    </pic:cNvPicPr>
                  </pic:nvPicPr>
                  <pic:blipFill>
                    <a:blip r:embed="rId31"/>
                    <a:stretch>
                      <a:fillRect/>
                    </a:stretch>
                  </pic:blipFill>
                  <pic:spPr bwMode="auto">
                    <a:xfrm>
                      <a:off x="0" y="0"/>
                      <a:ext cx="5760720" cy="2784475"/>
                    </a:xfrm>
                    <a:prstGeom prst="rect">
                      <a:avLst/>
                    </a:prstGeom>
                    <a:noFill/>
                  </pic:spPr>
                </pic:pic>
              </a:graphicData>
            </a:graphic>
          </wp:inline>
        </w:drawing>
      </w:r>
      <w:r>
        <w:rPr/>
        <w:drawing>
          <wp:inline distT="0" distB="0" distL="0" distR="0">
            <wp:extent cx="5760720" cy="2684145"/>
            <wp:effectExtent l="0" t="0" r="0" b="0"/>
            <wp:docPr id="41"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8"/>
                    <pic:cNvPicPr>
                      <a:picLocks noChangeAspect="1" noChangeArrowheads="1"/>
                    </pic:cNvPicPr>
                  </pic:nvPicPr>
                  <pic:blipFill>
                    <a:blip r:embed="rId32"/>
                    <a:stretch>
                      <a:fillRect/>
                    </a:stretch>
                  </pic:blipFill>
                  <pic:spPr bwMode="auto">
                    <a:xfrm>
                      <a:off x="0" y="0"/>
                      <a:ext cx="5760720" cy="2684145"/>
                    </a:xfrm>
                    <a:prstGeom prst="rect">
                      <a:avLst/>
                    </a:prstGeom>
                    <a:noFill/>
                  </pic:spPr>
                </pic:pic>
              </a:graphicData>
            </a:graphic>
          </wp:inline>
        </w:drawing>
      </w:r>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drawing>
          <wp:inline distT="0" distB="0" distL="0" distR="0">
            <wp:extent cx="5760720" cy="3261995"/>
            <wp:effectExtent l="0" t="0" r="0" b="0"/>
            <wp:docPr id="42"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9"/>
                    <pic:cNvPicPr>
                      <a:picLocks noChangeAspect="1" noChangeArrowheads="1"/>
                    </pic:cNvPicPr>
                  </pic:nvPicPr>
                  <pic:blipFill>
                    <a:blip r:embed="rId33"/>
                    <a:stretch>
                      <a:fillRect/>
                    </a:stretch>
                  </pic:blipFill>
                  <pic:spPr bwMode="auto">
                    <a:xfrm>
                      <a:off x="0" y="0"/>
                      <a:ext cx="5760720" cy="3261995"/>
                    </a:xfrm>
                    <a:prstGeom prst="rect">
                      <a:avLst/>
                    </a:prstGeom>
                    <a:noFill/>
                  </pic:spPr>
                </pic:pic>
              </a:graphicData>
            </a:graphic>
          </wp:inline>
        </w:drawing>
      </w:r>
      <w:r>
        <w:rPr/>
        <w:drawing>
          <wp:inline distT="0" distB="0" distL="0" distR="0">
            <wp:extent cx="5760720" cy="1391920"/>
            <wp:effectExtent l="0" t="0" r="0" b="0"/>
            <wp:docPr id="43"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0"/>
                    <pic:cNvPicPr>
                      <a:picLocks noChangeAspect="1" noChangeArrowheads="1"/>
                    </pic:cNvPicPr>
                  </pic:nvPicPr>
                  <pic:blipFill>
                    <a:blip r:embed="rId34"/>
                    <a:stretch>
                      <a:fillRect/>
                    </a:stretch>
                  </pic:blipFill>
                  <pic:spPr bwMode="auto">
                    <a:xfrm>
                      <a:off x="0" y="0"/>
                      <a:ext cx="5760720" cy="1391920"/>
                    </a:xfrm>
                    <a:prstGeom prst="rect">
                      <a:avLst/>
                    </a:prstGeom>
                    <a:noFill/>
                  </pic:spPr>
                </pic:pic>
              </a:graphicData>
            </a:graphic>
          </wp:inline>
        </w:drawing>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drawing>
          <wp:anchor distT="0" distB="0" distL="114300" distR="0" simplePos="0" relativeHeight="156" behindDoc="0" locked="0" layoutInCell="0" allowOverlap="1">
            <wp:simplePos x="0" y="0"/>
            <wp:positionH relativeFrom="margin">
              <wp:align>right</wp:align>
            </wp:positionH>
            <wp:positionV relativeFrom="paragraph">
              <wp:posOffset>916940</wp:posOffset>
            </wp:positionV>
            <wp:extent cx="5760720" cy="5342890"/>
            <wp:effectExtent l="0" t="0" r="0" b="0"/>
            <wp:wrapSquare wrapText="bothSides"/>
            <wp:docPr id="44"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1"/>
                    <pic:cNvPicPr>
                      <a:picLocks noChangeAspect="1" noChangeArrowheads="1"/>
                    </pic:cNvPicPr>
                  </pic:nvPicPr>
                  <pic:blipFill>
                    <a:blip r:embed="rId35"/>
                    <a:stretch>
                      <a:fillRect/>
                    </a:stretch>
                  </pic:blipFill>
                  <pic:spPr bwMode="auto">
                    <a:xfrm>
                      <a:off x="0" y="0"/>
                      <a:ext cx="5760720" cy="5342890"/>
                    </a:xfrm>
                    <a:prstGeom prst="rect">
                      <a:avLst/>
                    </a:prstGeom>
                    <a:noFill/>
                  </pic:spPr>
                </pic:pic>
              </a:graphicData>
            </a:graphic>
          </wp:anchor>
        </w:drawing>
        <mc:AlternateContent>
          <mc:Choice Requires="wps">
            <w:drawing>
              <wp:anchor distT="6985" distB="6350" distL="6350" distR="6985" simplePos="0" relativeHeight="157" behindDoc="0" locked="0" layoutInCell="1" allowOverlap="1" wp14:anchorId="085332E9">
                <wp:simplePos x="0" y="0"/>
                <wp:positionH relativeFrom="column">
                  <wp:posOffset>4144645</wp:posOffset>
                </wp:positionH>
                <wp:positionV relativeFrom="paragraph">
                  <wp:posOffset>1862455</wp:posOffset>
                </wp:positionV>
                <wp:extent cx="1403350" cy="283845"/>
                <wp:effectExtent l="6350" t="6985" r="6985" b="6350"/>
                <wp:wrapNone/>
                <wp:docPr id="45" name="Ellipse 19"/>
                <a:graphic xmlns:a="http://schemas.openxmlformats.org/drawingml/2006/main">
                  <a:graphicData uri="http://schemas.microsoft.com/office/word/2010/wordprocessingShape">
                    <wps:wsp>
                      <wps:cNvSpPr/>
                      <wps:spPr>
                        <a:xfrm>
                          <a:off x="0" y="0"/>
                          <a:ext cx="1403280" cy="283680"/>
                        </a:xfrm>
                        <a:prstGeom prst="ellipse">
                          <a:avLst/>
                        </a:prstGeom>
                        <a:noFill/>
                        <a:ln>
                          <a:solidFill>
                            <a:srgbClr val="27435D"/>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stroked="t" o:allowincell="f" style="position:absolute;margin-left:326.35pt;margin-top:146.65pt;width:110.45pt;height:22.3pt;mso-wrap-style:none;v-text-anchor:middle" wp14:anchorId="085332E9">
                <v:fill o:detectmouseclick="t" on="false"/>
                <v:stroke color="#27435d" weight="12600" joinstyle="miter" endcap="flat"/>
                <w10:wrap type="none"/>
              </v:oval>
            </w:pict>
          </mc:Fallback>
        </mc:AlternateContent>
        <mc:AlternateContent>
          <mc:Choice Requires="wps">
            <w:drawing>
              <wp:anchor distT="3175" distB="3175" distL="1905" distR="1905" simplePos="0" relativeHeight="158" behindDoc="0" locked="0" layoutInCell="1" allowOverlap="1" wp14:anchorId="6710232F">
                <wp:simplePos x="0" y="0"/>
                <wp:positionH relativeFrom="column">
                  <wp:posOffset>1419225</wp:posOffset>
                </wp:positionH>
                <wp:positionV relativeFrom="paragraph">
                  <wp:posOffset>335280</wp:posOffset>
                </wp:positionV>
                <wp:extent cx="2896870" cy="1587500"/>
                <wp:effectExtent l="1905" t="3175" r="1905" b="3175"/>
                <wp:wrapNone/>
                <wp:docPr id="46" name="Connecteur droit 20"/>
                <a:graphic xmlns:a="http://schemas.openxmlformats.org/drawingml/2006/main">
                  <a:graphicData uri="http://schemas.microsoft.com/office/word/2010/wordprocessingShape">
                    <wps:wsp>
                      <wps:cNvSpPr/>
                      <wps:spPr>
                        <a:xfrm flipH="1" flipV="1">
                          <a:off x="0" y="0"/>
                          <a:ext cx="2896920" cy="158760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11.75pt,26.4pt" to="339.8pt,151.35pt" stroked="t" o:allowincell="f" style="position:absolute;flip:xy" wp14:anchorId="6710232F">
                <v:stroke color="black" weight="6480" joinstyle="miter" endcap="flat"/>
                <v:fill o:detectmouseclick="t" on="false"/>
                <w10:wrap type="none"/>
              </v:line>
            </w:pict>
          </mc:Fallback>
        </mc:AlternateContent>
      </w:r>
      <w:r>
        <w:rPr>
          <w:rFonts w:eastAsia="Times New Roman" w:cs="Times New Roman" w:ascii="Times New Roman" w:hAnsi="Times New Roman"/>
          <w:sz w:val="24"/>
          <w:szCs w:val="24"/>
          <w:lang w:val="fr-MA" w:eastAsia="fr-MA"/>
        </w:rPr>
        <w:t xml:space="preserve">c’est important premièrement de l’ajouter votre véhicule tout d’abord avant de réserver un parking  </w:t>
      </w:r>
      <w:r>
        <w:br w:type="page"/>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bookmarkStart w:id="87" w:name="__RefHeading___Toc2394_2469811369"/>
      <w:bookmarkStart w:id="88" w:name="_Toc202977590"/>
      <w:bookmarkEnd w:id="87"/>
      <w:r>
        <w:rPr>
          <w:rFonts w:eastAsia="Times New Roman" w:cs="Times New Roman" w:ascii="Times New Roman" w:hAnsi="Times New Roman"/>
          <w:b/>
          <w:bCs/>
          <w:i/>
          <w:iCs/>
          <w:color w:themeColor="text1" w:val="000000"/>
          <w:sz w:val="24"/>
          <w:szCs w:val="24"/>
          <w:lang w:eastAsia="fr-MA"/>
        </w:rPr>
        <w:t>Figure 3 : Formulaire d’ajout d’un véhicule</w:t>
      </w:r>
      <w:bookmarkEnd w:id="88"/>
      <w:r>
        <w:rPr>
          <w:rFonts w:eastAsia="Times New Roman" w:cs="Times New Roman" w:ascii="Times New Roman" w:hAnsi="Times New Roman"/>
          <w:b/>
          <w:bCs/>
          <w:i/>
          <w:iCs/>
          <w:color w:themeColor="text1" w:val="000000"/>
          <w:sz w:val="24"/>
          <w:szCs w:val="24"/>
          <w:lang w:eastAsia="fr-MA"/>
        </w:rPr>
        <w:t xml:space="preserve"> </w:t>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drawing>
          <wp:anchor distT="0" distB="0" distL="114300" distR="0" simplePos="0" relativeHeight="159" behindDoc="0" locked="0" layoutInCell="0" allowOverlap="1">
            <wp:simplePos x="0" y="0"/>
            <wp:positionH relativeFrom="margin">
              <wp:align>right</wp:align>
            </wp:positionH>
            <wp:positionV relativeFrom="paragraph">
              <wp:posOffset>347345</wp:posOffset>
            </wp:positionV>
            <wp:extent cx="5760720" cy="3875405"/>
            <wp:effectExtent l="0" t="0" r="0" b="0"/>
            <wp:wrapSquare wrapText="bothSides"/>
            <wp:docPr id="4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21"/>
                    <pic:cNvPicPr>
                      <a:picLocks noChangeAspect="1" noChangeArrowheads="1"/>
                    </pic:cNvPicPr>
                  </pic:nvPicPr>
                  <pic:blipFill>
                    <a:blip r:embed="rId36"/>
                    <a:stretch>
                      <a:fillRect/>
                    </a:stretch>
                  </pic:blipFill>
                  <pic:spPr bwMode="auto">
                    <a:xfrm>
                      <a:off x="0" y="0"/>
                      <a:ext cx="5760720" cy="3875405"/>
                    </a:xfrm>
                    <a:prstGeom prst="rect">
                      <a:avLst/>
                    </a:prstGeom>
                    <a:noFill/>
                  </pic:spPr>
                </pic:pic>
              </a:graphicData>
            </a:graphic>
          </wp:anchor>
        </w:drawing>
      </w:r>
      <w:bookmarkStart w:id="89" w:name="_Toc202977591"/>
      <w:bookmarkEnd w:id="89"/>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eastAsia="fr-MA"/>
        </w:rPr>
      </w:pPr>
      <w:r>
        <w:rPr>
          <w:rFonts w:eastAsia="Times New Roman" w:cs="Times New Roman" w:ascii="Times New Roman" w:hAnsi="Times New Roman"/>
          <w:sz w:val="24"/>
          <w:szCs w:val="24"/>
          <w:lang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bookmarkStart w:id="90" w:name="__RefHeading___Toc2396_2469811369"/>
      <w:bookmarkStart w:id="91" w:name="_Toc202977592"/>
      <w:bookmarkEnd w:id="90"/>
      <w:r>
        <w:rPr>
          <w:rFonts w:eastAsia="Times New Roman" w:cs="Times New Roman" w:ascii="Times New Roman" w:hAnsi="Times New Roman"/>
          <w:b/>
          <w:bCs/>
          <w:i/>
          <w:iCs/>
          <w:color w:themeColor="text1" w:val="000000"/>
          <w:sz w:val="24"/>
          <w:szCs w:val="24"/>
          <w:lang w:eastAsia="fr-MA"/>
        </w:rPr>
        <w:t>Figure 4 : Interface de recherche de parking par localisation</w:t>
      </w:r>
      <w:bookmarkEnd w:id="91"/>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bookmarkStart w:id="92" w:name="__RefHeading___Toc2398_2469811369"/>
      <w:bookmarkStart w:id="93" w:name="_Toc202977593"/>
      <w:bookmarkEnd w:id="92"/>
      <w:r>
        <w:rPr/>
        <w:drawing>
          <wp:inline distT="0" distB="0" distL="0" distR="0">
            <wp:extent cx="5760720" cy="2784475"/>
            <wp:effectExtent l="0" t="0" r="0" b="0"/>
            <wp:docPr id="4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2"/>
                    <pic:cNvPicPr>
                      <a:picLocks noChangeAspect="1" noChangeArrowheads="1"/>
                    </pic:cNvPicPr>
                  </pic:nvPicPr>
                  <pic:blipFill>
                    <a:blip r:embed="rId37"/>
                    <a:stretch>
                      <a:fillRect/>
                    </a:stretch>
                  </pic:blipFill>
                  <pic:spPr bwMode="auto">
                    <a:xfrm>
                      <a:off x="0" y="0"/>
                      <a:ext cx="5760720" cy="2784475"/>
                    </a:xfrm>
                    <a:prstGeom prst="rect">
                      <a:avLst/>
                    </a:prstGeom>
                    <a:noFill/>
                  </pic:spPr>
                </pic:pic>
              </a:graphicData>
            </a:graphic>
          </wp:inline>
        </w:drawing>
      </w:r>
      <w:bookmarkEnd w:id="93"/>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r>
        <w:br w:type="page"/>
      </w:r>
    </w:p>
    <w:p>
      <w:pPr>
        <w:pStyle w:val="Normal"/>
        <w:spacing w:before="0" w:after="160"/>
        <w:rPr>
          <w:rFonts w:ascii="Times New Roman" w:hAnsi="Times New Roman" w:eastAsia="Times New Roman" w:cs="Times New Roman"/>
          <w:sz w:val="24"/>
          <w:szCs w:val="24"/>
          <w:lang w:eastAsia="fr-MA"/>
        </w:rPr>
      </w:pPr>
      <w:r>
        <w:rPr>
          <w:rFonts w:eastAsia="Times New Roman" w:cs="Times New Roman" w:ascii="Times New Roman" w:hAnsi="Times New Roman"/>
          <w:sz w:val="24"/>
          <w:szCs w:val="24"/>
          <w:lang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 xml:space="preserve">Figure 5 : Page de réservation – choix de date et heure </w:t>
      </w:r>
    </w:p>
    <w:p>
      <w:pPr>
        <w:pStyle w:val="Normal"/>
        <w:rPr>
          <w:rFonts w:ascii="Times New Roman" w:hAnsi="Times New Roman" w:eastAsia="Times New Roman" w:cs="Times New Roman"/>
          <w:b/>
          <w:bCs/>
          <w:i/>
          <w:iCs/>
          <w:sz w:val="24"/>
          <w:szCs w:val="24"/>
          <w:lang w:eastAsia="fr-MA"/>
        </w:rPr>
      </w:pPr>
      <w:r>
        <w:rPr>
          <w:rFonts w:eastAsia="Times New Roman" w:cs="Times New Roman" w:ascii="Times New Roman" w:hAnsi="Times New Roman"/>
          <w:b/>
          <w:bCs/>
          <w:i/>
          <w:iCs/>
          <w:sz w:val="24"/>
          <w:szCs w:val="24"/>
          <w:lang w:eastAsia="fr-MA"/>
        </w:rPr>
      </w:r>
    </w:p>
    <w:p>
      <w:pPr>
        <w:pStyle w:val="Normal"/>
        <w:rPr>
          <w:rFonts w:ascii="Times New Roman" w:hAnsi="Times New Roman" w:eastAsia="Times New Roman" w:cs="Times New Roman"/>
          <w:sz w:val="24"/>
          <w:szCs w:val="24"/>
          <w:lang w:val="fr-MA" w:eastAsia="fr-MA"/>
        </w:rPr>
      </w:pPr>
      <w:r>
        <w:rPr/>
        <w:drawing>
          <wp:inline distT="0" distB="0" distL="0" distR="0">
            <wp:extent cx="5760720" cy="5292725"/>
            <wp:effectExtent l="0" t="0" r="0" b="0"/>
            <wp:docPr id="4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24"/>
                    <pic:cNvPicPr>
                      <a:picLocks noChangeAspect="1" noChangeArrowheads="1"/>
                    </pic:cNvPicPr>
                  </pic:nvPicPr>
                  <pic:blipFill>
                    <a:blip r:embed="rId38"/>
                    <a:stretch>
                      <a:fillRect/>
                    </a:stretch>
                  </pic:blipFill>
                  <pic:spPr bwMode="auto">
                    <a:xfrm>
                      <a:off x="0" y="0"/>
                      <a:ext cx="5760720" cy="5292725"/>
                    </a:xfrm>
                    <a:prstGeom prst="rect">
                      <a:avLst/>
                    </a:prstGeom>
                    <a:noFill/>
                  </pic:spPr>
                </pic:pic>
              </a:graphicData>
            </a:graphic>
          </wp:inline>
        </w:drawing>
      </w:r>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6 : Sélection d’une place de parking selon disponibilité</w:t>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drawing>
          <wp:inline distT="0" distB="0" distL="0" distR="0">
            <wp:extent cx="5760720" cy="2304415"/>
            <wp:effectExtent l="0" t="0" r="0" b="0"/>
            <wp:docPr id="5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25"/>
                    <pic:cNvPicPr>
                      <a:picLocks noChangeAspect="1" noChangeArrowheads="1"/>
                    </pic:cNvPicPr>
                  </pic:nvPicPr>
                  <pic:blipFill>
                    <a:blip r:embed="rId39"/>
                    <a:stretch>
                      <a:fillRect/>
                    </a:stretch>
                  </pic:blipFill>
                  <pic:spPr bwMode="auto">
                    <a:xfrm>
                      <a:off x="0" y="0"/>
                      <a:ext cx="5760720" cy="2304415"/>
                    </a:xfrm>
                    <a:prstGeom prst="rect">
                      <a:avLst/>
                    </a:prstGeom>
                    <a:noFill/>
                  </pic:spPr>
                </pic:pic>
              </a:graphicData>
            </a:graphic>
          </wp:inline>
        </w:drawing>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7 : Interface de paiement en ligne (Stripe / PayPal – mode test)</w:t>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drawing>
          <wp:inline distT="0" distB="0" distL="0" distR="0">
            <wp:extent cx="5760720" cy="2772410"/>
            <wp:effectExtent l="0" t="0" r="0" b="0"/>
            <wp:docPr id="5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26"/>
                    <pic:cNvPicPr>
                      <a:picLocks noChangeAspect="1" noChangeArrowheads="1"/>
                    </pic:cNvPicPr>
                  </pic:nvPicPr>
                  <pic:blipFill>
                    <a:blip r:embed="rId40"/>
                    <a:stretch>
                      <a:fillRect/>
                    </a:stretch>
                  </pic:blipFill>
                  <pic:spPr bwMode="auto">
                    <a:xfrm>
                      <a:off x="0" y="0"/>
                      <a:ext cx="5760720" cy="2772410"/>
                    </a:xfrm>
                    <a:prstGeom prst="rect">
                      <a:avLst/>
                    </a:prstGeom>
                    <a:noFill/>
                  </pic:spPr>
                </pic:pic>
              </a:graphicData>
            </a:graphic>
          </wp:inline>
        </w:drawing>
      </w:r>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8 : Confirmation de réservation par la</w:t>
      </w:r>
      <w:r>
        <w:rPr/>
        <w:t xml:space="preserve"> </w:t>
      </w:r>
      <w:r>
        <w:rPr>
          <w:rFonts w:eastAsia="Times New Roman" w:cs="Times New Roman" w:ascii="Times New Roman" w:hAnsi="Times New Roman"/>
          <w:b/>
          <w:bCs/>
          <w:i/>
          <w:iCs/>
          <w:color w:themeColor="text1" w:val="000000"/>
          <w:sz w:val="24"/>
          <w:szCs w:val="24"/>
          <w:lang w:eastAsia="fr-MA"/>
        </w:rPr>
        <w:t>propriétaire</w:t>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sz w:val="24"/>
          <w:szCs w:val="24"/>
          <w:lang w:val="fr-MA" w:eastAsia="fr-MA"/>
        </w:rPr>
      </w:pPr>
      <w:r>
        <w:rPr/>
        <w:drawing>
          <wp:inline distT="0" distB="0" distL="0" distR="0">
            <wp:extent cx="5760720" cy="2088515"/>
            <wp:effectExtent l="0" t="0" r="0" b="0"/>
            <wp:docPr id="52"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27"/>
                    <pic:cNvPicPr>
                      <a:picLocks noChangeAspect="1" noChangeArrowheads="1"/>
                    </pic:cNvPicPr>
                  </pic:nvPicPr>
                  <pic:blipFill>
                    <a:blip r:embed="rId41"/>
                    <a:stretch>
                      <a:fillRect/>
                    </a:stretch>
                  </pic:blipFill>
                  <pic:spPr bwMode="auto">
                    <a:xfrm>
                      <a:off x="0" y="0"/>
                      <a:ext cx="5760720" cy="2088515"/>
                    </a:xfrm>
                    <a:prstGeom prst="rect">
                      <a:avLst/>
                    </a:prstGeom>
                    <a:noFill/>
                  </pic:spPr>
                </pic:pic>
              </a:graphicData>
            </a:graphic>
          </wp:inline>
        </w:drawing>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9 : Confirmation de réservation avec QR code</w:t>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sz w:val="24"/>
          <w:szCs w:val="24"/>
          <w:lang w:val="fr-MA" w:eastAsia="fr-MA"/>
        </w:rPr>
      </w:pPr>
      <w:r>
        <w:rPr/>
        <w:drawing>
          <wp:inline distT="0" distB="0" distL="0" distR="0">
            <wp:extent cx="5760720" cy="2818130"/>
            <wp:effectExtent l="0" t="0" r="0" b="0"/>
            <wp:docPr id="5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8"/>
                    <pic:cNvPicPr>
                      <a:picLocks noChangeAspect="1" noChangeArrowheads="1"/>
                    </pic:cNvPicPr>
                  </pic:nvPicPr>
                  <pic:blipFill>
                    <a:blip r:embed="rId42"/>
                    <a:stretch>
                      <a:fillRect/>
                    </a:stretch>
                  </pic:blipFill>
                  <pic:spPr bwMode="auto">
                    <a:xfrm>
                      <a:off x="0" y="0"/>
                      <a:ext cx="5760720" cy="2818130"/>
                    </a:xfrm>
                    <a:prstGeom prst="rect">
                      <a:avLst/>
                    </a:prstGeom>
                    <a:noFill/>
                  </pic:spPr>
                </pic:pic>
              </a:graphicData>
            </a:graphic>
          </wp:inline>
        </w:drawing>
      </w:r>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eastAsia="fr-MA"/>
        </w:rPr>
      </w:pPr>
      <w:bookmarkStart w:id="94" w:name="__RefHeading___Toc2400_2469811369"/>
      <w:bookmarkStart w:id="95" w:name="_Toc202977594"/>
      <w:bookmarkEnd w:id="94"/>
      <w:r>
        <w:rPr>
          <w:rFonts w:eastAsia="Times New Roman" w:cs="Times New Roman" w:ascii="Times New Roman" w:hAnsi="Times New Roman"/>
          <w:b/>
          <w:bCs/>
          <w:i/>
          <w:iCs/>
          <w:color w:themeColor="accent1" w:themeShade="80" w:val="1F4E79"/>
          <w:sz w:val="24"/>
          <w:szCs w:val="24"/>
          <w:lang w:val="fr-MA" w:eastAsia="fr-MA"/>
        </w:rPr>
        <w:t xml:space="preserve">3.6. </w:t>
      </w:r>
      <w:r>
        <w:rPr>
          <w:rFonts w:eastAsia="Times New Roman" w:cs="Times New Roman" w:ascii="Times New Roman" w:hAnsi="Times New Roman"/>
          <w:b/>
          <w:bCs/>
          <w:i/>
          <w:iCs/>
          <w:color w:themeColor="accent1" w:themeShade="80" w:val="1F4E79"/>
          <w:sz w:val="24"/>
          <w:szCs w:val="24"/>
          <w:lang w:eastAsia="fr-MA"/>
        </w:rPr>
        <w:t>Interfaces utilisateur – Partie propriétaire (owner)</w:t>
      </w:r>
      <w:bookmarkEnd w:id="95"/>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bookmarkStart w:id="96" w:name="__RefHeading___Toc2402_2469811369"/>
      <w:bookmarkStart w:id="97" w:name="_Toc202977595"/>
      <w:bookmarkEnd w:id="96"/>
      <w:r>
        <w:rPr>
          <w:rFonts w:eastAsia="Times New Roman" w:cs="Times New Roman" w:ascii="Times New Roman" w:hAnsi="Times New Roman"/>
          <w:b/>
          <w:bCs/>
          <w:i/>
          <w:iCs/>
          <w:color w:themeColor="text1" w:val="000000"/>
          <w:sz w:val="24"/>
          <w:szCs w:val="24"/>
          <w:lang w:eastAsia="fr-MA"/>
        </w:rPr>
        <w:t>Figure 10 : Tableau de bord du propriétaire</w:t>
      </w:r>
      <w:bookmarkEnd w:id="97"/>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bookmarkStart w:id="98" w:name="__RefHeading___Toc2404_2469811369"/>
      <w:bookmarkStart w:id="99" w:name="_Toc202977596"/>
      <w:bookmarkEnd w:id="98"/>
      <w:r>
        <w:rPr/>
        <w:drawing>
          <wp:inline distT="0" distB="0" distL="0" distR="0">
            <wp:extent cx="5760085" cy="3058795"/>
            <wp:effectExtent l="0" t="0" r="0" b="0"/>
            <wp:docPr id="54"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30"/>
                    <pic:cNvPicPr>
                      <a:picLocks noChangeAspect="1" noChangeArrowheads="1"/>
                    </pic:cNvPicPr>
                  </pic:nvPicPr>
                  <pic:blipFill>
                    <a:blip r:embed="rId43"/>
                    <a:stretch>
                      <a:fillRect/>
                    </a:stretch>
                  </pic:blipFill>
                  <pic:spPr bwMode="auto">
                    <a:xfrm>
                      <a:off x="0" y="0"/>
                      <a:ext cx="5760085" cy="3058795"/>
                    </a:xfrm>
                    <a:prstGeom prst="rect">
                      <a:avLst/>
                    </a:prstGeom>
                    <a:noFill/>
                  </pic:spPr>
                </pic:pic>
              </a:graphicData>
            </a:graphic>
          </wp:inline>
        </w:drawing>
      </w:r>
      <w:bookmarkEnd w:id="99"/>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bookmarkStart w:id="100" w:name="__RefHeading___Toc2406_2469811369"/>
      <w:bookmarkStart w:id="101" w:name="_Toc202977597"/>
      <w:bookmarkEnd w:id="100"/>
      <w:r>
        <w:rPr>
          <w:rFonts w:eastAsia="Times New Roman" w:cs="Times New Roman" w:ascii="Times New Roman" w:hAnsi="Times New Roman"/>
          <w:b/>
          <w:bCs/>
          <w:i/>
          <w:iCs/>
          <w:color w:themeColor="text1" w:val="000000"/>
          <w:sz w:val="24"/>
          <w:szCs w:val="24"/>
          <w:lang w:eastAsia="fr-MA"/>
        </w:rPr>
        <w:t>Figure 11 : Formulaire d’ajout d’un nouveau parking</w:t>
      </w:r>
      <w:bookmarkEnd w:id="101"/>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text1" w:val="000000"/>
          <w:sz w:val="24"/>
          <w:szCs w:val="24"/>
          <w:lang w:eastAsia="fr-MA"/>
        </w:rPr>
      </w:pPr>
      <w:bookmarkStart w:id="102" w:name="__RefHeading___Toc2408_2469811369"/>
      <w:bookmarkStart w:id="103" w:name="_Toc202977598"/>
      <w:bookmarkEnd w:id="102"/>
      <w:r>
        <w:rPr/>
        <w:drawing>
          <wp:inline distT="0" distB="0" distL="0" distR="0">
            <wp:extent cx="5760720" cy="2784475"/>
            <wp:effectExtent l="0" t="0" r="0" b="0"/>
            <wp:docPr id="55"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31"/>
                    <pic:cNvPicPr>
                      <a:picLocks noChangeAspect="1" noChangeArrowheads="1"/>
                    </pic:cNvPicPr>
                  </pic:nvPicPr>
                  <pic:blipFill>
                    <a:blip r:embed="rId44"/>
                    <a:stretch>
                      <a:fillRect/>
                    </a:stretch>
                  </pic:blipFill>
                  <pic:spPr bwMode="auto">
                    <a:xfrm>
                      <a:off x="0" y="0"/>
                      <a:ext cx="5760720" cy="2784475"/>
                    </a:xfrm>
                    <a:prstGeom prst="rect">
                      <a:avLst/>
                    </a:prstGeom>
                    <a:noFill/>
                  </pic:spPr>
                </pic:pic>
              </a:graphicData>
            </a:graphic>
          </wp:inline>
        </w:drawing>
      </w:r>
      <w:bookmarkEnd w:id="103"/>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drawing>
          <wp:inline distT="0" distB="0" distL="0" distR="0">
            <wp:extent cx="5760720" cy="2796540"/>
            <wp:effectExtent l="0" t="0" r="0" b="0"/>
            <wp:docPr id="56"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32"/>
                    <pic:cNvPicPr>
                      <a:picLocks noChangeAspect="1" noChangeArrowheads="1"/>
                    </pic:cNvPicPr>
                  </pic:nvPicPr>
                  <pic:blipFill>
                    <a:blip r:embed="rId45"/>
                    <a:stretch>
                      <a:fillRect/>
                    </a:stretch>
                  </pic:blipFill>
                  <pic:spPr bwMode="auto">
                    <a:xfrm>
                      <a:off x="0" y="0"/>
                      <a:ext cx="5760720" cy="2796540"/>
                    </a:xfrm>
                    <a:prstGeom prst="rect">
                      <a:avLst/>
                    </a:prstGeom>
                    <a:noFill/>
                  </pic:spPr>
                </pic:pic>
              </a:graphicData>
            </a:graphic>
          </wp:inline>
        </w:drawing>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12 : Formulaire d’ajout d’un nouveau gardien</w:t>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drawing>
          <wp:inline distT="0" distB="0" distL="0" distR="0">
            <wp:extent cx="5760085" cy="4036060"/>
            <wp:effectExtent l="0" t="0" r="0" b="0"/>
            <wp:docPr id="5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33"/>
                    <pic:cNvPicPr>
                      <a:picLocks noChangeAspect="1" noChangeArrowheads="1"/>
                    </pic:cNvPicPr>
                  </pic:nvPicPr>
                  <pic:blipFill>
                    <a:blip r:embed="rId46"/>
                    <a:stretch>
                      <a:fillRect/>
                    </a:stretch>
                  </pic:blipFill>
                  <pic:spPr bwMode="auto">
                    <a:xfrm>
                      <a:off x="0" y="0"/>
                      <a:ext cx="5760085" cy="4036060"/>
                    </a:xfrm>
                    <a:prstGeom prst="rect">
                      <a:avLst/>
                    </a:prstGeom>
                    <a:noFill/>
                  </pic:spPr>
                </pic:pic>
              </a:graphicData>
            </a:graphic>
          </wp:inline>
        </w:drawing>
      </w:r>
      <w:r>
        <w:br w:type="page"/>
      </w:r>
    </w:p>
    <w:p>
      <w:pPr>
        <w:pStyle w:val="Normal"/>
        <w:numPr>
          <w:ilvl w:val="0"/>
          <w:numId w:val="0"/>
        </w:numPr>
        <w:spacing w:lineRule="auto" w:line="36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13 : Interface de suivi des transactions effectués</w:t>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b/>
          <w:bCs/>
          <w:color w:themeColor="accent1" w:val="5B9BD5"/>
          <w:sz w:val="36"/>
          <w:szCs w:val="36"/>
          <w:lang w:val="fr-MA" w:eastAsia="fr-MA"/>
        </w:rPr>
      </w:pPr>
      <w:r>
        <w:rPr/>
        <w:drawing>
          <wp:inline distT="0" distB="0" distL="0" distR="0">
            <wp:extent cx="5760720" cy="2772410"/>
            <wp:effectExtent l="0" t="0" r="0" b="0"/>
            <wp:docPr id="58"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34"/>
                    <pic:cNvPicPr>
                      <a:picLocks noChangeAspect="1" noChangeArrowheads="1"/>
                    </pic:cNvPicPr>
                  </pic:nvPicPr>
                  <pic:blipFill>
                    <a:blip r:embed="rId47"/>
                    <a:stretch>
                      <a:fillRect/>
                    </a:stretch>
                  </pic:blipFill>
                  <pic:spPr bwMode="auto">
                    <a:xfrm>
                      <a:off x="0" y="0"/>
                      <a:ext cx="5760720" cy="2772410"/>
                    </a:xfrm>
                    <a:prstGeom prst="rect">
                      <a:avLst/>
                    </a:prstGeom>
                    <a:noFill/>
                  </pic:spPr>
                </pic:pic>
              </a:graphicData>
            </a:graphic>
          </wp:inline>
        </w:drawing>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r>
        <w:br w:type="page"/>
      </w:r>
    </w:p>
    <w:p>
      <w:pPr>
        <w:pStyle w:val="Normal"/>
        <w:numPr>
          <w:ilvl w:val="0"/>
          <w:numId w:val="0"/>
        </w:numPr>
        <w:spacing w:lineRule="auto" w:line="36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eastAsia="fr-MA"/>
        </w:rPr>
      </w:pPr>
      <w:bookmarkStart w:id="104" w:name="__RefHeading___Toc2410_2469811369"/>
      <w:bookmarkStart w:id="105" w:name="_Toc202977599"/>
      <w:bookmarkEnd w:id="104"/>
      <w:r>
        <w:rPr>
          <w:rFonts w:eastAsia="Times New Roman" w:cs="Times New Roman" w:ascii="Times New Roman" w:hAnsi="Times New Roman"/>
          <w:b/>
          <w:bCs/>
          <w:i/>
          <w:iCs/>
          <w:color w:themeColor="accent1" w:themeShade="80" w:val="1F4E79"/>
          <w:sz w:val="24"/>
          <w:szCs w:val="24"/>
          <w:lang w:val="fr-MA" w:eastAsia="fr-MA"/>
        </w:rPr>
        <w:t xml:space="preserve">3.7. </w:t>
      </w:r>
      <w:r>
        <w:rPr>
          <w:rFonts w:eastAsia="Times New Roman" w:cs="Times New Roman" w:ascii="Times New Roman" w:hAnsi="Times New Roman"/>
          <w:b/>
          <w:bCs/>
          <w:i/>
          <w:iCs/>
          <w:color w:themeColor="accent1" w:themeShade="80" w:val="1F4E79"/>
          <w:sz w:val="24"/>
          <w:szCs w:val="24"/>
          <w:lang w:eastAsia="fr-MA"/>
        </w:rPr>
        <w:t>Interfaces utilisateur – Partie administrateur (admin)</w:t>
      </w:r>
      <w:bookmarkEnd w:id="105"/>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14 : Tableau de bord administrateur</w:t>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b/>
          <w:bCs/>
          <w:i/>
          <w:iCs/>
          <w:color w:themeColor="text1" w:val="000000"/>
          <w:sz w:val="24"/>
          <w:szCs w:val="24"/>
          <w:lang w:eastAsia="fr-MA"/>
        </w:rPr>
      </w:pPr>
      <w:r>
        <w:rPr/>
        <w:drawing>
          <wp:inline distT="0" distB="0" distL="0" distR="0">
            <wp:extent cx="5760720" cy="5648960"/>
            <wp:effectExtent l="0" t="0" r="0" b="0"/>
            <wp:docPr id="59"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35"/>
                    <pic:cNvPicPr>
                      <a:picLocks noChangeAspect="1" noChangeArrowheads="1"/>
                    </pic:cNvPicPr>
                  </pic:nvPicPr>
                  <pic:blipFill>
                    <a:blip r:embed="rId48"/>
                    <a:stretch>
                      <a:fillRect/>
                    </a:stretch>
                  </pic:blipFill>
                  <pic:spPr bwMode="auto">
                    <a:xfrm>
                      <a:off x="0" y="0"/>
                      <a:ext cx="5760720" cy="5648960"/>
                    </a:xfrm>
                    <a:prstGeom prst="rect">
                      <a:avLst/>
                    </a:prstGeom>
                    <a:noFill/>
                  </pic:spPr>
                </pic:pic>
              </a:graphicData>
            </a:graphic>
          </wp:inline>
        </w:drawing>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r>
        <w:br w:type="page"/>
      </w:r>
    </w:p>
    <w:p>
      <w:pPr>
        <w:pStyle w:val="Normal"/>
        <w:spacing w:before="0" w:after="160"/>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15 : Liste des parkings et leurs facilités</w:t>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drawing>
          <wp:inline distT="0" distB="0" distL="0" distR="0">
            <wp:extent cx="5760720" cy="4716780"/>
            <wp:effectExtent l="0" t="0" r="0" b="0"/>
            <wp:docPr id="6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36"/>
                    <pic:cNvPicPr>
                      <a:picLocks noChangeAspect="1" noChangeArrowheads="1"/>
                    </pic:cNvPicPr>
                  </pic:nvPicPr>
                  <pic:blipFill>
                    <a:blip r:embed="rId49"/>
                    <a:stretch>
                      <a:fillRect/>
                    </a:stretch>
                  </pic:blipFill>
                  <pic:spPr bwMode="auto">
                    <a:xfrm>
                      <a:off x="0" y="0"/>
                      <a:ext cx="5760720" cy="4716780"/>
                    </a:xfrm>
                    <a:prstGeom prst="rect">
                      <a:avLst/>
                    </a:prstGeom>
                    <a:noFill/>
                  </pic:spPr>
                </pic:pic>
              </a:graphicData>
            </a:graphic>
          </wp:inline>
        </w:drawing>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16 : Interface de gestion des types de véhicules</w:t>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drawing>
          <wp:inline distT="0" distB="0" distL="0" distR="0">
            <wp:extent cx="5760720" cy="2800350"/>
            <wp:effectExtent l="0" t="0" r="0" b="0"/>
            <wp:docPr id="61"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37"/>
                    <pic:cNvPicPr>
                      <a:picLocks noChangeAspect="1" noChangeArrowheads="1"/>
                    </pic:cNvPicPr>
                  </pic:nvPicPr>
                  <pic:blipFill>
                    <a:blip r:embed="rId50"/>
                    <a:stretch>
                      <a:fillRect/>
                    </a:stretch>
                  </pic:blipFill>
                  <pic:spPr bwMode="auto">
                    <a:xfrm>
                      <a:off x="0" y="0"/>
                      <a:ext cx="5760720" cy="2800350"/>
                    </a:xfrm>
                    <a:prstGeom prst="rect">
                      <a:avLst/>
                    </a:prstGeom>
                    <a:noFill/>
                  </pic:spPr>
                </pic:pic>
              </a:graphicData>
            </a:graphic>
          </wp:inline>
        </w:drawing>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17 : Interface de gestion des propriétaires</w:t>
      </w:r>
    </w:p>
    <w:p>
      <w:pPr>
        <w:pStyle w:val="Normal"/>
        <w:rPr>
          <w:rFonts w:ascii="Times New Roman" w:hAnsi="Times New Roman" w:eastAsia="Times New Roman" w:cs="Times New Roman"/>
          <w:b/>
          <w:bCs/>
          <w:color w:themeColor="accent1" w:val="5B9BD5"/>
          <w:sz w:val="36"/>
          <w:szCs w:val="36"/>
          <w:lang w:eastAsia="fr-MA"/>
        </w:rPr>
      </w:pPr>
      <w:r>
        <w:rPr>
          <w:rFonts w:eastAsia="Times New Roman" w:cs="Times New Roman" w:ascii="Times New Roman" w:hAnsi="Times New Roman"/>
          <w:b/>
          <w:bCs/>
          <w:color w:themeColor="accent1" w:val="5B9BD5"/>
          <w:sz w:val="36"/>
          <w:szCs w:val="36"/>
          <w:lang w:eastAsia="fr-MA"/>
        </w:rPr>
      </w:r>
    </w:p>
    <w:p>
      <w:pPr>
        <w:pStyle w:val="Normal"/>
        <w:rPr>
          <w:rFonts w:ascii="Times New Roman" w:hAnsi="Times New Roman" w:eastAsia="Times New Roman" w:cs="Times New Roman"/>
          <w:b/>
          <w:bCs/>
          <w:color w:themeColor="accent1" w:val="5B9BD5"/>
          <w:sz w:val="36"/>
          <w:szCs w:val="36"/>
          <w:lang w:val="fr-MA" w:eastAsia="fr-MA"/>
        </w:rPr>
      </w:pPr>
      <w:r>
        <w:rPr/>
        <w:drawing>
          <wp:inline distT="0" distB="0" distL="0" distR="0">
            <wp:extent cx="5760720" cy="2802255"/>
            <wp:effectExtent l="0" t="0" r="0" b="0"/>
            <wp:docPr id="62"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38"/>
                    <pic:cNvPicPr>
                      <a:picLocks noChangeAspect="1" noChangeArrowheads="1"/>
                    </pic:cNvPicPr>
                  </pic:nvPicPr>
                  <pic:blipFill>
                    <a:blip r:embed="rId51"/>
                    <a:stretch>
                      <a:fillRect/>
                    </a:stretch>
                  </pic:blipFill>
                  <pic:spPr bwMode="auto">
                    <a:xfrm>
                      <a:off x="0" y="0"/>
                      <a:ext cx="5760720" cy="2802255"/>
                    </a:xfrm>
                    <a:prstGeom prst="rect">
                      <a:avLst/>
                    </a:prstGeom>
                    <a:noFill/>
                  </pic:spPr>
                </pic:pic>
              </a:graphicData>
            </a:graphic>
          </wp:inline>
        </w:drawing>
      </w:r>
      <w:r>
        <w:br w:type="page"/>
      </w:r>
    </w:p>
    <w:p>
      <w:pPr>
        <w:pStyle w:val="Normal"/>
        <w:numPr>
          <w:ilvl w:val="0"/>
          <w:numId w:val="0"/>
        </w:numPr>
        <w:spacing w:lineRule="auto" w:line="36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t>Figure 18 : Interface de vérification des parkings des propriétaires</w:t>
      </w:r>
    </w:p>
    <w:p>
      <w:pPr>
        <w:pStyle w:val="Normal"/>
        <w:rPr>
          <w:rFonts w:ascii="Times New Roman" w:hAnsi="Times New Roman" w:eastAsia="Times New Roman" w:cs="Times New Roman"/>
          <w:b/>
          <w:bCs/>
          <w:i/>
          <w:iCs/>
          <w:color w:themeColor="text1" w:val="000000"/>
          <w:sz w:val="24"/>
          <w:szCs w:val="24"/>
          <w:lang w:eastAsia="fr-MA"/>
        </w:rPr>
      </w:pPr>
      <w:r>
        <w:rPr>
          <w:rFonts w:eastAsia="Times New Roman" w:cs="Times New Roman" w:ascii="Times New Roman" w:hAnsi="Times New Roman"/>
          <w:b/>
          <w:bCs/>
          <w:i/>
          <w:iCs/>
          <w:color w:themeColor="text1" w:val="000000"/>
          <w:sz w:val="24"/>
          <w:szCs w:val="24"/>
          <w:lang w:eastAsia="fr-MA"/>
        </w:rPr>
      </w:r>
    </w:p>
    <w:p>
      <w:pPr>
        <w:pStyle w:val="Normal"/>
        <w:numPr>
          <w:ilvl w:val="0"/>
          <w:numId w:val="0"/>
        </w:numPr>
        <w:spacing w:lineRule="auto" w:line="360" w:beforeAutospacing="1" w:afterAutospacing="1"/>
        <w:ind w:hanging="0" w:start="0"/>
        <w:outlineLvl w:val="1"/>
        <w:rPr>
          <w:rFonts w:ascii="Times New Roman" w:hAnsi="Times New Roman" w:eastAsia="Times New Roman" w:cs="Times New Roman"/>
          <w:b/>
          <w:bCs/>
          <w:color w:themeColor="accent1" w:val="5B9BD5"/>
          <w:sz w:val="36"/>
          <w:szCs w:val="36"/>
          <w:lang w:val="fr-MA" w:eastAsia="fr-MA"/>
        </w:rPr>
      </w:pPr>
      <w:bookmarkStart w:id="106" w:name="__RefHeading___Toc2412_2469811369"/>
      <w:bookmarkStart w:id="107" w:name="_Toc202977600"/>
      <w:bookmarkEnd w:id="106"/>
      <w:r>
        <w:rPr/>
        <w:drawing>
          <wp:inline distT="0" distB="0" distL="0" distR="0">
            <wp:extent cx="5760720" cy="2280920"/>
            <wp:effectExtent l="0" t="0" r="0" b="0"/>
            <wp:docPr id="6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43"/>
                    <pic:cNvPicPr>
                      <a:picLocks noChangeAspect="1" noChangeArrowheads="1"/>
                    </pic:cNvPicPr>
                  </pic:nvPicPr>
                  <pic:blipFill>
                    <a:blip r:embed="rId52"/>
                    <a:stretch>
                      <a:fillRect/>
                    </a:stretch>
                  </pic:blipFill>
                  <pic:spPr bwMode="auto">
                    <a:xfrm>
                      <a:off x="0" y="0"/>
                      <a:ext cx="5760720" cy="2280920"/>
                    </a:xfrm>
                    <a:prstGeom prst="rect">
                      <a:avLst/>
                    </a:prstGeom>
                    <a:noFill/>
                  </pic:spPr>
                </pic:pic>
              </a:graphicData>
            </a:graphic>
          </wp:inline>
        </w:drawing>
      </w:r>
      <w:r>
        <w:rPr/>
        <w:drawing>
          <wp:inline distT="0" distB="0" distL="0" distR="0">
            <wp:extent cx="5760720" cy="2531745"/>
            <wp:effectExtent l="0" t="0" r="0" b="0"/>
            <wp:docPr id="64"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41"/>
                    <pic:cNvPicPr>
                      <a:picLocks noChangeAspect="1" noChangeArrowheads="1"/>
                    </pic:cNvPicPr>
                  </pic:nvPicPr>
                  <pic:blipFill>
                    <a:blip r:embed="rId53"/>
                    <a:stretch>
                      <a:fillRect/>
                    </a:stretch>
                  </pic:blipFill>
                  <pic:spPr bwMode="auto">
                    <a:xfrm>
                      <a:off x="0" y="0"/>
                      <a:ext cx="5760720" cy="2531745"/>
                    </a:xfrm>
                    <a:prstGeom prst="rect">
                      <a:avLst/>
                    </a:prstGeom>
                    <a:noFill/>
                  </pic:spPr>
                </pic:pic>
              </a:graphicData>
            </a:graphic>
          </wp:inline>
        </w:drawing>
      </w:r>
      <w:r>
        <w:rPr/>
        <w:drawing>
          <wp:inline distT="0" distB="0" distL="0" distR="0">
            <wp:extent cx="5760720" cy="2419985"/>
            <wp:effectExtent l="0" t="0" r="0" b="0"/>
            <wp:docPr id="65"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39"/>
                    <pic:cNvPicPr>
                      <a:picLocks noChangeAspect="1" noChangeArrowheads="1"/>
                    </pic:cNvPicPr>
                  </pic:nvPicPr>
                  <pic:blipFill>
                    <a:blip r:embed="rId54"/>
                    <a:stretch>
                      <a:fillRect/>
                    </a:stretch>
                  </pic:blipFill>
                  <pic:spPr bwMode="auto">
                    <a:xfrm>
                      <a:off x="0" y="0"/>
                      <a:ext cx="5760720" cy="2419985"/>
                    </a:xfrm>
                    <a:prstGeom prst="rect">
                      <a:avLst/>
                    </a:prstGeom>
                    <a:noFill/>
                  </pic:spPr>
                </pic:pic>
              </a:graphicData>
            </a:graphic>
          </wp:inline>
        </w:drawing>
      </w:r>
      <w:bookmarkEnd w:id="107"/>
    </w:p>
    <w:p>
      <w:pPr>
        <w:pStyle w:val="Normal"/>
        <w:numPr>
          <w:ilvl w:val="0"/>
          <w:numId w:val="0"/>
        </w:numPr>
        <w:spacing w:lineRule="auto" w:line="36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r>
        <w:rPr>
          <w:rFonts w:eastAsia="Times New Roman" w:cs="Times New Roman" w:ascii="Times New Roman" w:hAnsi="Times New Roman"/>
          <w:b/>
          <w:bCs/>
          <w:color w:themeColor="accent1" w:val="5B9BD5"/>
          <w:sz w:val="36"/>
          <w:szCs w:val="36"/>
          <w:lang w:val="fr-MA" w:eastAsia="fr-MA"/>
        </w:rPr>
      </w:r>
    </w:p>
    <w:p>
      <w:pPr>
        <w:pStyle w:val="Normal"/>
        <w:numPr>
          <w:ilvl w:val="0"/>
          <w:numId w:val="0"/>
        </w:numPr>
        <w:spacing w:lineRule="auto" w:line="36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bookmarkStart w:id="108" w:name="__RefHeading___Toc2414_2469811369"/>
      <w:bookmarkStart w:id="109" w:name="_Toc202977601"/>
      <w:bookmarkEnd w:id="108"/>
      <w:r>
        <w:rPr>
          <w:rFonts w:eastAsia="Times New Roman" w:cs="Times New Roman" w:ascii="Times New Roman" w:hAnsi="Times New Roman"/>
          <w:b/>
          <w:bCs/>
          <w:color w:themeColor="accent1" w:val="5B9BD5"/>
          <w:sz w:val="36"/>
          <w:szCs w:val="36"/>
          <w:lang w:val="fr-MA" w:eastAsia="fr-MA"/>
        </w:rPr>
        <w:t>Chapitre 4 : Tests et Déploiement</w:t>
      </w:r>
      <w:r>
        <w:rPr>
          <w:rFonts w:eastAsia="Times New Roman" w:cs="Times New Roman" w:ascii="Times New Roman" w:hAnsi="Times New Roman"/>
          <w:b/>
          <w:bCs/>
          <w:color w:themeColor="accent1" w:val="5B9BD5"/>
          <w:sz w:val="36"/>
          <w:szCs w:val="36"/>
          <w:lang w:val="fr-MA" w:eastAsia="fr-MA"/>
        </w:rPr>
        <mc:AlternateContent>
          <mc:Choice Requires="wps">
            <w:drawing>
              <wp:inline distT="0" distB="0" distL="0" distR="0">
                <wp:extent cx="4343400" cy="635"/>
                <wp:effectExtent l="0" t="0" r="0" b="177800"/>
                <wp:docPr id="66" name="Shape13"/>
                <a:graphic xmlns:a="http://schemas.openxmlformats.org/drawingml/2006/main">
                  <a:graphicData uri="http://schemas.microsoft.com/office/word/2010/wordprocessingShape">
                    <wps:wsp>
                      <wps:cNvSpPr/>
                      <wps:spPr>
                        <a:xfrm>
                          <a:off x="0" y="0"/>
                          <a:ext cx="4343400" cy="720"/>
                        </a:xfrm>
                        <a:prstGeom prst="rect">
                          <a:avLst/>
                        </a:prstGeom>
                        <a:solidFill>
                          <a:srgbClr val="A0A0A0"/>
                        </a:solidFill>
                        <a:ln w="0">
                          <a:noFill/>
                        </a:ln>
                      </wps:spPr>
                      <wps:style>
                        <a:lnRef idx="0"/>
                        <a:fillRef idx="0"/>
                        <a:effectRef idx="0"/>
                        <a:fontRef idx="minor"/>
                      </wps:style>
                      <wps:bodyPr/>
                    </wps:wsp>
                  </a:graphicData>
                </a:graphic>
                <wp14:sizeRelH relativeFrom="page">
                  <wp14:pctWidth>75000</wp14:pctWidth>
                </wp14:sizeRelH>
              </wp:inline>
            </w:drawing>
          </mc:Choice>
          <mc:Fallback>
            <w:pict>
              <v:rect id="shape_0" fillcolor="#a0a0a0" stroked="f" o:allowincell="t" style="width:341.95pt;height:0pt;mso-wrap-style:none;v-text-anchor:middle">
                <v:fill o:detectmouseclick="t" type="solid" color2="#5f5f5f"/>
                <v:stroke color="#3465a4" joinstyle="round" endcap="flat"/>
              </v:rect>
            </w:pict>
          </mc:Fallback>
        </mc:AlternateContent>
      </w:r>
      <w:bookmarkEnd w:id="109"/>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110" w:name="__RefHeading___Toc2416_2469811369"/>
      <w:bookmarkStart w:id="111" w:name="_Toc202977602"/>
      <w:bookmarkEnd w:id="110"/>
      <w:r>
        <w:rPr>
          <w:rFonts w:eastAsia="Times New Roman" w:cs="Times New Roman" w:ascii="Times New Roman" w:hAnsi="Times New Roman"/>
          <w:b/>
          <w:bCs/>
          <w:i/>
          <w:iCs/>
          <w:color w:themeColor="accent1" w:themeShade="80" w:val="1F4E79"/>
          <w:sz w:val="24"/>
          <w:szCs w:val="24"/>
          <w:lang w:val="fr-MA" w:eastAsia="fr-MA"/>
        </w:rPr>
        <w:t>4.1. Stratégie de test</w:t>
      </w:r>
      <w:bookmarkEnd w:id="111"/>
    </w:p>
    <w:p>
      <w:pPr>
        <w:pStyle w:val="BodyText"/>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Pour assurer la fiabilité et le bon fonctionnement de l’application </w:t>
      </w:r>
      <w:r>
        <w:rPr>
          <w:rStyle w:val="Strong"/>
          <w:rFonts w:eastAsia="Times New Roman" w:cs="Times New Roman" w:ascii="Times New Roman" w:hAnsi="Times New Roman"/>
          <w:sz w:val="24"/>
          <w:szCs w:val="24"/>
          <w:lang w:val="fr-MA" w:eastAsia="fr-MA"/>
        </w:rPr>
        <w:t>SmartConfirm</w:t>
      </w:r>
      <w:r>
        <w:rPr>
          <w:rFonts w:eastAsia="Times New Roman" w:cs="Times New Roman" w:ascii="Times New Roman" w:hAnsi="Times New Roman"/>
          <w:sz w:val="24"/>
          <w:szCs w:val="24"/>
          <w:lang w:val="fr-MA" w:eastAsia="fr-MA"/>
        </w:rPr>
        <w:t>, plusieurs types de tests ont été réalisés tout au long du développement :</w:t>
      </w:r>
    </w:p>
    <w:p>
      <w:pPr>
        <w:pStyle w:val="Normal"/>
        <w:numPr>
          <w:ilvl w:val="0"/>
          <w:numId w:val="0"/>
        </w:numPr>
        <w:spacing w:lineRule="auto" w:line="360" w:beforeAutospacing="1" w:afterAutospacing="1"/>
        <w:ind w:hanging="0" w:start="0"/>
        <w:outlineLvl w:val="3"/>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t xml:space="preserve"> </w:t>
      </w:r>
      <w:r>
        <w:rPr>
          <w:rFonts w:eastAsia="Times New Roman" w:cs="Times New Roman" w:ascii="Times New Roman" w:hAnsi="Times New Roman"/>
          <w:b/>
          <w:bCs/>
          <w:sz w:val="27"/>
          <w:szCs w:val="27"/>
          <w:u w:val="single"/>
          <w:lang w:val="fr-MA" w:eastAsia="fr-MA"/>
        </w:rPr>
        <w:t>Tests fonctionnels :</w:t>
      </w:r>
    </w:p>
    <w:p>
      <w:pPr>
        <w:pStyle w:val="Normal"/>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Ils ont permis de vérifier que chaque fonctionnalité développée répond correctement aux besoins exprimés :</w:t>
      </w:r>
    </w:p>
    <w:p>
      <w:pPr>
        <w:pStyle w:val="BodyText"/>
        <w:numPr>
          <w:ilvl w:val="0"/>
          <w:numId w:val="7"/>
        </w:numPr>
        <w:spacing w:lineRule="auto" w:line="36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Inscription, connexion sécurisée et gestion des profils marchands. </w:t>
      </w:r>
    </w:p>
    <w:p>
      <w:pPr>
        <w:pStyle w:val="BodyText"/>
        <w:numPr>
          <w:ilvl w:val="0"/>
          <w:numId w:val="43"/>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Appairage des sessions WhatsApp par scan en direct de QR Code (WebSocket / Baileys). </w:t>
      </w:r>
    </w:p>
    <w:p>
      <w:pPr>
        <w:pStyle w:val="BodyText"/>
        <w:numPr>
          <w:ilvl w:val="0"/>
          <w:numId w:val="44"/>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Réception des Webhooks et synchronisation des commandes e-commerce (Shopify, WooCommerce, YouCan). </w:t>
      </w:r>
    </w:p>
    <w:p>
      <w:pPr>
        <w:pStyle w:val="BodyText"/>
        <w:numPr>
          <w:ilvl w:val="0"/>
          <w:numId w:val="45"/>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Envoi automatisé des messages de confirmation et traitement interactif des réponses clients. </w:t>
      </w:r>
    </w:p>
    <w:p>
      <w:pPr>
        <w:pStyle w:val="BodyText"/>
        <w:numPr>
          <w:ilvl w:val="0"/>
          <w:numId w:val="46"/>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Souscription aux forfaits SaaS, gestion de la période d'essai de 3 jours (</w:t>
      </w:r>
      <w:r>
        <w:rPr>
          <w:rStyle w:val="Emphasis"/>
          <w:rFonts w:eastAsia="Times New Roman" w:cs="Times New Roman" w:ascii="Times New Roman" w:hAnsi="Times New Roman"/>
          <w:sz w:val="24"/>
          <w:szCs w:val="24"/>
          <w:lang w:val="fr-MA" w:eastAsia="fr-MA"/>
        </w:rPr>
        <w:t>trial</w:t>
      </w:r>
      <w:r>
        <w:rPr>
          <w:rFonts w:eastAsia="Times New Roman" w:cs="Times New Roman" w:ascii="Times New Roman" w:hAnsi="Times New Roman"/>
          <w:sz w:val="24"/>
          <w:szCs w:val="24"/>
          <w:lang w:val="fr-MA" w:eastAsia="fr-MA"/>
        </w:rPr>
        <w:t xml:space="preserve">) et contrôle des quotas. </w:t>
      </w:r>
    </w:p>
    <w:p>
      <w:pPr>
        <w:pStyle w:val="Normal"/>
        <w:numPr>
          <w:ilvl w:val="0"/>
          <w:numId w:val="0"/>
        </w:numPr>
        <w:spacing w:lineRule="auto" w:line="360" w:beforeAutospacing="1" w:afterAutospacing="1"/>
        <w:ind w:hanging="0" w:start="0"/>
        <w:outlineLvl w:val="3"/>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t xml:space="preserve"> </w:t>
      </w:r>
      <w:r>
        <w:rPr>
          <w:rFonts w:eastAsia="Times New Roman" w:cs="Times New Roman" w:ascii="Times New Roman" w:hAnsi="Times New Roman"/>
          <w:b/>
          <w:bCs/>
          <w:sz w:val="27"/>
          <w:szCs w:val="27"/>
          <w:u w:val="single"/>
          <w:lang w:val="fr-MA" w:eastAsia="fr-MA"/>
        </w:rPr>
        <w:t>Tests d’interface :</w:t>
      </w:r>
    </w:p>
    <w:p>
      <w:pPr>
        <w:pStyle w:val="Normal"/>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Des tests manuels ont été effectués pour s'assurer que :</w:t>
      </w:r>
    </w:p>
    <w:p>
      <w:pPr>
        <w:pStyle w:val="BodyText"/>
        <w:numPr>
          <w:ilvl w:val="0"/>
          <w:numId w:val="8"/>
        </w:numPr>
        <w:spacing w:lineRule="auto" w:line="36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L'interface s'affiche de manière fluide et conforme sur les différents navigateurs (Chrome, Firefox, Edge, Safari). </w:t>
      </w:r>
    </w:p>
    <w:p>
      <w:pPr>
        <w:pStyle w:val="BodyText"/>
        <w:numPr>
          <w:ilvl w:val="0"/>
          <w:numId w:val="47"/>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L'affichage est parfaitement adaptatif (</w:t>
      </w:r>
      <w:r>
        <w:rPr>
          <w:rStyle w:val="Emphasis"/>
          <w:rFonts w:eastAsia="Times New Roman" w:cs="Times New Roman" w:ascii="Times New Roman" w:hAnsi="Times New Roman"/>
          <w:sz w:val="24"/>
          <w:szCs w:val="24"/>
          <w:lang w:val="fr-MA" w:eastAsia="fr-MA"/>
        </w:rPr>
        <w:t>responsive</w:t>
      </w:r>
      <w:r>
        <w:rPr>
          <w:rFonts w:eastAsia="Times New Roman" w:cs="Times New Roman" w:ascii="Times New Roman" w:hAnsi="Times New Roman"/>
          <w:sz w:val="24"/>
          <w:szCs w:val="24"/>
          <w:lang w:val="fr-MA" w:eastAsia="fr-MA"/>
        </w:rPr>
        <w:t xml:space="preserve">) sur ordinateur, tablette et smartphone grâce à Tailwind CSS. </w:t>
      </w:r>
    </w:p>
    <w:p>
      <w:pPr>
        <w:pStyle w:val="BodyText"/>
        <w:numPr>
          <w:ilvl w:val="0"/>
          <w:numId w:val="48"/>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Les événements temps réel réagissent instantanément sans rechargement de page (apparition du QR Code, statut des messages). </w:t>
      </w:r>
    </w:p>
    <w:p>
      <w:pPr>
        <w:pStyle w:val="BodyText"/>
        <w:numPr>
          <w:ilvl w:val="0"/>
          <w:numId w:val="49"/>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Les formulaires intègrent des états de chargement clairs, des retours visuels immédiats et des notifications toast explicites. </w:t>
      </w:r>
    </w:p>
    <w:p>
      <w:pPr>
        <w:pStyle w:val="Normal"/>
        <w:numPr>
          <w:ilvl w:val="0"/>
          <w:numId w:val="0"/>
        </w:numPr>
        <w:spacing w:lineRule="auto" w:line="360" w:beforeAutospacing="1" w:afterAutospacing="1"/>
        <w:ind w:hanging="0" w:start="0"/>
        <w:outlineLvl w:val="3"/>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t xml:space="preserve"> </w:t>
      </w:r>
      <w:r>
        <w:rPr>
          <w:rFonts w:eastAsia="Times New Roman" w:cs="Times New Roman" w:ascii="Times New Roman" w:hAnsi="Times New Roman"/>
          <w:b/>
          <w:bCs/>
          <w:sz w:val="27"/>
          <w:szCs w:val="27"/>
          <w:u w:val="single"/>
          <w:lang w:val="fr-MA" w:eastAsia="fr-MA"/>
        </w:rPr>
        <w:t>Tests de sécurité (de base) :</w:t>
      </w:r>
    </w:p>
    <w:p>
      <w:pPr>
        <w:pStyle w:val="BodyText"/>
        <w:numPr>
          <w:ilvl w:val="0"/>
          <w:numId w:val="9"/>
        </w:numPr>
        <w:spacing w:lineRule="auto" w:line="36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Protection des routes de l’API NestJS par des gardes d'authentification par tokens JWT (</w:t>
      </w:r>
      <w:r>
        <w:rPr>
          <w:rStyle w:val="Emphasis"/>
          <w:rFonts w:eastAsia="Times New Roman" w:cs="Times New Roman" w:ascii="Times New Roman" w:hAnsi="Times New Roman"/>
          <w:sz w:val="24"/>
          <w:szCs w:val="24"/>
          <w:lang w:val="fr-MA" w:eastAsia="fr-MA"/>
        </w:rPr>
        <w:t>Guards</w:t>
      </w:r>
      <w:r>
        <w:rPr>
          <w:rFonts w:eastAsia="Times New Roman" w:cs="Times New Roman" w:ascii="Times New Roman" w:hAnsi="Times New Roman"/>
          <w:sz w:val="24"/>
          <w:szCs w:val="24"/>
          <w:lang w:val="fr-MA" w:eastAsia="fr-MA"/>
        </w:rPr>
        <w:t xml:space="preserve">). </w:t>
      </w:r>
    </w:p>
    <w:p>
      <w:pPr>
        <w:pStyle w:val="BodyText"/>
        <w:numPr>
          <w:ilvl w:val="0"/>
          <w:numId w:val="50"/>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Contrôle strict du cloisonnement des rôles et des autorisations (</w:t>
      </w:r>
      <w:r>
        <w:rPr>
          <w:rStyle w:val="Emphasis"/>
          <w:rFonts w:eastAsia="Times New Roman" w:cs="Times New Roman" w:ascii="Times New Roman" w:hAnsi="Times New Roman"/>
          <w:sz w:val="24"/>
          <w:szCs w:val="24"/>
          <w:lang w:val="fr-MA" w:eastAsia="fr-MA"/>
        </w:rPr>
        <w:t>Super-Admin</w:t>
      </w:r>
      <w:r>
        <w:rPr>
          <w:rFonts w:eastAsia="Times New Roman" w:cs="Times New Roman" w:ascii="Times New Roman" w:hAnsi="Times New Roman"/>
          <w:sz w:val="24"/>
          <w:szCs w:val="24"/>
          <w:lang w:val="fr-MA" w:eastAsia="fr-MA"/>
        </w:rPr>
        <w:t xml:space="preserve"> vs </w:t>
      </w:r>
      <w:r>
        <w:rPr>
          <w:rStyle w:val="Emphasis"/>
          <w:rFonts w:eastAsia="Times New Roman" w:cs="Times New Roman" w:ascii="Times New Roman" w:hAnsi="Times New Roman"/>
          <w:sz w:val="24"/>
          <w:szCs w:val="24"/>
          <w:lang w:val="fr-MA" w:eastAsia="fr-MA"/>
        </w:rPr>
        <w:t>Marchand</w:t>
      </w:r>
      <w:r>
        <w:rPr>
          <w:rFonts w:eastAsia="Times New Roman" w:cs="Times New Roman" w:ascii="Times New Roman" w:hAnsi="Times New Roman"/>
          <w:sz w:val="24"/>
          <w:szCs w:val="24"/>
          <w:lang w:val="fr-MA" w:eastAsia="fr-MA"/>
        </w:rPr>
        <w:t xml:space="preserve">). </w:t>
      </w:r>
    </w:p>
    <w:p>
      <w:pPr>
        <w:pStyle w:val="BodyText"/>
        <w:numPr>
          <w:ilvl w:val="0"/>
          <w:numId w:val="51"/>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Hachage cryptographique robuste des mots de passe avec </w:t>
      </w:r>
      <w:r>
        <w:rPr>
          <w:rStyle w:val="Strong"/>
          <w:rFonts w:eastAsia="Times New Roman" w:cs="Times New Roman" w:ascii="Times New Roman" w:hAnsi="Times New Roman"/>
          <w:sz w:val="24"/>
          <w:szCs w:val="24"/>
          <w:lang w:val="fr-MA" w:eastAsia="fr-MA"/>
        </w:rPr>
        <w:t>bcrypt</w:t>
      </w:r>
      <w:r>
        <w:rPr>
          <w:rFonts w:eastAsia="Times New Roman" w:cs="Times New Roman" w:ascii="Times New Roman" w:hAnsi="Times New Roman"/>
          <w:sz w:val="24"/>
          <w:szCs w:val="24"/>
          <w:lang w:val="fr-MA" w:eastAsia="fr-MA"/>
        </w:rPr>
        <w:t xml:space="preserve"> et chiffrement des sessions WhatsApp. </w:t>
      </w:r>
    </w:p>
    <w:p>
      <w:pPr>
        <w:pStyle w:val="BodyText"/>
        <w:numPr>
          <w:ilvl w:val="0"/>
          <w:numId w:val="52"/>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Protection contre les attaques par déni de service grâce au limiteur de débit (</w:t>
      </w:r>
      <w:r>
        <w:rPr>
          <w:rStyle w:val="Emphasis"/>
          <w:rFonts w:eastAsia="Times New Roman" w:cs="Times New Roman" w:ascii="Times New Roman" w:hAnsi="Times New Roman"/>
          <w:sz w:val="24"/>
          <w:szCs w:val="24"/>
          <w:lang w:val="fr-MA" w:eastAsia="fr-MA"/>
        </w:rPr>
        <w:t>Rate Limiting / Throttler</w:t>
      </w:r>
      <w:r>
        <w:rPr>
          <w:rFonts w:eastAsia="Times New Roman" w:cs="Times New Roman" w:ascii="Times New Roman" w:hAnsi="Times New Roman"/>
          <w:sz w:val="24"/>
          <w:szCs w:val="24"/>
          <w:lang w:val="fr-MA" w:eastAsia="fr-MA"/>
        </w:rPr>
        <w:t>) et aux en-têtes sécurisés (</w:t>
      </w:r>
      <w:r>
        <w:rPr>
          <w:rStyle w:val="Strong"/>
          <w:rFonts w:eastAsia="Times New Roman" w:cs="Times New Roman" w:ascii="Times New Roman" w:hAnsi="Times New Roman"/>
          <w:sz w:val="24"/>
          <w:szCs w:val="24"/>
          <w:lang w:val="fr-MA" w:eastAsia="fr-MA"/>
        </w:rPr>
        <w:t>Helmet</w:t>
      </w:r>
      <w:r>
        <w:rPr>
          <w:rFonts w:eastAsia="Times New Roman" w:cs="Times New Roman" w:ascii="Times New Roman" w:hAnsi="Times New Roman"/>
          <w:sz w:val="24"/>
          <w:szCs w:val="24"/>
          <w:lang w:val="fr-MA" w:eastAsia="fr-MA"/>
        </w:rPr>
        <w:t xml:space="preserve">). </w:t>
      </w:r>
    </w:p>
    <w:p>
      <w:pPr>
        <w:pStyle w:val="BodyText"/>
        <w:numPr>
          <w:ilvl w:val="0"/>
          <w:numId w:val="53"/>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Validation des signatures cryptographiques HMAC sur les Webhooks entrants pour bloquer les requêtes frauduleuses. </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112" w:name="__RefHeading___Toc2418_2469811369"/>
      <w:bookmarkStart w:id="113" w:name="_Toc202977603"/>
      <w:bookmarkEnd w:id="112"/>
      <w:r>
        <w:rPr>
          <w:rFonts w:eastAsia="Times New Roman" w:cs="Times New Roman" w:ascii="Times New Roman" w:hAnsi="Times New Roman"/>
          <w:b/>
          <w:bCs/>
          <w:sz w:val="27"/>
          <w:szCs w:val="27"/>
          <w:u w:val="single"/>
          <w:lang w:val="fr-MA" w:eastAsia="fr-MA"/>
        </w:rPr>
        <w:t>Tests de validation :</w:t>
      </w:r>
      <w:bookmarkEnd w:id="113"/>
    </w:p>
    <w:p>
      <w:pPr>
        <w:pStyle w:val="BodyText"/>
        <w:numPr>
          <w:ilvl w:val="0"/>
          <w:numId w:val="10"/>
        </w:numPr>
        <w:spacing w:lineRule="auto" w:line="36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Contrôle strict des champs obligatoires et des formats de données entrants via les DTO NestJS et </w:t>
      </w:r>
      <w:r>
        <w:rPr>
          <w:rStyle w:val="SourceText"/>
          <w:rFonts w:ascii="Times New Roman" w:hAnsi="Times New Roman"/>
          <w:sz w:val="24"/>
          <w:szCs w:val="24"/>
          <w:lang w:val="fr-MA" w:eastAsia="fr-MA"/>
        </w:rPr>
        <w:t>class-validator</w:t>
      </w:r>
      <w:r>
        <w:rPr>
          <w:rFonts w:eastAsia="Times New Roman" w:cs="Times New Roman" w:ascii="Times New Roman" w:hAnsi="Times New Roman"/>
          <w:sz w:val="24"/>
          <w:szCs w:val="24"/>
          <w:lang w:val="fr-MA" w:eastAsia="fr-MA"/>
        </w:rPr>
        <w:t xml:space="preserve"> (adresses email, numéros de téléphone au format international E.164). </w:t>
      </w:r>
    </w:p>
    <w:p>
      <w:pPr>
        <w:pStyle w:val="BodyText"/>
        <w:numPr>
          <w:ilvl w:val="0"/>
          <w:numId w:val="54"/>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Contrôle de conformité des plans tarifaires et vérification du solde de messages disponibles avant tout envoi. </w:t>
      </w:r>
    </w:p>
    <w:p>
      <w:pPr>
        <w:pStyle w:val="BodyText"/>
        <w:numPr>
          <w:ilvl w:val="0"/>
          <w:numId w:val="55"/>
        </w:numPr>
        <w:tabs>
          <w:tab w:val="clear" w:pos="708"/>
          <w:tab w:val="left" w:pos="0" w:leader="none"/>
        </w:tabs>
        <w:spacing w:lineRule="auto" w:line="36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Renvoi de messages d'erreurs clairs et compréhensibles en cas de saisie invalide. </w:t>
      </w:r>
    </w:p>
    <w:p>
      <w:pPr>
        <w:pStyle w:val="Normal"/>
        <w:numPr>
          <w:ilvl w:val="0"/>
          <w:numId w:val="0"/>
        </w:numPr>
        <w:spacing w:lineRule="auto" w:line="36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114" w:name="__RefHeading___Toc2420_2469811369"/>
      <w:bookmarkStart w:id="115" w:name="_Toc202977604"/>
      <w:bookmarkEnd w:id="114"/>
      <w:r>
        <w:rPr>
          <w:rFonts w:eastAsia="Times New Roman" w:cs="Times New Roman" w:ascii="Times New Roman" w:hAnsi="Times New Roman"/>
          <w:b/>
          <w:bCs/>
          <w:i/>
          <w:iCs/>
          <w:color w:themeColor="accent1" w:themeShade="80" w:val="1F4E79"/>
          <w:sz w:val="24"/>
          <w:szCs w:val="24"/>
          <w:lang w:val="fr-MA" w:eastAsia="fr-MA"/>
        </w:rPr>
        <w:t>4.2. Résultats des tests</w:t>
      </w:r>
      <w:bookmarkEnd w:id="115"/>
    </w:p>
    <w:p>
      <w:pPr>
        <w:pStyle w:val="Normal"/>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Les tests effectués ont permis de confirmer que les principales fonctionnalités de l'application fonctionnent correctement :</w:t>
      </w:r>
    </w:p>
    <w:tbl>
      <w:tblPr>
        <w:tblStyle w:val="Tableausimple3"/>
        <w:tblW w:w="1043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59"/>
        <w:gridCol w:w="5198"/>
        <w:gridCol w:w="1873"/>
      </w:tblGrid>
      <w:tr>
        <w:trPr>
          <w:trHeight w:val="577"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9" w:type="dxa"/>
            <w:tcBorders>
              <w:bottom w:val="single" w:sz="4" w:space="0" w:color="7F7F7F"/>
            </w:tcBorders>
            <w:vAlign w:val="center"/>
          </w:tcPr>
          <w:p>
            <w:pPr>
              <w:pStyle w:val="Normal"/>
              <w:widowControl/>
              <w:suppressAutoHyphens w:val="true"/>
              <w:spacing w:lineRule="auto" w:line="360" w:beforeAutospacing="1" w:after="0"/>
              <w:jc w:val="center"/>
              <w:rPr>
                <w:b/>
                <w:bCs/>
                <w:caps/>
              </w:rPr>
            </w:pPr>
            <w:r>
              <w:rPr>
                <w:rFonts w:eastAsia="Times New Roman" w:cs="Times New Roman" w:ascii="Times New Roman" w:hAnsi="Times New Roman"/>
                <w:b/>
                <w:bCs/>
                <w:caps/>
                <w:kern w:val="0"/>
                <w:sz w:val="24"/>
                <w:szCs w:val="24"/>
                <w:lang w:val="fr-MA" w:eastAsia="fr-MA" w:bidi="ar-SA"/>
              </w:rPr>
              <w:t>Fonctionnalité testée</w:t>
            </w:r>
          </w:p>
        </w:tc>
        <w:tc>
          <w:tcPr>
            <w:tcW w:w="5198" w:type="dxa"/>
            <w:tcBorders>
              <w:bottom w:val="single" w:sz="4" w:space="0" w:color="7F7F7F"/>
            </w:tcBorders>
            <w:vAlign w:val="center"/>
          </w:tcPr>
          <w:p>
            <w:pPr>
              <w:pStyle w:val="Normal"/>
              <w:widowControl/>
              <w:suppressAutoHyphens w:val="true"/>
              <w:spacing w:lineRule="auto" w:line="360" w:beforeAutospacing="1" w:after="0"/>
              <w:jc w:val="center"/>
              <w:cnfStyle w:val="100000000000" w:firstRow="1" w:lastRow="0" w:firstColumn="0" w:lastColumn="0" w:oddVBand="0" w:evenVBand="0" w:oddHBand="0" w:evenHBand="0" w:firstRowFirstColumn="0" w:firstRowLastColumn="0" w:lastRowFirstColumn="0" w:lastRowLastColumn="0"/>
              <w:rPr>
                <w:b/>
                <w:bCs/>
                <w:caps/>
              </w:rPr>
            </w:pPr>
            <w:r>
              <w:rPr>
                <w:rFonts w:eastAsia="Times New Roman" w:cs="Times New Roman" w:ascii="Times New Roman" w:hAnsi="Times New Roman"/>
                <w:b/>
                <w:bCs/>
                <w:caps/>
                <w:kern w:val="0"/>
                <w:sz w:val="24"/>
                <w:szCs w:val="24"/>
                <w:lang w:val="fr-MA" w:eastAsia="fr-MA" w:bidi="ar-SA"/>
              </w:rPr>
              <w:t>Résultat attendu</w:t>
            </w:r>
          </w:p>
        </w:tc>
        <w:tc>
          <w:tcPr>
            <w:tcW w:w="1873" w:type="dxa"/>
            <w:tcBorders>
              <w:bottom w:val="single" w:sz="4" w:space="0" w:color="7F7F7F"/>
            </w:tcBorders>
            <w:vAlign w:val="center"/>
          </w:tcPr>
          <w:p>
            <w:pPr>
              <w:pStyle w:val="Normal"/>
              <w:widowControl/>
              <w:suppressAutoHyphens w:val="true"/>
              <w:spacing w:lineRule="auto" w:line="360" w:beforeAutospacing="1" w:after="0"/>
              <w:jc w:val="center"/>
              <w:cnfStyle w:val="100000000000" w:firstRow="1" w:lastRow="0" w:firstColumn="0" w:lastColumn="0" w:oddVBand="0" w:evenVBand="0" w:oddHBand="0" w:evenHBand="0" w:firstRowFirstColumn="0" w:firstRowLastColumn="0" w:lastRowFirstColumn="0" w:lastRowLastColumn="0"/>
              <w:rPr>
                <w:b/>
                <w:bCs/>
                <w:caps/>
              </w:rPr>
            </w:pPr>
            <w:r>
              <w:rPr>
                <w:rFonts w:eastAsia="Times New Roman" w:cs="Times New Roman" w:ascii="Times New Roman" w:hAnsi="Times New Roman"/>
                <w:b/>
                <w:bCs/>
                <w:caps/>
                <w:kern w:val="0"/>
                <w:sz w:val="24"/>
                <w:szCs w:val="24"/>
                <w:lang w:val="fr-MA" w:eastAsia="fr-MA" w:bidi="ar-SA"/>
              </w:rPr>
              <w:t>Résultat obtenu</w:t>
            </w:r>
          </w:p>
        </w:tc>
      </w:tr>
      <w:tr>
        <w:trPr>
          <w:trHeight w:val="64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Borders>
              <w:end w:val="single" w:sz="4" w:space="0" w:color="7F7F7F"/>
            </w:tcBorders>
            <w:shd w:color="auto" w:fill="F2F2F2" w:themeFill="background1" w:themeFillShade="f2" w:val="clear"/>
            <w:vAlign w:val="center"/>
          </w:tcPr>
          <w:p>
            <w:pPr>
              <w:pStyle w:val="Normal"/>
              <w:widowControl/>
              <w:suppressAutoHyphens w:val="true"/>
              <w:spacing w:lineRule="auto" w:line="360" w:beforeAutospacing="1" w:after="0"/>
              <w:jc w:val="center"/>
              <w:rPr>
                <w:b/>
                <w:bCs/>
                <w:caps/>
              </w:rPr>
            </w:pPr>
            <w:r>
              <w:rPr>
                <w:rStyle w:val="Strong"/>
                <w:caps/>
              </w:rPr>
              <w:t>Inscription &amp; Authentification marchand</w:t>
            </w:r>
            <w:r>
              <w:rPr>
                <w:b/>
                <w:bCs/>
                <w:caps/>
              </w:rPr>
              <w:t xml:space="preserve"> </w:t>
            </w:r>
          </w:p>
        </w:tc>
        <w:tc>
          <w:tcPr>
            <w:tcW w:w="5198"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24"/>
                <w:szCs w:val="24"/>
                <w:lang w:val="fr-MA" w:eastAsia="fr-MA" w:bidi="ar-SA"/>
              </w:rPr>
            </w:pPr>
            <w:r>
              <w:rPr>
                <w:rFonts w:eastAsia="Times New Roman" w:cs="Times New Roman" w:ascii="Times New Roman" w:hAnsi="Times New Roman"/>
                <w:kern w:val="0"/>
                <w:sz w:val="24"/>
                <w:szCs w:val="24"/>
                <w:lang w:val="fr-MA" w:eastAsia="fr-MA" w:bidi="ar-SA"/>
              </w:rPr>
              <w:t xml:space="preserve">Création du compte, génération du token JWT et redirection vers le dashboard </w:t>
            </w:r>
          </w:p>
        </w:tc>
        <w:tc>
          <w:tcPr>
            <w:tcW w:w="1873"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OK</w:t>
            </w:r>
          </w:p>
        </w:tc>
      </w:tr>
      <w:tr>
        <w:trPr>
          <w:trHeight w:val="622" w:hRule="atLeast"/>
        </w:trPr>
        <w:tc>
          <w:tcPr>
            <w:cnfStyle w:val="001000000000" w:firstRow="0" w:lastRow="0" w:firstColumn="1" w:lastColumn="0" w:oddVBand="0" w:evenVBand="0" w:oddHBand="0" w:evenHBand="0" w:firstRowFirstColumn="0" w:firstRowLastColumn="0" w:lastRowFirstColumn="0" w:lastRowLastColumn="0"/>
            <w:tcW w:w="3359" w:type="dxa"/>
            <w:tcBorders>
              <w:end w:val="single" w:sz="4" w:space="0" w:color="7F7F7F"/>
            </w:tcBorders>
            <w:vAlign w:val="center"/>
          </w:tcPr>
          <w:p>
            <w:pPr>
              <w:pStyle w:val="Normal"/>
              <w:widowControl/>
              <w:suppressAutoHyphens w:val="true"/>
              <w:spacing w:lineRule="auto" w:line="360" w:beforeAutospacing="1" w:after="0"/>
              <w:jc w:val="center"/>
              <w:rPr>
                <w:rFonts w:ascii="Times New Roman" w:hAnsi="Times New Roman" w:eastAsia="Times New Roman" w:cs="Times New Roman"/>
                <w:b/>
                <w:bCs/>
                <w:caps/>
                <w:kern w:val="0"/>
                <w:sz w:val="24"/>
                <w:szCs w:val="24"/>
                <w:lang w:val="fr-MA" w:eastAsia="fr-MA" w:bidi="ar-SA"/>
              </w:rPr>
            </w:pPr>
            <w:r>
              <w:rPr>
                <w:rStyle w:val="Strong"/>
                <w:rFonts w:eastAsia="Times New Roman" w:cs="Times New Roman" w:ascii="Times New Roman" w:hAnsi="Times New Roman"/>
                <w:caps/>
                <w:kern w:val="0"/>
                <w:sz w:val="24"/>
                <w:szCs w:val="24"/>
                <w:lang w:val="fr-MA" w:eastAsia="fr-MA" w:bidi="ar-SA"/>
              </w:rPr>
              <w:t>Appairage d'une session WhatsApp</w:t>
            </w:r>
            <w:r>
              <w:rPr>
                <w:rFonts w:eastAsia="Times New Roman" w:cs="Times New Roman" w:ascii="Times New Roman" w:hAnsi="Times New Roman"/>
                <w:b/>
                <w:bCs/>
                <w:caps/>
                <w:kern w:val="0"/>
                <w:sz w:val="24"/>
                <w:szCs w:val="24"/>
                <w:lang w:val="fr-MA" w:eastAsia="fr-MA" w:bidi="ar-SA"/>
              </w:rPr>
              <w:t xml:space="preserve"> </w:t>
            </w:r>
          </w:p>
        </w:tc>
        <w:tc>
          <w:tcPr>
            <w:tcW w:w="5198" w:type="dxa"/>
            <w:tcBorders/>
            <w:vAlign w:val="center"/>
          </w:tcPr>
          <w:p>
            <w:pPr>
              <w:pStyle w:val="Normal"/>
              <w:widowControl/>
              <w:suppressAutoHyphens w:val="true"/>
              <w:spacing w:lineRule="auto" w:line="360" w:beforeAutospacing="1"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24"/>
                <w:szCs w:val="24"/>
                <w:lang w:val="fr-MA" w:eastAsia="fr-MA" w:bidi="ar-SA"/>
              </w:rPr>
            </w:pPr>
            <w:r>
              <w:rPr>
                <w:rFonts w:eastAsia="Times New Roman" w:cs="Times New Roman" w:ascii="Times New Roman" w:hAnsi="Times New Roman"/>
                <w:kern w:val="0"/>
                <w:sz w:val="24"/>
                <w:szCs w:val="24"/>
                <w:lang w:val="fr-MA" w:eastAsia="fr-MA" w:bidi="ar-SA"/>
              </w:rPr>
              <w:t xml:space="preserve">Affichage du QR Code en direct via WebSockets et connexion établie avec succès </w:t>
            </w:r>
          </w:p>
        </w:tc>
        <w:tc>
          <w:tcPr>
            <w:tcW w:w="1873" w:type="dxa"/>
            <w:tcBorders/>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OK</w:t>
            </w:r>
          </w:p>
        </w:tc>
      </w:tr>
      <w:tr>
        <w:trPr>
          <w:trHeight w:val="64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Borders>
              <w:end w:val="single" w:sz="4" w:space="0" w:color="7F7F7F"/>
            </w:tcBorders>
            <w:shd w:color="auto" w:fill="F2F2F2" w:themeFill="background1" w:themeFillShade="f2" w:val="clear"/>
            <w:vAlign w:val="center"/>
          </w:tcPr>
          <w:p>
            <w:pPr>
              <w:pStyle w:val="Normal"/>
              <w:widowControl/>
              <w:suppressAutoHyphens w:val="true"/>
              <w:spacing w:lineRule="auto" w:line="360" w:beforeAutospacing="1" w:after="0"/>
              <w:jc w:val="center"/>
              <w:rPr>
                <w:rFonts w:ascii="Times New Roman" w:hAnsi="Times New Roman" w:eastAsia="Times New Roman" w:cs="Times New Roman"/>
                <w:b/>
                <w:bCs/>
                <w:caps/>
                <w:kern w:val="0"/>
                <w:sz w:val="24"/>
                <w:szCs w:val="24"/>
                <w:lang w:val="fr-MA" w:eastAsia="fr-MA" w:bidi="ar-SA"/>
              </w:rPr>
            </w:pPr>
            <w:r>
              <w:rPr>
                <w:rStyle w:val="Strong"/>
                <w:rFonts w:eastAsia="Times New Roman" w:cs="Times New Roman" w:ascii="Times New Roman" w:hAnsi="Times New Roman"/>
                <w:caps/>
                <w:kern w:val="0"/>
                <w:sz w:val="24"/>
                <w:szCs w:val="24"/>
                <w:lang w:val="fr-MA" w:eastAsia="fr-MA" w:bidi="ar-SA"/>
              </w:rPr>
              <w:t>Réception Webhook d'une commande</w:t>
            </w:r>
            <w:r>
              <w:rPr>
                <w:rFonts w:eastAsia="Times New Roman" w:cs="Times New Roman" w:ascii="Times New Roman" w:hAnsi="Times New Roman"/>
                <w:b/>
                <w:bCs/>
                <w:caps/>
                <w:kern w:val="0"/>
                <w:sz w:val="24"/>
                <w:szCs w:val="24"/>
                <w:lang w:val="fr-MA" w:eastAsia="fr-MA" w:bidi="ar-SA"/>
              </w:rPr>
              <w:t xml:space="preserve"> </w:t>
            </w:r>
          </w:p>
        </w:tc>
        <w:tc>
          <w:tcPr>
            <w:tcW w:w="5198"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24"/>
                <w:szCs w:val="24"/>
                <w:lang w:val="fr-MA" w:eastAsia="fr-MA" w:bidi="ar-SA"/>
              </w:rPr>
            </w:pPr>
            <w:r>
              <w:rPr>
                <w:rFonts w:eastAsia="Times New Roman" w:cs="Times New Roman" w:ascii="Times New Roman" w:hAnsi="Times New Roman"/>
                <w:kern w:val="0"/>
                <w:sz w:val="24"/>
                <w:szCs w:val="24"/>
                <w:lang w:val="fr-MA" w:eastAsia="fr-MA" w:bidi="ar-SA"/>
              </w:rPr>
              <w:t xml:space="preserve">Détection automatique de la commande e-commerce et insertion en base de données </w:t>
            </w:r>
          </w:p>
        </w:tc>
        <w:tc>
          <w:tcPr>
            <w:tcW w:w="1873"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OK</w:t>
            </w:r>
          </w:p>
        </w:tc>
      </w:tr>
      <w:tr>
        <w:trPr>
          <w:trHeight w:val="622" w:hRule="atLeast"/>
        </w:trPr>
        <w:tc>
          <w:tcPr>
            <w:cnfStyle w:val="001000000000" w:firstRow="0" w:lastRow="0" w:firstColumn="1" w:lastColumn="0" w:oddVBand="0" w:evenVBand="0" w:oddHBand="0" w:evenHBand="0" w:firstRowFirstColumn="0" w:firstRowLastColumn="0" w:lastRowFirstColumn="0" w:lastRowLastColumn="0"/>
            <w:tcW w:w="3359" w:type="dxa"/>
            <w:tcBorders>
              <w:end w:val="single" w:sz="4" w:space="0" w:color="7F7F7F"/>
            </w:tcBorders>
            <w:vAlign w:val="center"/>
          </w:tcPr>
          <w:p>
            <w:pPr>
              <w:pStyle w:val="Normal"/>
              <w:widowControl/>
              <w:suppressAutoHyphens w:val="true"/>
              <w:spacing w:lineRule="auto" w:line="360" w:beforeAutospacing="1" w:after="0"/>
              <w:jc w:val="center"/>
              <w:rPr>
                <w:rFonts w:ascii="Times New Roman" w:hAnsi="Times New Roman" w:eastAsia="Times New Roman" w:cs="Times New Roman"/>
                <w:b/>
                <w:bCs/>
                <w:caps/>
                <w:kern w:val="0"/>
                <w:sz w:val="24"/>
                <w:szCs w:val="24"/>
                <w:lang w:val="fr-MA" w:eastAsia="fr-MA" w:bidi="ar-SA"/>
              </w:rPr>
            </w:pPr>
            <w:r>
              <w:rPr>
                <w:rStyle w:val="Strong"/>
                <w:rFonts w:eastAsia="Times New Roman" w:cs="Times New Roman" w:ascii="Times New Roman" w:hAnsi="Times New Roman"/>
                <w:caps/>
                <w:kern w:val="0"/>
                <w:sz w:val="24"/>
                <w:szCs w:val="24"/>
                <w:lang w:val="fr-MA" w:eastAsia="fr-MA" w:bidi="ar-SA"/>
              </w:rPr>
              <w:t>Envoi du message de confirmation WhatsApp</w:t>
            </w:r>
            <w:r>
              <w:rPr>
                <w:rFonts w:eastAsia="Times New Roman" w:cs="Times New Roman" w:ascii="Times New Roman" w:hAnsi="Times New Roman"/>
                <w:b/>
                <w:bCs/>
                <w:caps/>
                <w:kern w:val="0"/>
                <w:sz w:val="24"/>
                <w:szCs w:val="24"/>
                <w:lang w:val="fr-MA" w:eastAsia="fr-MA" w:bidi="ar-SA"/>
              </w:rPr>
              <w:t xml:space="preserve"> </w:t>
            </w:r>
          </w:p>
        </w:tc>
        <w:tc>
          <w:tcPr>
            <w:tcW w:w="5198" w:type="dxa"/>
            <w:tcBorders/>
            <w:vAlign w:val="center"/>
          </w:tcPr>
          <w:p>
            <w:pPr>
              <w:pStyle w:val="Normal"/>
              <w:widowControl/>
              <w:suppressAutoHyphens w:val="true"/>
              <w:spacing w:lineRule="auto" w:line="360" w:beforeAutospacing="1"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24"/>
                <w:szCs w:val="24"/>
                <w:lang w:val="fr-MA" w:eastAsia="fr-MA" w:bidi="ar-SA"/>
              </w:rPr>
            </w:pPr>
            <w:r>
              <w:rPr>
                <w:rFonts w:eastAsia="Times New Roman" w:cs="Times New Roman" w:ascii="Times New Roman" w:hAnsi="Times New Roman"/>
                <w:kern w:val="0"/>
                <w:sz w:val="24"/>
                <w:szCs w:val="24"/>
                <w:lang w:val="fr-MA" w:eastAsia="fr-MA" w:bidi="ar-SA"/>
              </w:rPr>
              <w:t xml:space="preserve">Message reçu instantanément sur le téléphone du client avec boutons d'action </w:t>
            </w:r>
          </w:p>
        </w:tc>
        <w:tc>
          <w:tcPr>
            <w:tcW w:w="1873" w:type="dxa"/>
            <w:tcBorders/>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OK</w:t>
            </w:r>
          </w:p>
        </w:tc>
      </w:tr>
      <w:tr>
        <w:trPr>
          <w:trHeight w:val="62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Borders>
              <w:end w:val="single" w:sz="4" w:space="0" w:color="7F7F7F"/>
            </w:tcBorders>
            <w:shd w:color="auto" w:fill="F2F2F2" w:themeFill="background1" w:themeFillShade="f2" w:val="clear"/>
            <w:vAlign w:val="center"/>
          </w:tcPr>
          <w:p>
            <w:pPr>
              <w:pStyle w:val="Normal"/>
              <w:widowControl/>
              <w:suppressAutoHyphens w:val="true"/>
              <w:spacing w:lineRule="auto" w:line="360" w:beforeAutospacing="1" w:after="0"/>
              <w:jc w:val="center"/>
              <w:rPr>
                <w:rFonts w:ascii="Times New Roman" w:hAnsi="Times New Roman" w:eastAsia="Times New Roman" w:cs="Times New Roman"/>
                <w:b/>
                <w:bCs/>
                <w:caps/>
                <w:kern w:val="0"/>
                <w:sz w:val="24"/>
                <w:szCs w:val="24"/>
                <w:lang w:val="fr-MA" w:eastAsia="fr-MA" w:bidi="ar-SA"/>
              </w:rPr>
            </w:pPr>
            <w:r>
              <w:rPr>
                <w:rStyle w:val="Strong"/>
                <w:rFonts w:eastAsia="Times New Roman" w:cs="Times New Roman" w:ascii="Times New Roman" w:hAnsi="Times New Roman"/>
                <w:caps/>
                <w:kern w:val="0"/>
                <w:sz w:val="24"/>
                <w:szCs w:val="24"/>
                <w:lang w:val="fr-MA" w:eastAsia="fr-MA" w:bidi="ar-SA"/>
              </w:rPr>
              <w:t>Validation par le client (Clic ou Audio)</w:t>
            </w:r>
            <w:r>
              <w:rPr>
                <w:rFonts w:eastAsia="Times New Roman" w:cs="Times New Roman" w:ascii="Times New Roman" w:hAnsi="Times New Roman"/>
                <w:b/>
                <w:bCs/>
                <w:caps/>
                <w:kern w:val="0"/>
                <w:sz w:val="24"/>
                <w:szCs w:val="24"/>
                <w:lang w:val="fr-MA" w:eastAsia="fr-MA" w:bidi="ar-SA"/>
              </w:rPr>
              <w:t xml:space="preserve"> </w:t>
            </w:r>
          </w:p>
        </w:tc>
        <w:tc>
          <w:tcPr>
            <w:tcW w:w="5198"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24"/>
                <w:szCs w:val="24"/>
                <w:lang w:val="fr-MA" w:eastAsia="fr-MA" w:bidi="ar-SA"/>
              </w:rPr>
            </w:pPr>
            <w:r>
              <w:rPr>
                <w:rFonts w:eastAsia="Times New Roman" w:cs="Times New Roman" w:ascii="Times New Roman" w:hAnsi="Times New Roman"/>
                <w:kern w:val="0"/>
                <w:sz w:val="24"/>
                <w:szCs w:val="24"/>
                <w:lang w:val="fr-MA" w:eastAsia="fr-MA" w:bidi="ar-SA"/>
              </w:rPr>
              <w:t xml:space="preserve">Mise à jour du statut en « Confirmé » et notification temps réel sur le tableau de bord </w:t>
            </w:r>
          </w:p>
        </w:tc>
        <w:tc>
          <w:tcPr>
            <w:tcW w:w="1873"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pPr>
            <w:r>
              <w:rPr>
                <w:rFonts w:eastAsia="Times New Roman" w:cs="Times New Roman" w:ascii="Times New Roman" w:hAnsi="Times New Roman"/>
                <w:kern w:val="0"/>
                <w:sz w:val="24"/>
                <w:szCs w:val="24"/>
                <w:lang w:val="fr-MA" w:eastAsia="fr-MA" w:bidi="ar-SA"/>
              </w:rPr>
              <w:t>OK</w:t>
            </w:r>
          </w:p>
        </w:tc>
      </w:tr>
      <w:tr>
        <w:trPr>
          <w:trHeight w:val="62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Borders>
              <w:end w:val="single" w:sz="4" w:space="0" w:color="7F7F7F"/>
            </w:tcBorders>
            <w:shd w:color="auto" w:fill="F2F2F2" w:themeFill="background1" w:themeFillShade="f2" w:val="clear"/>
            <w:vAlign w:val="center"/>
          </w:tcPr>
          <w:p>
            <w:pPr>
              <w:pStyle w:val="Normal"/>
              <w:widowControl/>
              <w:suppressAutoHyphens w:val="true"/>
              <w:spacing w:lineRule="auto" w:line="360" w:beforeAutospacing="1" w:after="0"/>
              <w:jc w:val="center"/>
              <w:rPr>
                <w:rFonts w:ascii="Times New Roman" w:hAnsi="Times New Roman" w:eastAsia="Times New Roman" w:cs="Times New Roman"/>
                <w:b/>
                <w:bCs/>
                <w:caps/>
                <w:kern w:val="0"/>
                <w:sz w:val="24"/>
                <w:szCs w:val="24"/>
                <w:lang w:val="fr-MA" w:eastAsia="fr-MA" w:bidi="ar-SA"/>
              </w:rPr>
            </w:pPr>
            <w:r>
              <w:rPr>
                <w:rStyle w:val="Strong"/>
                <w:rFonts w:eastAsia="Times New Roman" w:cs="Times New Roman" w:ascii="Times New Roman" w:hAnsi="Times New Roman"/>
                <w:caps/>
                <w:kern w:val="0"/>
                <w:sz w:val="24"/>
                <w:szCs w:val="24"/>
                <w:lang w:val="fr-MA" w:eastAsia="fr-MA" w:bidi="ar-SA"/>
              </w:rPr>
              <w:t>Contrôle d'accès non autorisé</w:t>
            </w:r>
            <w:r>
              <w:rPr>
                <w:rFonts w:eastAsia="Times New Roman" w:cs="Times New Roman" w:ascii="Times New Roman" w:hAnsi="Times New Roman"/>
                <w:b/>
                <w:bCs/>
                <w:caps/>
                <w:kern w:val="0"/>
                <w:sz w:val="24"/>
                <w:szCs w:val="24"/>
                <w:lang w:val="fr-MA" w:eastAsia="fr-MA" w:bidi="ar-SA"/>
              </w:rPr>
              <w:t xml:space="preserve"> </w:t>
            </w:r>
          </w:p>
        </w:tc>
        <w:tc>
          <w:tcPr>
            <w:tcW w:w="5198"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Tentative d'accès marchand aux routes Super-Admin bloquée avec une erreur 403 (</w:t>
            </w:r>
            <w:r>
              <w:rPr>
                <w:rStyle w:val="Emphasis"/>
                <w:rFonts w:eastAsia="Times New Roman" w:cs="Times New Roman" w:ascii="Times New Roman" w:hAnsi="Times New Roman"/>
                <w:sz w:val="24"/>
                <w:szCs w:val="24"/>
                <w:lang w:val="fr-MA" w:eastAsia="fr-MA"/>
              </w:rPr>
              <w:t>Forbidden</w:t>
            </w:r>
            <w:r>
              <w:rPr>
                <w:rFonts w:eastAsia="Times New Roman" w:cs="Times New Roman" w:ascii="Times New Roman" w:hAnsi="Times New Roman"/>
                <w:sz w:val="24"/>
                <w:szCs w:val="24"/>
                <w:lang w:val="fr-MA" w:eastAsia="fr-MA"/>
              </w:rPr>
              <w:t xml:space="preserve">) </w:t>
            </w:r>
          </w:p>
        </w:tc>
        <w:tc>
          <w:tcPr>
            <w:tcW w:w="1873"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pPr>
            <w:r>
              <w:rPr>
                <w:kern w:val="0"/>
                <w:lang w:bidi="ar-SA"/>
              </w:rPr>
              <w:t>OK</w:t>
            </w:r>
          </w:p>
        </w:tc>
      </w:tr>
      <w:tr>
        <w:trPr>
          <w:trHeight w:val="62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Borders>
              <w:end w:val="single" w:sz="4" w:space="0" w:color="7F7F7F"/>
            </w:tcBorders>
            <w:shd w:color="auto" w:fill="F2F2F2" w:themeFill="background1" w:themeFillShade="f2" w:val="clear"/>
            <w:vAlign w:val="center"/>
          </w:tcPr>
          <w:p>
            <w:pPr>
              <w:pStyle w:val="Normal"/>
              <w:widowControl/>
              <w:suppressAutoHyphens w:val="true"/>
              <w:spacing w:lineRule="auto" w:line="360" w:beforeAutospacing="1" w:after="0"/>
              <w:jc w:val="center"/>
              <w:rPr>
                <w:rFonts w:ascii="Times New Roman" w:hAnsi="Times New Roman" w:eastAsia="Times New Roman" w:cs="Times New Roman"/>
                <w:b/>
                <w:bCs/>
                <w:caps/>
                <w:kern w:val="0"/>
                <w:sz w:val="24"/>
                <w:szCs w:val="24"/>
                <w:lang w:val="fr-MA" w:eastAsia="fr-MA" w:bidi="ar-SA"/>
              </w:rPr>
            </w:pPr>
            <w:r>
              <w:rPr>
                <w:rStyle w:val="Strong"/>
                <w:rFonts w:eastAsia="Times New Roman" w:cs="Times New Roman" w:ascii="Times New Roman" w:hAnsi="Times New Roman"/>
                <w:caps/>
                <w:kern w:val="0"/>
                <w:sz w:val="24"/>
                <w:szCs w:val="24"/>
                <w:lang w:val="fr-MA" w:eastAsia="fr-MA" w:bidi="ar-SA"/>
              </w:rPr>
              <w:t>Dépassement du quota de messages</w:t>
            </w:r>
            <w:r>
              <w:rPr>
                <w:rFonts w:eastAsia="Times New Roman" w:cs="Times New Roman" w:ascii="Times New Roman" w:hAnsi="Times New Roman"/>
                <w:b/>
                <w:bCs/>
                <w:caps/>
                <w:kern w:val="0"/>
                <w:sz w:val="24"/>
                <w:szCs w:val="24"/>
                <w:lang w:val="fr-MA" w:eastAsia="fr-MA" w:bidi="ar-SA"/>
              </w:rPr>
              <w:t xml:space="preserve"> </w:t>
            </w:r>
          </w:p>
        </w:tc>
        <w:tc>
          <w:tcPr>
            <w:tcW w:w="5198"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Blocage automatique de l'envoi et alerte invitant à faire évoluer le forfait SaaS </w:t>
            </w:r>
          </w:p>
        </w:tc>
        <w:tc>
          <w:tcPr>
            <w:tcW w:w="1873"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pPr>
            <w:r>
              <w:rPr>
                <w:kern w:val="0"/>
                <w:lang w:bidi="ar-SA"/>
              </w:rPr>
              <w:t>OK</w:t>
            </w:r>
          </w:p>
        </w:tc>
      </w:tr>
      <w:tr>
        <w:trPr>
          <w:trHeight w:val="62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Borders>
              <w:end w:val="single" w:sz="4" w:space="0" w:color="7F7F7F"/>
            </w:tcBorders>
            <w:shd w:color="auto" w:fill="F2F2F2" w:themeFill="background1" w:themeFillShade="f2" w:val="clear"/>
            <w:vAlign w:val="center"/>
          </w:tcPr>
          <w:p>
            <w:pPr>
              <w:pStyle w:val="Normal"/>
              <w:widowControl/>
              <w:suppressAutoHyphens w:val="true"/>
              <w:spacing w:lineRule="auto" w:line="360" w:beforeAutospacing="1" w:after="0"/>
              <w:jc w:val="center"/>
              <w:rPr>
                <w:rFonts w:ascii="Times New Roman" w:hAnsi="Times New Roman" w:eastAsia="Times New Roman" w:cs="Times New Roman"/>
                <w:b/>
                <w:bCs/>
                <w:caps/>
                <w:kern w:val="0"/>
                <w:sz w:val="24"/>
                <w:szCs w:val="24"/>
                <w:lang w:val="fr-MA" w:eastAsia="fr-MA" w:bidi="ar-SA"/>
              </w:rPr>
            </w:pPr>
            <w:r>
              <w:rPr>
                <w:rStyle w:val="Strong"/>
                <w:rFonts w:eastAsia="Times New Roman" w:cs="Times New Roman" w:ascii="Times New Roman" w:hAnsi="Times New Roman"/>
                <w:caps/>
                <w:kern w:val="0"/>
                <w:sz w:val="24"/>
                <w:szCs w:val="24"/>
                <w:lang w:val="fr-MA" w:eastAsia="fr-MA" w:bidi="ar-SA"/>
              </w:rPr>
              <w:t>Demande de remboursement (&lt; 48h)</w:t>
            </w:r>
            <w:r>
              <w:rPr>
                <w:rFonts w:eastAsia="Times New Roman" w:cs="Times New Roman" w:ascii="Times New Roman" w:hAnsi="Times New Roman"/>
                <w:b/>
                <w:bCs/>
                <w:caps/>
                <w:kern w:val="0"/>
                <w:sz w:val="24"/>
                <w:szCs w:val="24"/>
                <w:lang w:val="fr-MA" w:eastAsia="fr-MA" w:bidi="ar-SA"/>
              </w:rPr>
              <w:t xml:space="preserve"> </w:t>
            </w:r>
          </w:p>
        </w:tc>
        <w:tc>
          <w:tcPr>
            <w:tcW w:w="5198"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Enregistrement de la requête et notification dans l'espace administrateur </w:t>
            </w:r>
          </w:p>
        </w:tc>
        <w:tc>
          <w:tcPr>
            <w:tcW w:w="1873" w:type="dxa"/>
            <w:tcBorders/>
            <w:shd w:color="auto" w:fill="F2F2F2" w:themeFill="background1" w:themeFillShade="f2" w:val="clear"/>
            <w:vAlign w:val="center"/>
          </w:tcPr>
          <w:p>
            <w:pPr>
              <w:pStyle w:val="Normal"/>
              <w:widowControl/>
              <w:suppressAutoHyphens w:val="true"/>
              <w:spacing w:lineRule="auto" w:line="360" w:beforeAutospacing="1" w:after="0"/>
              <w:jc w:val="center"/>
              <w:cnfStyle w:val="000000100000" w:firstRow="0" w:lastRow="0" w:firstColumn="0" w:lastColumn="0" w:oddVBand="0" w:evenVBand="0" w:oddHBand="1" w:evenHBand="0" w:firstRowFirstColumn="0" w:firstRowLastColumn="0" w:lastRowFirstColumn="0" w:lastRowLastColumn="0"/>
              <w:rPr/>
            </w:pPr>
            <w:r>
              <w:rPr>
                <w:kern w:val="0"/>
                <w:lang w:bidi="ar-SA"/>
              </w:rPr>
              <w:t>OK</w:t>
            </w:r>
          </w:p>
        </w:tc>
      </w:tr>
    </w:tbl>
    <w:p>
      <w:pPr>
        <w:pStyle w:val="BodyText"/>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BodyText"/>
        <w:spacing w:lineRule="auto" w:line="36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eastAsia="fr-MA"/>
        </w:rPr>
        <w:t>En cas de bug ou de dysfonctionnement mineur (notamment la gestion des reconnexions WebSocket ou la temporisation des files d'attente BullMQ), des ajustements et correctifs ont été intégrés directement dans le code source pour assurer une stabilité maximale de la plateforme.</w:t>
      </w:r>
    </w:p>
    <w:p>
      <w:pPr>
        <w:pStyle w:val="Normal"/>
        <w:rPr>
          <w:rFonts w:ascii="Times New Roman" w:hAnsi="Times New Roman" w:eastAsia="Times New Roman" w:cs="Times New Roman"/>
          <w:sz w:val="24"/>
          <w:szCs w:val="24"/>
          <w:lang w:eastAsia="fr-MA"/>
        </w:rPr>
      </w:pPr>
      <w:r>
        <w:rPr>
          <w:rFonts w:eastAsia="Times New Roman" w:cs="Times New Roman" w:ascii="Times New Roman" w:hAnsi="Times New Roman"/>
          <w:sz w:val="24"/>
          <w:szCs w:val="24"/>
          <w:lang w:eastAsia="fr-MA"/>
        </w:rPr>
      </w:r>
      <w:r>
        <w:br w:type="page"/>
      </w:r>
    </w:p>
    <w:p>
      <w:pPr>
        <w:pStyle w:val="Normal"/>
        <w:spacing w:before="0" w:after="1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spacing w:lineRule="auto" w:line="360"/>
        <w:rPr>
          <w:rFonts w:ascii="Times New Roman" w:hAnsi="Times New Roman" w:eastAsia="Times New Roman" w:cs="Times New Roman"/>
          <w:b/>
          <w:bCs/>
          <w:i/>
          <w:iCs/>
          <w:color w:themeColor="accent1" w:themeShade="80" w:val="1F4E79"/>
          <w:sz w:val="24"/>
          <w:szCs w:val="24"/>
          <w:lang w:val="fr-MA" w:eastAsia="fr-MA"/>
        </w:rPr>
      </w:pPr>
      <w:r>
        <w:rPr>
          <w:rFonts w:eastAsia="Times New Roman" w:cs="Times New Roman" w:ascii="Times New Roman" w:hAnsi="Times New Roman"/>
          <w:b/>
          <w:bCs/>
          <w:i/>
          <w:iCs/>
          <w:color w:themeColor="accent1" w:themeShade="80" w:val="1F4E79"/>
          <w:sz w:val="24"/>
          <w:szCs w:val="24"/>
          <w:lang w:val="fr-MA" w:eastAsia="fr-MA"/>
        </w:rPr>
        <w:t>4.3. Déploiement de l’application</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116" w:name="__RefHeading___Toc2422_2469811369"/>
      <w:bookmarkEnd w:id="116"/>
      <w:r>
        <w:rPr>
          <w:rFonts w:eastAsia="Times New Roman" w:cs="Times New Roman" w:ascii="Times New Roman" w:hAnsi="Times New Roman"/>
          <w:b/>
          <w:bCs/>
          <w:sz w:val="27"/>
          <w:szCs w:val="27"/>
          <w:u w:val="single"/>
          <w:lang w:val="fr-MA" w:eastAsia="fr-MA"/>
        </w:rPr>
        <w:t xml:space="preserve"> </w:t>
      </w:r>
      <w:bookmarkStart w:id="117" w:name="_Toc202977605"/>
      <w:r>
        <w:rPr>
          <w:rFonts w:eastAsia="Times New Roman" w:cs="Times New Roman" w:ascii="Times New Roman" w:hAnsi="Times New Roman"/>
          <w:b/>
          <w:bCs/>
          <w:sz w:val="27"/>
          <w:szCs w:val="27"/>
          <w:u w:val="single"/>
          <w:lang w:val="fr-MA" w:eastAsia="fr-MA"/>
        </w:rPr>
        <w:t>Environnement de développement local :</w:t>
      </w:r>
      <w:bookmarkEnd w:id="117"/>
    </w:p>
    <w:p>
      <w:pPr>
        <w:pStyle w:val="BodyText"/>
        <w:spacing w:lineRule="auto" w:line="3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Le projet a d’abord été développé et testé localement à l'aide d'outils modernes, permettant l’utilisation de :</w:t>
      </w:r>
    </w:p>
    <w:p>
      <w:pPr>
        <w:pStyle w:val="BodyText"/>
        <w:numPr>
          <w:ilvl w:val="0"/>
          <w:numId w:val="11"/>
        </w:numPr>
        <w:spacing w:lineRule="auto" w:line="36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Node.js (v22+) &amp; NestJS CLI</w:t>
      </w:r>
      <w:r>
        <w:rPr>
          <w:rFonts w:eastAsia="Times New Roman" w:cs="Times New Roman" w:ascii="Times New Roman" w:hAnsi="Times New Roman"/>
          <w:sz w:val="24"/>
          <w:szCs w:val="24"/>
          <w:lang w:val="fr-MA" w:eastAsia="fr-MA"/>
        </w:rPr>
        <w:t xml:space="preserve"> pour l'exécution et le rechargement du serveur d'API en local. </w:t>
      </w:r>
    </w:p>
    <w:p>
      <w:pPr>
        <w:pStyle w:val="BodyText"/>
        <w:numPr>
          <w:ilvl w:val="0"/>
          <w:numId w:val="56"/>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Vite &amp; React 19</w:t>
      </w:r>
      <w:r>
        <w:rPr>
          <w:rFonts w:eastAsia="Times New Roman" w:cs="Times New Roman" w:ascii="Times New Roman" w:hAnsi="Times New Roman"/>
          <w:sz w:val="24"/>
          <w:szCs w:val="24"/>
          <w:lang w:val="fr-MA" w:eastAsia="fr-MA"/>
        </w:rPr>
        <w:t xml:space="preserve"> pour le serveur de développement frontend avec rechargement à chaud (</w:t>
      </w:r>
      <w:r>
        <w:rPr>
          <w:rStyle w:val="Emphasis"/>
          <w:rFonts w:eastAsia="Times New Roman" w:cs="Times New Roman" w:ascii="Times New Roman" w:hAnsi="Times New Roman"/>
          <w:sz w:val="24"/>
          <w:szCs w:val="24"/>
          <w:lang w:val="fr-MA" w:eastAsia="fr-MA"/>
        </w:rPr>
        <w:t>HMR</w:t>
      </w:r>
      <w:r>
        <w:rPr>
          <w:rFonts w:eastAsia="Times New Roman" w:cs="Times New Roman" w:ascii="Times New Roman" w:hAnsi="Times New Roman"/>
          <w:sz w:val="24"/>
          <w:szCs w:val="24"/>
          <w:lang w:val="fr-MA" w:eastAsia="fr-MA"/>
        </w:rPr>
        <w:t xml:space="preserve">). </w:t>
      </w:r>
    </w:p>
    <w:p>
      <w:pPr>
        <w:pStyle w:val="BodyText"/>
        <w:numPr>
          <w:ilvl w:val="0"/>
          <w:numId w:val="57"/>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Docker &amp; Docker Compose</w:t>
      </w:r>
      <w:r>
        <w:rPr>
          <w:rFonts w:eastAsia="Times New Roman" w:cs="Times New Roman" w:ascii="Times New Roman" w:hAnsi="Times New Roman"/>
          <w:sz w:val="24"/>
          <w:szCs w:val="24"/>
          <w:lang w:val="fr-MA" w:eastAsia="fr-MA"/>
        </w:rPr>
        <w:t xml:space="preserve"> pour exécuter de façon isolée la base de données </w:t>
      </w:r>
      <w:r>
        <w:rPr>
          <w:rStyle w:val="Strong"/>
          <w:rFonts w:eastAsia="Times New Roman" w:cs="Times New Roman" w:ascii="Times New Roman" w:hAnsi="Times New Roman"/>
          <w:sz w:val="24"/>
          <w:szCs w:val="24"/>
          <w:lang w:val="fr-MA" w:eastAsia="fr-MA"/>
        </w:rPr>
        <w:t>PostgreSQL</w:t>
      </w:r>
      <w:r>
        <w:rPr>
          <w:rFonts w:eastAsia="Times New Roman" w:cs="Times New Roman" w:ascii="Times New Roman" w:hAnsi="Times New Roman"/>
          <w:sz w:val="24"/>
          <w:szCs w:val="24"/>
          <w:lang w:val="fr-MA" w:eastAsia="fr-MA"/>
        </w:rPr>
        <w:t xml:space="preserve"> et le cache </w:t>
      </w:r>
      <w:r>
        <w:rPr>
          <w:rStyle w:val="Strong"/>
          <w:rFonts w:eastAsia="Times New Roman" w:cs="Times New Roman" w:ascii="Times New Roman" w:hAnsi="Times New Roman"/>
          <w:sz w:val="24"/>
          <w:szCs w:val="24"/>
          <w:lang w:val="fr-MA" w:eastAsia="fr-MA"/>
        </w:rPr>
        <w:t>Redis</w:t>
      </w:r>
      <w:r>
        <w:rPr>
          <w:rFonts w:eastAsia="Times New Roman" w:cs="Times New Roman" w:ascii="Times New Roman" w:hAnsi="Times New Roman"/>
          <w:sz w:val="24"/>
          <w:szCs w:val="24"/>
          <w:lang w:val="fr-MA" w:eastAsia="fr-MA"/>
        </w:rPr>
        <w:t xml:space="preserve">. </w:t>
      </w:r>
    </w:p>
    <w:p>
      <w:pPr>
        <w:pStyle w:val="BodyText"/>
        <w:numPr>
          <w:ilvl w:val="0"/>
          <w:numId w:val="58"/>
        </w:numPr>
        <w:tabs>
          <w:tab w:val="clear" w:pos="708"/>
          <w:tab w:val="left" w:pos="0" w:leader="none"/>
        </w:tabs>
        <w:spacing w:lineRule="auto" w:line="360" w:before="0" w:after="16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DBeaver / pgAdmin</w:t>
      </w:r>
      <w:r>
        <w:rPr>
          <w:rFonts w:eastAsia="Times New Roman" w:cs="Times New Roman" w:ascii="Times New Roman" w:hAnsi="Times New Roman"/>
          <w:sz w:val="24"/>
          <w:szCs w:val="24"/>
          <w:lang w:val="fr-MA" w:eastAsia="fr-MA"/>
        </w:rPr>
        <w:t xml:space="preserve"> pour l’administration graphique et la visualisation des tables PostgreSQL. </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118" w:name="__RefHeading___Toc2424_2469811369"/>
      <w:bookmarkStart w:id="119" w:name="_Toc202977606"/>
      <w:bookmarkEnd w:id="118"/>
      <w:r>
        <w:rPr>
          <w:rFonts w:eastAsia="Times New Roman" w:cs="Times New Roman" w:ascii="Times New Roman" w:hAnsi="Times New Roman"/>
          <w:b/>
          <w:bCs/>
          <w:sz w:val="27"/>
          <w:szCs w:val="27"/>
          <w:u w:val="single"/>
          <w:lang w:val="fr-MA" w:eastAsia="fr-MA"/>
        </w:rPr>
        <w:t>Déploiement en ligne :</w:t>
      </w:r>
      <w:bookmarkEnd w:id="119"/>
    </w:p>
    <w:p>
      <w:pPr>
        <w:pStyle w:val="BodyText"/>
        <w:spacing w:lineRule="auto" w:line="36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Le projet a ensuite été déployé en production sur la plateforme cloud </w:t>
      </w:r>
      <w:r>
        <w:rPr>
          <w:rStyle w:val="Strong"/>
          <w:rFonts w:eastAsia="Times New Roman" w:cs="Times New Roman" w:ascii="Times New Roman" w:hAnsi="Times New Roman"/>
          <w:sz w:val="24"/>
          <w:szCs w:val="24"/>
          <w:lang w:val="fr-MA" w:eastAsia="fr-MA"/>
        </w:rPr>
        <w:t>Railway</w:t>
      </w:r>
      <w:r>
        <w:rPr>
          <w:rFonts w:eastAsia="Times New Roman" w:cs="Times New Roman" w:ascii="Times New Roman" w:hAnsi="Times New Roman"/>
          <w:sz w:val="24"/>
          <w:szCs w:val="24"/>
          <w:lang w:val="fr-MA" w:eastAsia="fr-MA"/>
        </w:rPr>
        <w:t xml:space="preserve"> (PaaS), avec :</w:t>
      </w:r>
    </w:p>
    <w:p>
      <w:pPr>
        <w:pStyle w:val="BodyText"/>
        <w:numPr>
          <w:ilvl w:val="0"/>
          <w:numId w:val="12"/>
        </w:numPr>
        <w:spacing w:lineRule="auto" w:line="36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Déploiement continu (CI/CD)</w:t>
      </w:r>
      <w:r>
        <w:rPr>
          <w:rFonts w:eastAsia="Times New Roman" w:cs="Times New Roman" w:ascii="Times New Roman" w:hAnsi="Times New Roman"/>
          <w:b/>
          <w:bCs/>
          <w:sz w:val="24"/>
          <w:szCs w:val="24"/>
          <w:lang w:val="fr-MA" w:eastAsia="fr-MA"/>
        </w:rPr>
        <w:t xml:space="preserve"> automatisé à chaque mise à jour poussée sur le dépôt GitHub. </w:t>
      </w:r>
    </w:p>
    <w:p>
      <w:pPr>
        <w:pStyle w:val="BodyText"/>
        <w:numPr>
          <w:ilvl w:val="0"/>
          <w:numId w:val="59"/>
        </w:numPr>
        <w:tabs>
          <w:tab w:val="clear" w:pos="708"/>
          <w:tab w:val="left" w:pos="0" w:leader="none"/>
        </w:tabs>
        <w:spacing w:lineRule="auto" w:line="360" w:before="0" w:after="0"/>
        <w:ind w:hanging="283" w:start="720" w:end="0"/>
        <w:rPr>
          <w:rFonts w:ascii="Times New Roman" w:hAnsi="Times New Roman" w:eastAsia="Times New Roman" w:cs="Times New Roman"/>
          <w:b/>
          <w:bCs/>
          <w:sz w:val="24"/>
          <w:szCs w:val="24"/>
          <w:lang w:val="fr-MA" w:eastAsia="fr-MA"/>
        </w:rPr>
      </w:pPr>
      <w:r>
        <w:rPr>
          <w:rStyle w:val="Strong"/>
          <w:rFonts w:eastAsia="Times New Roman" w:cs="Times New Roman" w:ascii="Times New Roman" w:hAnsi="Times New Roman"/>
          <w:sz w:val="24"/>
          <w:szCs w:val="24"/>
          <w:lang w:val="fr-MA" w:eastAsia="fr-MA"/>
        </w:rPr>
        <w:t>Construction d’un conteneur optimisé</w:t>
      </w:r>
      <w:r>
        <w:rPr>
          <w:rFonts w:eastAsia="Times New Roman" w:cs="Times New Roman" w:ascii="Times New Roman" w:hAnsi="Times New Roman"/>
          <w:b/>
          <w:bCs/>
          <w:sz w:val="24"/>
          <w:szCs w:val="24"/>
          <w:lang w:val="fr-MA" w:eastAsia="fr-MA"/>
        </w:rPr>
        <w:t xml:space="preserve"> grâce à un </w:t>
      </w:r>
      <w:r>
        <w:rPr>
          <w:rStyle w:val="SourceText"/>
          <w:rFonts w:ascii="Times New Roman" w:hAnsi="Times New Roman"/>
          <w:b/>
          <w:bCs/>
          <w:sz w:val="24"/>
          <w:szCs w:val="24"/>
          <w:lang w:val="fr-MA" w:eastAsia="fr-MA"/>
        </w:rPr>
        <w:t>Dockerfile</w:t>
      </w:r>
      <w:r>
        <w:rPr>
          <w:rFonts w:eastAsia="Times New Roman" w:cs="Times New Roman" w:ascii="Times New Roman" w:hAnsi="Times New Roman"/>
          <w:b/>
          <w:bCs/>
          <w:sz w:val="24"/>
          <w:szCs w:val="24"/>
          <w:lang w:val="fr-MA" w:eastAsia="fr-MA"/>
        </w:rPr>
        <w:t xml:space="preserve"> multi-étapes (</w:t>
      </w:r>
      <w:r>
        <w:rPr>
          <w:rStyle w:val="Emphasis"/>
          <w:rFonts w:eastAsia="Times New Roman" w:cs="Times New Roman" w:ascii="Times New Roman" w:hAnsi="Times New Roman"/>
          <w:b/>
          <w:bCs/>
          <w:sz w:val="24"/>
          <w:szCs w:val="24"/>
          <w:lang w:val="fr-MA" w:eastAsia="fr-MA"/>
        </w:rPr>
        <w:t>multi-stage build</w:t>
      </w:r>
      <w:r>
        <w:rPr>
          <w:rFonts w:eastAsia="Times New Roman" w:cs="Times New Roman" w:ascii="Times New Roman" w:hAnsi="Times New Roman"/>
          <w:b/>
          <w:bCs/>
          <w:sz w:val="24"/>
          <w:szCs w:val="24"/>
          <w:lang w:val="fr-MA" w:eastAsia="fr-MA"/>
        </w:rPr>
        <w:t xml:space="preserve">) empaquetant le backend NestJS et le build de production React. </w:t>
      </w:r>
    </w:p>
    <w:p>
      <w:pPr>
        <w:pStyle w:val="BodyText"/>
        <w:numPr>
          <w:ilvl w:val="0"/>
          <w:numId w:val="60"/>
        </w:numPr>
        <w:tabs>
          <w:tab w:val="clear" w:pos="708"/>
          <w:tab w:val="left" w:pos="0" w:leader="none"/>
        </w:tabs>
        <w:spacing w:lineRule="auto" w:line="360" w:before="0" w:after="0"/>
        <w:ind w:hanging="283" w:start="720" w:end="0"/>
        <w:rPr>
          <w:rFonts w:ascii="Times New Roman" w:hAnsi="Times New Roman" w:eastAsia="Times New Roman" w:cs="Times New Roman"/>
          <w:b/>
          <w:bCs/>
          <w:sz w:val="24"/>
          <w:szCs w:val="24"/>
          <w:lang w:val="fr-MA" w:eastAsia="fr-MA"/>
        </w:rPr>
      </w:pPr>
      <w:r>
        <w:rPr>
          <w:rStyle w:val="Strong"/>
          <w:rFonts w:eastAsia="Times New Roman" w:cs="Times New Roman" w:ascii="Times New Roman" w:hAnsi="Times New Roman"/>
          <w:sz w:val="24"/>
          <w:szCs w:val="24"/>
          <w:lang w:val="fr-MA" w:eastAsia="fr-MA"/>
        </w:rPr>
        <w:t>Provisionnement des services managés</w:t>
      </w:r>
      <w:r>
        <w:rPr>
          <w:rFonts w:eastAsia="Times New Roman" w:cs="Times New Roman" w:ascii="Times New Roman" w:hAnsi="Times New Roman"/>
          <w:b/>
          <w:bCs/>
          <w:sz w:val="24"/>
          <w:szCs w:val="24"/>
          <w:lang w:val="fr-MA" w:eastAsia="fr-MA"/>
        </w:rPr>
        <w:t xml:space="preserve"> pour la base de données </w:t>
      </w:r>
      <w:r>
        <w:rPr>
          <w:rStyle w:val="Strong"/>
          <w:rFonts w:eastAsia="Times New Roman" w:cs="Times New Roman" w:ascii="Times New Roman" w:hAnsi="Times New Roman"/>
          <w:sz w:val="24"/>
          <w:szCs w:val="24"/>
          <w:lang w:val="fr-MA" w:eastAsia="fr-MA"/>
        </w:rPr>
        <w:t>Railway PostgreSQL</w:t>
      </w:r>
      <w:r>
        <w:rPr>
          <w:rFonts w:eastAsia="Times New Roman" w:cs="Times New Roman" w:ascii="Times New Roman" w:hAnsi="Times New Roman"/>
          <w:b/>
          <w:bCs/>
          <w:sz w:val="24"/>
          <w:szCs w:val="24"/>
          <w:lang w:val="fr-MA" w:eastAsia="fr-MA"/>
        </w:rPr>
        <w:t xml:space="preserve"> et le cache </w:t>
      </w:r>
      <w:r>
        <w:rPr>
          <w:rStyle w:val="Strong"/>
          <w:rFonts w:eastAsia="Times New Roman" w:cs="Times New Roman" w:ascii="Times New Roman" w:hAnsi="Times New Roman"/>
          <w:sz w:val="24"/>
          <w:szCs w:val="24"/>
          <w:lang w:val="fr-MA" w:eastAsia="fr-MA"/>
        </w:rPr>
        <w:t>Railway Redis</w:t>
      </w:r>
      <w:r>
        <w:rPr>
          <w:rFonts w:eastAsia="Times New Roman" w:cs="Times New Roman" w:ascii="Times New Roman" w:hAnsi="Times New Roman"/>
          <w:b/>
          <w:bCs/>
          <w:sz w:val="24"/>
          <w:szCs w:val="24"/>
          <w:lang w:val="fr-MA" w:eastAsia="fr-MA"/>
        </w:rPr>
        <w:t xml:space="preserve">. </w:t>
      </w:r>
    </w:p>
    <w:p>
      <w:pPr>
        <w:pStyle w:val="BodyText"/>
        <w:numPr>
          <w:ilvl w:val="0"/>
          <w:numId w:val="61"/>
        </w:numPr>
        <w:tabs>
          <w:tab w:val="clear" w:pos="708"/>
          <w:tab w:val="left" w:pos="0" w:leader="none"/>
        </w:tabs>
        <w:spacing w:lineRule="auto" w:line="360" w:before="0" w:after="0"/>
        <w:ind w:hanging="283" w:start="720" w:end="0"/>
        <w:rPr>
          <w:rFonts w:ascii="Times New Roman" w:hAnsi="Times New Roman" w:eastAsia="Times New Roman" w:cs="Times New Roman"/>
          <w:b/>
          <w:bCs/>
          <w:sz w:val="24"/>
          <w:szCs w:val="24"/>
          <w:lang w:val="fr-MA" w:eastAsia="fr-MA"/>
        </w:rPr>
      </w:pPr>
      <w:r>
        <w:rPr>
          <w:rStyle w:val="Strong"/>
          <w:rFonts w:eastAsia="Times New Roman" w:cs="Times New Roman" w:ascii="Times New Roman" w:hAnsi="Times New Roman"/>
          <w:sz w:val="24"/>
          <w:szCs w:val="24"/>
          <w:lang w:val="fr-MA" w:eastAsia="fr-MA"/>
        </w:rPr>
        <w:t>Configuration centralisée des variables d’environnement (</w:t>
      </w:r>
      <w:r>
        <w:rPr>
          <w:rStyle w:val="SourceText"/>
          <w:rFonts w:ascii="Times New Roman" w:hAnsi="Times New Roman"/>
          <w:b/>
          <w:bCs/>
          <w:sz w:val="24"/>
          <w:szCs w:val="24"/>
          <w:lang w:val="fr-MA" w:eastAsia="fr-MA"/>
        </w:rPr>
        <w:t>.env</w:t>
      </w:r>
      <w:r>
        <w:rPr>
          <w:rStyle w:val="Strong"/>
          <w:rFonts w:eastAsia="Times New Roman" w:cs="Times New Roman" w:ascii="Times New Roman" w:hAnsi="Times New Roman"/>
          <w:sz w:val="24"/>
          <w:szCs w:val="24"/>
          <w:lang w:val="fr-MA" w:eastAsia="fr-MA"/>
        </w:rPr>
        <w:t>)</w:t>
      </w:r>
      <w:r>
        <w:rPr>
          <w:rFonts w:eastAsia="Times New Roman" w:cs="Times New Roman" w:ascii="Times New Roman" w:hAnsi="Times New Roman"/>
          <w:b/>
          <w:bCs/>
          <w:sz w:val="24"/>
          <w:szCs w:val="24"/>
          <w:lang w:val="fr-MA" w:eastAsia="fr-MA"/>
        </w:rPr>
        <w:t xml:space="preserve"> directement sur l'interface de Railway. </w:t>
      </w:r>
    </w:p>
    <w:p>
      <w:pPr>
        <w:pStyle w:val="BodyText"/>
        <w:numPr>
          <w:ilvl w:val="0"/>
          <w:numId w:val="62"/>
        </w:numPr>
        <w:tabs>
          <w:tab w:val="clear" w:pos="708"/>
          <w:tab w:val="left" w:pos="0" w:leader="none"/>
        </w:tabs>
        <w:spacing w:lineRule="auto" w:line="360" w:before="0" w:after="160"/>
        <w:ind w:hanging="283" w:start="720" w:end="0"/>
        <w:rPr>
          <w:rFonts w:ascii="Times New Roman" w:hAnsi="Times New Roman" w:eastAsia="Times New Roman" w:cs="Times New Roman"/>
          <w:b/>
          <w:bCs/>
          <w:sz w:val="24"/>
          <w:szCs w:val="24"/>
          <w:lang w:val="fr-MA" w:eastAsia="fr-MA"/>
        </w:rPr>
      </w:pPr>
      <w:r>
        <w:rPr>
          <w:rStyle w:val="Strong"/>
          <w:rFonts w:eastAsia="Times New Roman" w:cs="Times New Roman" w:ascii="Times New Roman" w:hAnsi="Times New Roman"/>
          <w:sz w:val="24"/>
          <w:szCs w:val="24"/>
          <w:lang w:val="fr-MA" w:eastAsia="fr-MA"/>
        </w:rPr>
        <w:t>Sécurisation par certificat SSL/TLS automatique</w:t>
      </w:r>
      <w:r>
        <w:rPr>
          <w:rFonts w:eastAsia="Times New Roman" w:cs="Times New Roman" w:ascii="Times New Roman" w:hAnsi="Times New Roman"/>
          <w:b/>
          <w:bCs/>
          <w:sz w:val="24"/>
          <w:szCs w:val="24"/>
          <w:lang w:val="fr-MA" w:eastAsia="fr-MA"/>
        </w:rPr>
        <w:t xml:space="preserve"> assurant la protection de toutes les routes et des Webhooks en HTTPS. </w:t>
      </w:r>
    </w:p>
    <w:p>
      <w:pPr>
        <w:pStyle w:val="Normal"/>
        <w:bidi w:val="0"/>
        <w:spacing w:lineRule="auto" w:line="360"/>
        <w:rPr>
          <w:rFonts w:ascii="Times New Roman" w:hAnsi="Times New Roman" w:eastAsia="Times New Roman" w:cs="Times New Roman"/>
          <w:sz w:val="24"/>
          <w:szCs w:val="24"/>
          <w:lang w:val="fr-MA" w:eastAsia="fr-MA"/>
        </w:rPr>
      </w:pPr>
      <w:r>
        <w:rPr>
          <w:rFonts w:eastAsia="Times New Roman" w:cs="Times New Roman" w:ascii="Times New Roman" w:hAnsi="Times New Roman"/>
          <w:b/>
          <w:bCs/>
          <w:sz w:val="24"/>
          <w:szCs w:val="24"/>
          <w:lang w:val="fr-MA" w:eastAsia="fr-MA"/>
        </w:rPr>
        <w:t>Lien du projet en ligne</w:t>
      </w:r>
      <w:r>
        <w:rPr>
          <w:rFonts w:eastAsia="Times New Roman" w:cs="Times New Roman" w:ascii="Times New Roman" w:hAnsi="Times New Roman"/>
          <w:sz w:val="24"/>
          <w:szCs w:val="24"/>
          <w:lang w:val="fr-MA" w:eastAsia="fr-MA"/>
        </w:rPr>
        <w:t xml:space="preserve"> : </w:t>
      </w:r>
      <w:r>
        <w:rPr>
          <w:rStyle w:val="Hyperlink"/>
          <w:rFonts w:eastAsia="Times New Roman" w:cs="Times New Roman" w:ascii="Times New Roman" w:hAnsi="Times New Roman"/>
          <w:sz w:val="24"/>
          <w:szCs w:val="24"/>
          <w:lang w:val="fr-MA" w:eastAsia="fr-MA"/>
        </w:rPr>
        <w:t>https://pfa-production-7b71.up.railway.app/</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120" w:name="__RefHeading___Toc2426_2469811369"/>
      <w:bookmarkEnd w:id="120"/>
      <w:r>
        <w:rPr>
          <w:rFonts w:eastAsia="Times New Roman" w:cs="Times New Roman" w:ascii="Times New Roman" w:hAnsi="Times New Roman"/>
          <w:b/>
          <w:bCs/>
          <w:sz w:val="27"/>
          <w:szCs w:val="27"/>
          <w:u w:val="single"/>
          <w:lang w:val="fr-MA" w:eastAsia="fr-MA"/>
        </w:rPr>
        <w:t xml:space="preserve"> </w:t>
      </w:r>
      <w:bookmarkStart w:id="121" w:name="_Toc202977607"/>
      <w:r>
        <w:rPr>
          <w:rFonts w:eastAsia="Times New Roman" w:cs="Times New Roman" w:ascii="Times New Roman" w:hAnsi="Times New Roman"/>
          <w:b/>
          <w:bCs/>
          <w:sz w:val="27"/>
          <w:szCs w:val="27"/>
          <w:u w:val="single"/>
          <w:lang w:val="fr-MA" w:eastAsia="fr-MA"/>
        </w:rPr>
        <w:t>Outils utilisés pour le déploiement :</w:t>
      </w:r>
      <w:bookmarkEnd w:id="121"/>
    </w:p>
    <w:p>
      <w:pPr>
        <w:pStyle w:val="BodyText"/>
        <w:numPr>
          <w:ilvl w:val="0"/>
          <w:numId w:val="13"/>
        </w:numPr>
        <w:spacing w:lineRule="auto" w:line="36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GitHub :</w:t>
      </w:r>
      <w:r>
        <w:rPr>
          <w:rFonts w:eastAsia="Times New Roman" w:cs="Times New Roman" w:ascii="Times New Roman" w:hAnsi="Times New Roman"/>
          <w:sz w:val="24"/>
          <w:szCs w:val="24"/>
          <w:lang w:val="fr-MA" w:eastAsia="fr-MA"/>
        </w:rPr>
        <w:t xml:space="preserve"> pour le versionnement du code source et le déclenchement automatique des builds de déploiement. </w:t>
      </w:r>
    </w:p>
    <w:p>
      <w:pPr>
        <w:pStyle w:val="BodyText"/>
        <w:numPr>
          <w:ilvl w:val="0"/>
          <w:numId w:val="63"/>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Docker :</w:t>
      </w:r>
      <w:r>
        <w:rPr>
          <w:rFonts w:eastAsia="Times New Roman" w:cs="Times New Roman" w:ascii="Times New Roman" w:hAnsi="Times New Roman"/>
          <w:sz w:val="24"/>
          <w:szCs w:val="24"/>
          <w:lang w:val="fr-MA" w:eastAsia="fr-MA"/>
        </w:rPr>
        <w:t xml:space="preserve"> pour la conteneurisation de l'application et la garantie d'un environnement d'exécution reproductible. </w:t>
      </w:r>
    </w:p>
    <w:p>
      <w:pPr>
        <w:pStyle w:val="BodyText"/>
        <w:numPr>
          <w:ilvl w:val="0"/>
          <w:numId w:val="64"/>
        </w:numPr>
        <w:tabs>
          <w:tab w:val="clear" w:pos="708"/>
          <w:tab w:val="left" w:pos="0" w:leader="none"/>
        </w:tabs>
        <w:spacing w:lineRule="auto" w:line="360" w:before="0" w:after="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Railway :</w:t>
      </w:r>
      <w:r>
        <w:rPr>
          <w:rFonts w:eastAsia="Times New Roman" w:cs="Times New Roman" w:ascii="Times New Roman" w:hAnsi="Times New Roman"/>
          <w:sz w:val="24"/>
          <w:szCs w:val="24"/>
          <w:lang w:val="fr-MA" w:eastAsia="fr-MA"/>
        </w:rPr>
        <w:t xml:space="preserve"> comme plateforme cloud d'hébergement (PaaS), gérant l'orchestration des conteneurs, le routage réseau et les certificats SSL. </w:t>
      </w:r>
    </w:p>
    <w:p>
      <w:pPr>
        <w:pStyle w:val="BodyText"/>
        <w:numPr>
          <w:ilvl w:val="0"/>
          <w:numId w:val="65"/>
        </w:numPr>
        <w:tabs>
          <w:tab w:val="clear" w:pos="708"/>
          <w:tab w:val="left" w:pos="0" w:leader="none"/>
        </w:tabs>
        <w:spacing w:lineRule="auto" w:line="360" w:before="0" w:after="160"/>
        <w:ind w:hanging="283" w:start="720" w:end="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Console Railway :</w:t>
      </w:r>
      <w:r>
        <w:rPr>
          <w:rFonts w:eastAsia="Times New Roman" w:cs="Times New Roman" w:ascii="Times New Roman" w:hAnsi="Times New Roman"/>
          <w:sz w:val="24"/>
          <w:szCs w:val="24"/>
          <w:lang w:val="fr-MA" w:eastAsia="fr-MA"/>
        </w:rPr>
        <w:t xml:space="preserve"> pour la surveillance en temps réel des logs serveur, des métriques d'utilisation (RAM/CPU) et des bases de données </w:t>
      </w:r>
    </w:p>
    <w:p>
      <w:pPr>
        <w:pStyle w:val="Normal"/>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r>
        <w:br w:type="page"/>
      </w:r>
    </w:p>
    <w:p>
      <w:pPr>
        <w:pStyle w:val="Normal"/>
        <w:spacing w:lineRule="auto" w:line="360" w:before="0" w:after="160"/>
        <w:ind w:start="72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numPr>
          <w:ilvl w:val="0"/>
          <w:numId w:val="0"/>
        </w:numPr>
        <w:spacing w:lineRule="auto" w:line="24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bookmarkStart w:id="122" w:name="__RefHeading___Toc2428_2469811369"/>
      <w:bookmarkStart w:id="123" w:name="_Toc202977608"/>
      <w:bookmarkEnd w:id="122"/>
      <w:r>
        <w:rPr>
          <w:rFonts w:eastAsia="Times New Roman" w:cs="Times New Roman" w:ascii="Times New Roman" w:hAnsi="Times New Roman"/>
          <w:b/>
          <w:bCs/>
          <w:color w:themeColor="accent1" w:val="5B9BD5"/>
          <w:sz w:val="36"/>
          <w:szCs w:val="36"/>
          <w:lang w:val="fr-MA" w:eastAsia="fr-MA"/>
        </w:rPr>
        <w:t>Chapitre 5 :</w:t>
      </w:r>
      <w:bookmarkEnd w:id="123"/>
    </w:p>
    <w:p>
      <w:pPr>
        <w:pStyle w:val="Normal"/>
        <w:numPr>
          <w:ilvl w:val="0"/>
          <w:numId w:val="0"/>
        </w:numPr>
        <w:spacing w:lineRule="auto" w:line="24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bookmarkStart w:id="124" w:name="__RefHeading___Toc2430_2469811369"/>
      <w:bookmarkEnd w:id="124"/>
      <w:r>
        <w:rPr>
          <w:rFonts w:eastAsia="Times New Roman" w:cs="Times New Roman" w:ascii="Times New Roman" w:hAnsi="Times New Roman"/>
          <w:b/>
          <w:bCs/>
          <w:color w:themeColor="accent1" w:val="5B9BD5"/>
          <w:sz w:val="36"/>
          <w:szCs w:val="36"/>
          <w:lang w:val="fr-MA" w:eastAsia="fr-MA"/>
        </w:rPr>
        <w:t xml:space="preserve"> </w:t>
      </w:r>
      <w:bookmarkStart w:id="125" w:name="_Toc202977609"/>
      <w:r>
        <w:rPr>
          <w:rFonts w:eastAsia="Times New Roman" w:cs="Times New Roman" w:ascii="Times New Roman" w:hAnsi="Times New Roman"/>
          <w:b/>
          <w:bCs/>
          <w:color w:themeColor="accent1" w:val="5B9BD5"/>
          <w:sz w:val="36"/>
          <w:szCs w:val="36"/>
          <w:lang w:val="fr-MA" w:eastAsia="fr-MA"/>
        </w:rPr>
        <w:t>Difficultés rencontrées et perspectives d’évolution</w:t>
      </w:r>
      <w:r>
        <w:rPr>
          <w:rFonts w:eastAsia="Times New Roman" w:cs="Times New Roman" w:ascii="Times New Roman" w:hAnsi="Times New Roman"/>
          <w:b/>
          <w:bCs/>
          <w:color w:themeColor="accent1" w:val="5B9BD5"/>
          <w:sz w:val="36"/>
          <w:szCs w:val="36"/>
          <w:lang w:val="fr-MA" w:eastAsia="fr-MA"/>
        </w:rPr>
        <mc:AlternateContent>
          <mc:Choice Requires="wps">
            <w:drawing>
              <wp:inline distT="0" distB="0" distL="0" distR="0">
                <wp:extent cx="5760720" cy="19050"/>
                <wp:effectExtent l="0" t="0" r="0" b="177800"/>
                <wp:docPr id="67" name="Shape14"/>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3.55pt;height:1.45pt;mso-wrap-style:none;v-text-anchor:middle">
                <v:fill o:detectmouseclick="t" type="solid" color2="#5f5f5f"/>
                <v:stroke color="#3465a4" joinstyle="round" endcap="flat"/>
              </v:rect>
            </w:pict>
          </mc:Fallback>
        </mc:AlternateContent>
      </w:r>
      <w:bookmarkEnd w:id="125"/>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126" w:name="__RefHeading___Toc2432_2469811369"/>
      <w:bookmarkStart w:id="127" w:name="_Toc202977610"/>
      <w:bookmarkEnd w:id="126"/>
      <w:r>
        <w:rPr>
          <w:rFonts w:eastAsia="Times New Roman" w:cs="Times New Roman" w:ascii="Times New Roman" w:hAnsi="Times New Roman"/>
          <w:b/>
          <w:bCs/>
          <w:i/>
          <w:iCs/>
          <w:color w:themeColor="accent1" w:themeShade="80" w:val="1F4E79"/>
          <w:sz w:val="24"/>
          <w:szCs w:val="24"/>
          <w:lang w:val="fr-MA" w:eastAsia="fr-MA"/>
        </w:rPr>
        <w:t>5.1. Difficultés rencontrées</w:t>
      </w:r>
      <w:bookmarkEnd w:id="127"/>
    </w:p>
    <w:p>
      <w:pPr>
        <w:pStyle w:val="BodyText"/>
        <w:spacing w:lineRule="auto" w:line="24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Durant la réalisation du projet </w:t>
      </w:r>
      <w:r>
        <w:rPr>
          <w:rStyle w:val="Strong"/>
          <w:rFonts w:eastAsia="Times New Roman" w:cs="Times New Roman" w:ascii="Times New Roman" w:hAnsi="Times New Roman"/>
          <w:sz w:val="24"/>
          <w:szCs w:val="24"/>
          <w:lang w:val="fr-MA" w:eastAsia="fr-MA"/>
        </w:rPr>
        <w:t>SmartConfirm</w:t>
      </w:r>
      <w:r>
        <w:rPr>
          <w:rFonts w:eastAsia="Times New Roman" w:cs="Times New Roman" w:ascii="Times New Roman" w:hAnsi="Times New Roman"/>
          <w:sz w:val="24"/>
          <w:szCs w:val="24"/>
          <w:lang w:val="fr-MA" w:eastAsia="fr-MA"/>
        </w:rPr>
        <w:t>, plusieurs obstacles ont été rencontrés, tant sur le plan technique que méthodologique :</w:t>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bCs/>
          <w:sz w:val="27"/>
          <w:szCs w:val="27"/>
          <w:u w:val="single"/>
          <w:lang w:val="fr-MA" w:eastAsia="fr-MA"/>
        </w:rPr>
      </w:pPr>
      <w:r>
        <w:rPr>
          <w:rStyle w:val="Strong"/>
          <w:rFonts w:eastAsia="Times New Roman" w:cs="Times New Roman" w:ascii="Times New Roman" w:hAnsi="Times New Roman"/>
          <w:b/>
          <w:bCs/>
          <w:color w:val="auto"/>
          <w:kern w:val="0"/>
          <w:sz w:val="27"/>
          <w:szCs w:val="27"/>
          <w:u w:val="single"/>
          <w:lang w:val="fr-MA" w:eastAsia="fr-MA" w:bidi="ar-SA"/>
        </w:rPr>
        <w:t xml:space="preserve">Gestion du protocole WhatsApp &amp; persistance des sessions </w:t>
      </w:r>
      <w:r>
        <w:rPr>
          <w:rFonts w:eastAsia="Times New Roman" w:cs="Times New Roman" w:ascii="Times New Roman" w:hAnsi="Times New Roman"/>
          <w:b/>
          <w:bCs/>
          <w:color w:val="auto"/>
          <w:kern w:val="0"/>
          <w:sz w:val="27"/>
          <w:szCs w:val="27"/>
          <w:u w:val="single"/>
          <w:lang w:val="fr-MA" w:eastAsia="fr-MA" w:bidi="ar-SA"/>
        </w:rPr>
        <w:t>:</w:t>
      </w:r>
    </w:p>
    <w:p>
      <w:pPr>
        <w:pStyle w:val="BodyText"/>
        <w:numPr>
          <w:ilvl w:val="0"/>
          <w:numId w:val="14"/>
        </w:numPr>
        <w:spacing w:lineRule="auto" w:line="24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L'intégration de la bibliothèque WebSocket </w:t>
      </w:r>
      <w:r>
        <w:rPr>
          <w:rStyle w:val="Strong"/>
          <w:rFonts w:eastAsia="Times New Roman" w:cs="Times New Roman" w:ascii="Times New Roman" w:hAnsi="Times New Roman"/>
          <w:sz w:val="24"/>
          <w:szCs w:val="24"/>
          <w:lang w:val="fr-MA" w:eastAsia="fr-MA"/>
        </w:rPr>
        <w:t>Baileys</w:t>
      </w:r>
      <w:r>
        <w:rPr>
          <w:rFonts w:eastAsia="Times New Roman" w:cs="Times New Roman" w:ascii="Times New Roman" w:hAnsi="Times New Roman"/>
          <w:sz w:val="24"/>
          <w:szCs w:val="24"/>
          <w:lang w:val="fr-MA" w:eastAsia="fr-MA"/>
        </w:rPr>
        <w:t xml:space="preserve"> a demandé un apprentissage approfondi du protocole interne de WhatsApp Web, notamment pour capturer les flux d'événements, générer les QR Codes dynamiques et gérer la reconnexion automatique en cas de coupure réseau. </w:t>
      </w:r>
    </w:p>
    <w:p>
      <w:pPr>
        <w:pStyle w:val="BodyText"/>
        <w:numPr>
          <w:ilvl w:val="0"/>
          <w:numId w:val="66"/>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La mise en place de politiques de régulation de débit (</w:t>
      </w:r>
      <w:r>
        <w:rPr>
          <w:rStyle w:val="Emphasis"/>
          <w:rFonts w:eastAsia="Times New Roman" w:cs="Times New Roman" w:ascii="Times New Roman" w:hAnsi="Times New Roman"/>
          <w:sz w:val="24"/>
          <w:szCs w:val="24"/>
          <w:lang w:val="fr-MA" w:eastAsia="fr-MA"/>
        </w:rPr>
        <w:t>rate limiting</w:t>
      </w:r>
      <w:r>
        <w:rPr>
          <w:rFonts w:eastAsia="Times New Roman" w:cs="Times New Roman" w:ascii="Times New Roman" w:hAnsi="Times New Roman"/>
          <w:sz w:val="24"/>
          <w:szCs w:val="24"/>
          <w:lang w:val="fr-MA" w:eastAsia="fr-MA"/>
        </w:rPr>
        <w:t xml:space="preserve"> et délais aléatoires via </w:t>
      </w:r>
      <w:r>
        <w:rPr>
          <w:rStyle w:val="Strong"/>
          <w:rFonts w:eastAsia="Times New Roman" w:cs="Times New Roman" w:ascii="Times New Roman" w:hAnsi="Times New Roman"/>
          <w:sz w:val="24"/>
          <w:szCs w:val="24"/>
          <w:lang w:val="fr-MA" w:eastAsia="fr-MA"/>
        </w:rPr>
        <w:t>BullMQ / Redis</w:t>
      </w:r>
      <w:r>
        <w:rPr>
          <w:rFonts w:eastAsia="Times New Roman" w:cs="Times New Roman" w:ascii="Times New Roman" w:hAnsi="Times New Roman"/>
          <w:sz w:val="24"/>
          <w:szCs w:val="24"/>
          <w:lang w:val="fr-MA" w:eastAsia="fr-MA"/>
        </w:rPr>
        <w:t xml:space="preserve">) a été indispensable pour éviter le risque de détection et de bannissement des numéros par WhatsApp lors d'envois simultanés. </w:t>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bCs/>
          <w:sz w:val="27"/>
          <w:szCs w:val="27"/>
          <w:u w:val="single"/>
          <w:lang w:val="fr-MA" w:eastAsia="fr-MA"/>
        </w:rPr>
      </w:pPr>
      <w:r>
        <w:rPr>
          <w:rStyle w:val="Strong"/>
          <w:rFonts w:eastAsia="Times New Roman" w:cs="Times New Roman" w:ascii="Times New Roman" w:hAnsi="Times New Roman"/>
          <w:b/>
          <w:bCs/>
          <w:color w:val="auto"/>
          <w:kern w:val="0"/>
          <w:sz w:val="27"/>
          <w:szCs w:val="27"/>
          <w:u w:val="single"/>
          <w:lang w:val="fr-MA" w:eastAsia="fr-MA" w:bidi="ar-SA"/>
        </w:rPr>
        <w:t>Synchronisation temps réel et architecture Full-Stack :</w:t>
      </w:r>
    </w:p>
    <w:p>
      <w:pPr>
        <w:pStyle w:val="Normal"/>
        <w:numPr>
          <w:ilvl w:val="0"/>
          <w:numId w:val="15"/>
        </w:numPr>
        <w:spacing w:lineRule="auto" w:line="24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La mise en place d’un système de </w:t>
      </w:r>
      <w:r>
        <w:rPr>
          <w:rFonts w:eastAsia="Times New Roman" w:cs="Times New Roman" w:ascii="Times New Roman" w:hAnsi="Times New Roman"/>
          <w:b/>
          <w:bCs/>
          <w:sz w:val="24"/>
          <w:szCs w:val="24"/>
          <w:lang w:val="fr-MA" w:eastAsia="fr-MA"/>
        </w:rPr>
        <w:t>gestion de rôles (admin, propriétaire, client)</w:t>
      </w:r>
      <w:r>
        <w:rPr>
          <w:rFonts w:eastAsia="Times New Roman" w:cs="Times New Roman" w:ascii="Times New Roman" w:hAnsi="Times New Roman"/>
          <w:sz w:val="24"/>
          <w:szCs w:val="24"/>
          <w:lang w:val="fr-MA" w:eastAsia="fr-MA"/>
        </w:rPr>
        <w:t xml:space="preserve"> a demandé une bonne organisation des routes, des middlewares et des vues spécifiques à chaque type d’utilisateur.</w:t>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color w:val="auto"/>
          <w:kern w:val="0"/>
          <w:sz w:val="27"/>
          <w:szCs w:val="27"/>
          <w:u w:val="single"/>
          <w:lang w:val="fr-MA" w:eastAsia="fr-MA" w:bidi="ar-SA"/>
        </w:rPr>
        <w:t>I</w:t>
      </w:r>
      <w:r>
        <w:rPr>
          <w:rStyle w:val="Strong"/>
          <w:rFonts w:eastAsia="Times New Roman" w:cs="Times New Roman" w:ascii="Times New Roman" w:hAnsi="Times New Roman"/>
          <w:b/>
          <w:bCs/>
          <w:color w:val="auto"/>
          <w:kern w:val="0"/>
          <w:sz w:val="27"/>
          <w:szCs w:val="27"/>
          <w:u w:val="single"/>
          <w:lang w:val="fr-MA" w:eastAsia="fr-MA" w:bidi="ar-SA"/>
        </w:rPr>
        <w:t>ntégration hétérogène des plateformes e-commerce :</w:t>
      </w:r>
    </w:p>
    <w:p>
      <w:pPr>
        <w:pStyle w:val="BodyText"/>
        <w:numPr>
          <w:ilvl w:val="0"/>
          <w:numId w:val="16"/>
        </w:numPr>
        <w:spacing w:lineRule="auto" w:line="24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La normalisation des données issues de CMS différents (</w:t>
      </w:r>
      <w:r>
        <w:rPr>
          <w:rStyle w:val="Strong"/>
          <w:rFonts w:eastAsia="Times New Roman" w:cs="Times New Roman" w:ascii="Times New Roman" w:hAnsi="Times New Roman"/>
          <w:sz w:val="24"/>
          <w:szCs w:val="24"/>
          <w:lang w:val="fr-MA" w:eastAsia="fr-MA"/>
        </w:rPr>
        <w:t>Shopify, WooCommerce, YouCan</w:t>
      </w:r>
      <w:r>
        <w:rPr>
          <w:rFonts w:eastAsia="Times New Roman" w:cs="Times New Roman" w:ascii="Times New Roman" w:hAnsi="Times New Roman"/>
          <w:sz w:val="24"/>
          <w:szCs w:val="24"/>
          <w:lang w:val="fr-MA" w:eastAsia="fr-MA"/>
        </w:rPr>
        <w:t xml:space="preserve">) a représenté un défi, chaque plateforme ayant son propre format de Webhook et ses règles de vérification de signature cryptographique (HMAC). </w:t>
      </w:r>
    </w:p>
    <w:p>
      <w:pPr>
        <w:pStyle w:val="Normal"/>
        <w:numPr>
          <w:ilvl w:val="0"/>
          <w:numId w:val="0"/>
        </w:numPr>
        <w:spacing w:lineRule="auto" w:line="240" w:beforeAutospacing="1" w:afterAutospacing="1"/>
        <w:ind w:hanging="0" w:start="0"/>
        <w:outlineLvl w:val="2"/>
        <w:rPr/>
      </w:pPr>
      <w:bookmarkStart w:id="128" w:name="__RefHeading___Toc7169_3225840843"/>
      <w:bookmarkEnd w:id="128"/>
      <w:r>
        <w:rPr>
          <w:rStyle w:val="Strong"/>
          <w:rFonts w:eastAsia="Times New Roman" w:cs="Times New Roman" w:ascii="Times New Roman" w:hAnsi="Times New Roman"/>
          <w:b/>
          <w:bCs/>
          <w:sz w:val="27"/>
          <w:szCs w:val="27"/>
          <w:u w:val="single"/>
          <w:lang w:val="fr-MA" w:eastAsia="fr-MA"/>
        </w:rPr>
        <w:t>Déploiement et conteneurisation cloud :</w:t>
      </w:r>
    </w:p>
    <w:p>
      <w:pPr>
        <w:pStyle w:val="BodyText"/>
        <w:numPr>
          <w:ilvl w:val="0"/>
          <w:numId w:val="17"/>
        </w:numPr>
        <w:spacing w:lineRule="auto" w:line="24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La conception d'un </w:t>
      </w:r>
      <w:r>
        <w:rPr>
          <w:rStyle w:val="SourceText"/>
          <w:rFonts w:ascii="Times New Roman" w:hAnsi="Times New Roman"/>
          <w:sz w:val="24"/>
          <w:szCs w:val="24"/>
          <w:lang w:val="fr-MA" w:eastAsia="fr-MA"/>
        </w:rPr>
        <w:t>Dockerfile</w:t>
      </w:r>
      <w:r>
        <w:rPr>
          <w:rFonts w:eastAsia="Times New Roman" w:cs="Times New Roman" w:ascii="Times New Roman" w:hAnsi="Times New Roman"/>
          <w:sz w:val="24"/>
          <w:szCs w:val="24"/>
          <w:lang w:val="fr-MA" w:eastAsia="fr-MA"/>
        </w:rPr>
        <w:t xml:space="preserve"> multi-étapes (</w:t>
      </w:r>
      <w:r>
        <w:rPr>
          <w:rStyle w:val="Emphasis"/>
          <w:rFonts w:eastAsia="Times New Roman" w:cs="Times New Roman" w:ascii="Times New Roman" w:hAnsi="Times New Roman"/>
          <w:sz w:val="24"/>
          <w:szCs w:val="24"/>
          <w:lang w:val="fr-MA" w:eastAsia="fr-MA"/>
        </w:rPr>
        <w:t>multi-stage build</w:t>
      </w:r>
      <w:r>
        <w:rPr>
          <w:rFonts w:eastAsia="Times New Roman" w:cs="Times New Roman" w:ascii="Times New Roman" w:hAnsi="Times New Roman"/>
          <w:sz w:val="24"/>
          <w:szCs w:val="24"/>
          <w:lang w:val="fr-MA" w:eastAsia="fr-MA"/>
        </w:rPr>
        <w:t xml:space="preserve">) optimisé, capable de compiler à la fois le backend NestJS et le frontend React tout en réduisant l'empreinte mémoire pour la plateforme cloud </w:t>
      </w:r>
      <w:r>
        <w:rPr>
          <w:rStyle w:val="Strong"/>
          <w:rFonts w:eastAsia="Times New Roman" w:cs="Times New Roman" w:ascii="Times New Roman" w:hAnsi="Times New Roman"/>
          <w:sz w:val="24"/>
          <w:szCs w:val="24"/>
          <w:lang w:val="fr-MA" w:eastAsia="fr-MA"/>
        </w:rPr>
        <w:t>Railway</w:t>
      </w:r>
      <w:r>
        <w:rPr>
          <w:rFonts w:eastAsia="Times New Roman" w:cs="Times New Roman" w:ascii="Times New Roman" w:hAnsi="Times New Roman"/>
          <w:sz w:val="24"/>
          <w:szCs w:val="24"/>
          <w:lang w:val="fr-MA" w:eastAsia="fr-MA"/>
        </w:rPr>
        <w:t xml:space="preserve">. </w:t>
      </w:r>
    </w:p>
    <w:p>
      <w:pPr>
        <w:pStyle w:val="BodyText"/>
        <w:numPr>
          <w:ilvl w:val="0"/>
          <w:numId w:val="67"/>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La configuration et la liaison des services managés </w:t>
      </w:r>
      <w:r>
        <w:rPr>
          <w:rStyle w:val="Strong"/>
          <w:rFonts w:eastAsia="Times New Roman" w:cs="Times New Roman" w:ascii="Times New Roman" w:hAnsi="Times New Roman"/>
          <w:sz w:val="24"/>
          <w:szCs w:val="24"/>
          <w:lang w:val="fr-MA" w:eastAsia="fr-MA"/>
        </w:rPr>
        <w:t>PostgreSQL</w:t>
      </w:r>
      <w:r>
        <w:rPr>
          <w:rFonts w:eastAsia="Times New Roman" w:cs="Times New Roman" w:ascii="Times New Roman" w:hAnsi="Times New Roman"/>
          <w:sz w:val="24"/>
          <w:szCs w:val="24"/>
          <w:lang w:val="fr-MA" w:eastAsia="fr-MA"/>
        </w:rPr>
        <w:t xml:space="preserve"> et </w:t>
      </w:r>
      <w:r>
        <w:rPr>
          <w:rStyle w:val="Strong"/>
          <w:rFonts w:eastAsia="Times New Roman" w:cs="Times New Roman" w:ascii="Times New Roman" w:hAnsi="Times New Roman"/>
          <w:sz w:val="24"/>
          <w:szCs w:val="24"/>
          <w:lang w:val="fr-MA" w:eastAsia="fr-MA"/>
        </w:rPr>
        <w:t>Redis</w:t>
      </w:r>
      <w:r>
        <w:rPr>
          <w:rFonts w:eastAsia="Times New Roman" w:cs="Times New Roman" w:ascii="Times New Roman" w:hAnsi="Times New Roman"/>
          <w:sz w:val="24"/>
          <w:szCs w:val="24"/>
          <w:lang w:val="fr-MA" w:eastAsia="fr-MA"/>
        </w:rPr>
        <w:t xml:space="preserve"> avec gestion sécurisée des variables d'environnement en production. </w:t>
      </w:r>
    </w:p>
    <w:p>
      <w:pPr>
        <w:pStyle w:val="BodyText"/>
        <w:spacing w:lineRule="auto" w:line="240" w:before="280" w:after="0"/>
        <w:ind w:hanging="0" w:start="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BodyText"/>
        <w:spacing w:lineRule="auto" w:line="240" w:before="280" w:after="0"/>
        <w:ind w:hanging="0" w:start="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129" w:name="__RefHeading___Toc2434_2469811369"/>
      <w:bookmarkStart w:id="130" w:name="_Toc202977611"/>
      <w:bookmarkEnd w:id="129"/>
      <w:r>
        <w:rPr>
          <w:rFonts w:eastAsia="Times New Roman" w:cs="Times New Roman" w:ascii="Times New Roman" w:hAnsi="Times New Roman"/>
          <w:b/>
          <w:bCs/>
          <w:i/>
          <w:iCs/>
          <w:color w:themeColor="accent1" w:themeShade="80" w:val="1F4E79"/>
          <w:sz w:val="24"/>
          <w:szCs w:val="24"/>
          <w:lang w:val="fr-MA" w:eastAsia="fr-MA"/>
        </w:rPr>
        <w:t>5.2. Limites du projet</w:t>
      </w:r>
      <w:bookmarkEnd w:id="130"/>
    </w:p>
    <w:p>
      <w:pPr>
        <w:pStyle w:val="BodyText"/>
        <w:spacing w:lineRule="auto" w:line="24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Bien que la plateforme </w:t>
      </w:r>
      <w:r>
        <w:rPr>
          <w:rStyle w:val="Strong"/>
          <w:rFonts w:eastAsia="Times New Roman" w:cs="Times New Roman" w:ascii="Times New Roman" w:hAnsi="Times New Roman"/>
          <w:sz w:val="24"/>
          <w:szCs w:val="24"/>
          <w:lang w:val="fr-MA" w:eastAsia="fr-MA"/>
        </w:rPr>
        <w:t>SmartConfirm</w:t>
      </w:r>
      <w:r>
        <w:rPr>
          <w:rFonts w:eastAsia="Times New Roman" w:cs="Times New Roman" w:ascii="Times New Roman" w:hAnsi="Times New Roman"/>
          <w:sz w:val="24"/>
          <w:szCs w:val="24"/>
          <w:lang w:val="fr-MA" w:eastAsia="fr-MA"/>
        </w:rPr>
        <w:t xml:space="preserve"> intègre un moteur de facturation et d'abonnements complet, celui-ci fonctionne pour le moment en mode test (</w:t>
      </w:r>
      <w:r>
        <w:rPr>
          <w:rStyle w:val="Emphasis"/>
          <w:rFonts w:eastAsia="Times New Roman" w:cs="Times New Roman" w:ascii="Times New Roman" w:hAnsi="Times New Roman"/>
          <w:sz w:val="24"/>
          <w:szCs w:val="24"/>
          <w:lang w:val="fr-MA" w:eastAsia="fr-MA"/>
        </w:rPr>
        <w:t>Sandbox</w:t>
      </w:r>
      <w:r>
        <w:rPr>
          <w:rFonts w:eastAsia="Times New Roman" w:cs="Times New Roman" w:ascii="Times New Roman" w:hAnsi="Times New Roman"/>
          <w:sz w:val="24"/>
          <w:szCs w:val="24"/>
          <w:lang w:val="fr-MA" w:eastAsia="fr-MA"/>
        </w:rPr>
        <w:t xml:space="preserve">) à travers les passerelles </w:t>
      </w:r>
      <w:r>
        <w:rPr>
          <w:rStyle w:val="Strong"/>
          <w:rFonts w:eastAsia="Times New Roman" w:cs="Times New Roman" w:ascii="Times New Roman" w:hAnsi="Times New Roman"/>
          <w:sz w:val="24"/>
          <w:szCs w:val="24"/>
          <w:lang w:val="fr-MA" w:eastAsia="fr-MA"/>
        </w:rPr>
        <w:t>Stripe</w:t>
      </w:r>
      <w:r>
        <w:rPr>
          <w:rFonts w:eastAsia="Times New Roman" w:cs="Times New Roman" w:ascii="Times New Roman" w:hAnsi="Times New Roman"/>
          <w:sz w:val="24"/>
          <w:szCs w:val="24"/>
          <w:lang w:val="fr-MA" w:eastAsia="fr-MA"/>
        </w:rPr>
        <w:t xml:space="preserve"> et </w:t>
      </w:r>
      <w:r>
        <w:rPr>
          <w:rStyle w:val="Strong"/>
          <w:rFonts w:eastAsia="Times New Roman" w:cs="Times New Roman" w:ascii="Times New Roman" w:hAnsi="Times New Roman"/>
          <w:sz w:val="24"/>
          <w:szCs w:val="24"/>
          <w:lang w:val="fr-MA" w:eastAsia="fr-MA"/>
        </w:rPr>
        <w:t>PayPal</w:t>
      </w:r>
      <w:r>
        <w:rPr>
          <w:rFonts w:eastAsia="Times New Roman" w:cs="Times New Roman" w:ascii="Times New Roman" w:hAnsi="Times New Roman"/>
          <w:sz w:val="24"/>
          <w:szCs w:val="24"/>
          <w:lang w:val="fr-MA" w:eastAsia="fr-MA"/>
        </w:rPr>
        <w:t>.</w:t>
      </w:r>
    </w:p>
    <w:p>
      <w:pPr>
        <w:pStyle w:val="BodyText"/>
        <w:spacing w:lineRule="auto" w:line="240" w:beforeAutospacing="1"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Ces deux solutions ont été privilégiées pour leur conformité internationale et leur robustesse dans la gestion des prélèvements récurrents et des périodes d'essai de 3 jours.</w:t>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t>Limites restantes :</w:t>
      </w:r>
    </w:p>
    <w:p>
      <w:pPr>
        <w:pStyle w:val="BodyText"/>
        <w:numPr>
          <w:ilvl w:val="0"/>
          <w:numId w:val="18"/>
        </w:numPr>
        <w:spacing w:lineRule="auto" w:line="24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Les paiements en ligne ne sont pas encore basculés en mode production avec des comptes bancaires marchands réels. </w:t>
      </w:r>
    </w:p>
    <w:p>
      <w:pPr>
        <w:pStyle w:val="BodyText"/>
        <w:numPr>
          <w:ilvl w:val="0"/>
          <w:numId w:val="68"/>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La reconnaissance vocale en dialecte local (Darija) via les modèles d'IA dépend de la qualité acoustique de l'enregistrement et nécessite parfois une intervention humaine (</w:t>
      </w:r>
      <w:r>
        <w:rPr>
          <w:rStyle w:val="Emphasis"/>
          <w:rFonts w:eastAsia="Times New Roman" w:cs="Times New Roman" w:ascii="Times New Roman" w:hAnsi="Times New Roman"/>
          <w:sz w:val="24"/>
          <w:szCs w:val="24"/>
          <w:lang w:val="fr-MA" w:eastAsia="fr-MA"/>
        </w:rPr>
        <w:t>Live Chat / Handoff</w:t>
      </w:r>
      <w:r>
        <w:rPr>
          <w:rFonts w:eastAsia="Times New Roman" w:cs="Times New Roman" w:ascii="Times New Roman" w:hAnsi="Times New Roman"/>
          <w:sz w:val="24"/>
          <w:szCs w:val="24"/>
          <w:lang w:val="fr-MA" w:eastAsia="fr-MA"/>
        </w:rPr>
        <w:t xml:space="preserve">). </w:t>
      </w:r>
    </w:p>
    <w:p>
      <w:pPr>
        <w:pStyle w:val="BodyText"/>
        <w:numPr>
          <w:ilvl w:val="0"/>
          <w:numId w:val="69"/>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Dépendance vis-à-vis des évolutions du protocole WhatsApp Web, nécessitant un suivi régulier des mises à jour de la bibliothèque Baileys. </w:t>
      </w:r>
    </w:p>
    <w:p>
      <w:pPr>
        <w:pStyle w:val="BodyText"/>
        <w:numPr>
          <w:ilvl w:val="0"/>
          <w:numId w:val="70"/>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L'accès au tableau de bord s'effectue pour le moment exclusivement via navigateur web (bien qu'ergonomique et responsive), en l'absence d'une application mobile native dédiée.</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i/>
          <w:iCs/>
          <w:color w:themeColor="accent1" w:themeShade="80" w:val="1F4E79"/>
          <w:sz w:val="24"/>
          <w:szCs w:val="24"/>
          <w:lang w:val="fr-MA" w:eastAsia="fr-MA"/>
        </w:rPr>
      </w:pPr>
      <w:bookmarkStart w:id="131" w:name="__RefHeading___Toc2436_2469811369"/>
      <w:bookmarkStart w:id="132" w:name="_Toc202977612"/>
      <w:bookmarkEnd w:id="131"/>
      <w:r>
        <w:rPr>
          <w:rFonts w:eastAsia="Times New Roman" w:cs="Times New Roman" w:ascii="Times New Roman" w:hAnsi="Times New Roman"/>
          <w:b/>
          <w:bCs/>
          <w:i/>
          <w:iCs/>
          <w:color w:themeColor="accent1" w:themeShade="80" w:val="1F4E79"/>
          <w:sz w:val="24"/>
          <w:szCs w:val="24"/>
          <w:lang w:val="fr-MA" w:eastAsia="fr-MA"/>
        </w:rPr>
        <w:t>5.3. Perspectives d’évolution</w:t>
      </w:r>
      <w:bookmarkEnd w:id="132"/>
      <w:r>
        <w:rPr>
          <w:rFonts w:eastAsia="Times New Roman" w:cs="Times New Roman" w:ascii="Times New Roman" w:hAnsi="Times New Roman"/>
          <w:b/>
          <w:bCs/>
          <w:i/>
          <w:iCs/>
          <w:color w:themeColor="accent1" w:themeShade="80" w:val="1F4E79"/>
          <w:sz w:val="24"/>
          <w:szCs w:val="24"/>
          <w:lang w:val="fr-MA" w:eastAsia="fr-MA"/>
        </w:rPr>
        <w:t xml:space="preserve"> </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133" w:name="__RefHeading___Toc2438_2469811369"/>
      <w:bookmarkStart w:id="134" w:name="_Toc202977613"/>
      <w:bookmarkEnd w:id="133"/>
      <w:bookmarkEnd w:id="134"/>
      <w:r>
        <w:rPr>
          <w:rStyle w:val="Strong"/>
          <w:rFonts w:eastAsia="Times New Roman" w:cs="Times New Roman" w:ascii="Times New Roman" w:hAnsi="Times New Roman"/>
          <w:b/>
          <w:bCs/>
          <w:color w:val="auto"/>
          <w:kern w:val="0"/>
          <w:sz w:val="27"/>
          <w:szCs w:val="27"/>
          <w:u w:val="single"/>
          <w:lang w:val="fr-MA" w:eastAsia="fr-MA" w:bidi="ar-SA"/>
        </w:rPr>
        <w:t>Monétisation et exploitation commerciale :</w:t>
      </w:r>
      <w:r>
        <w:rPr/>
        <w:t xml:space="preserve"> </w:t>
      </w:r>
    </w:p>
    <w:p>
      <w:pPr>
        <w:pStyle w:val="BodyText"/>
        <w:numPr>
          <w:ilvl w:val="0"/>
          <w:numId w:val="19"/>
        </w:numPr>
        <w:spacing w:lineRule="auto" w:line="24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Finaliser le passage en production des passerelles Stripe et PayPal pour encaisser des abonnements réels. </w:t>
      </w:r>
    </w:p>
    <w:p>
      <w:pPr>
        <w:pStyle w:val="BodyText"/>
        <w:numPr>
          <w:ilvl w:val="0"/>
          <w:numId w:val="71"/>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Enrichir le tableau de bord Super-Admin avec des métriques financières avancées (MRR - </w:t>
      </w:r>
      <w:r>
        <w:rPr>
          <w:rStyle w:val="Emphasis"/>
          <w:rFonts w:eastAsia="Times New Roman" w:cs="Times New Roman" w:ascii="Times New Roman" w:hAnsi="Times New Roman"/>
          <w:sz w:val="24"/>
          <w:szCs w:val="24"/>
          <w:lang w:val="fr-MA" w:eastAsia="fr-MA"/>
        </w:rPr>
        <w:t>Monthly Recurring Revenue</w:t>
      </w:r>
      <w:r>
        <w:rPr>
          <w:rFonts w:eastAsia="Times New Roman" w:cs="Times New Roman" w:ascii="Times New Roman" w:hAnsi="Times New Roman"/>
          <w:sz w:val="24"/>
          <w:szCs w:val="24"/>
          <w:lang w:val="fr-MA" w:eastAsia="fr-MA"/>
        </w:rPr>
        <w:t xml:space="preserve">, Churn rate, Lifetime Value). </w:t>
      </w:r>
    </w:p>
    <w:p>
      <w:pPr>
        <w:pStyle w:val="Normal"/>
        <w:numPr>
          <w:ilvl w:val="0"/>
          <w:numId w:val="0"/>
        </w:numPr>
        <w:spacing w:lineRule="auto" w:line="240" w:beforeAutospacing="1" w:afterAutospacing="1"/>
        <w:ind w:hanging="0" w:start="0"/>
        <w:outlineLvl w:val="2"/>
        <w:rPr/>
      </w:pPr>
      <w:bookmarkStart w:id="135" w:name="__RefHeading___Toc2440_2469811369"/>
      <w:bookmarkStart w:id="136" w:name="_Toc202977614"/>
      <w:bookmarkEnd w:id="135"/>
      <w:bookmarkEnd w:id="136"/>
      <w:r>
        <w:rPr>
          <w:rStyle w:val="Strong"/>
          <w:rFonts w:eastAsia="Times New Roman" w:cs="Times New Roman" w:ascii="Times New Roman" w:hAnsi="Times New Roman"/>
          <w:b/>
          <w:bCs/>
          <w:sz w:val="27"/>
          <w:szCs w:val="27"/>
          <w:u w:val="single"/>
          <w:lang w:val="fr-MA" w:eastAsia="fr-MA"/>
        </w:rPr>
        <w:t>Intelligence Artificielle &amp; automatisation avancée :</w:t>
      </w:r>
      <w:r>
        <w:rPr>
          <w:rFonts w:eastAsia="Times New Roman" w:cs="Times New Roman" w:ascii="Times New Roman" w:hAnsi="Times New Roman"/>
          <w:b/>
          <w:bCs/>
          <w:sz w:val="27"/>
          <w:szCs w:val="27"/>
          <w:u w:val="single"/>
          <w:lang w:val="fr-MA" w:eastAsia="fr-MA"/>
        </w:rPr>
        <w:t xml:space="preserve"> </w:t>
      </w:r>
    </w:p>
    <w:p>
      <w:pPr>
        <w:pStyle w:val="BodyText"/>
        <w:numPr>
          <w:ilvl w:val="0"/>
          <w:numId w:val="20"/>
        </w:numPr>
        <w:spacing w:lineRule="auto" w:line="24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Entraîner un modèle LLM affiné (</w:t>
      </w:r>
      <w:r>
        <w:rPr>
          <w:rStyle w:val="Emphasis"/>
          <w:rFonts w:eastAsia="Times New Roman" w:cs="Times New Roman" w:ascii="Times New Roman" w:hAnsi="Times New Roman"/>
          <w:sz w:val="24"/>
          <w:szCs w:val="24"/>
          <w:lang w:val="fr-MA" w:eastAsia="fr-MA"/>
        </w:rPr>
        <w:t>fine-tuned</w:t>
      </w:r>
      <w:r>
        <w:rPr>
          <w:rFonts w:eastAsia="Times New Roman" w:cs="Times New Roman" w:ascii="Times New Roman" w:hAnsi="Times New Roman"/>
          <w:sz w:val="24"/>
          <w:szCs w:val="24"/>
          <w:lang w:val="fr-MA" w:eastAsia="fr-MA"/>
        </w:rPr>
        <w:t xml:space="preserve">) spécifiquement pour la négociation commerciale en Darija marocaine (ex. proposer une réduction automatique si le client hésite à confirmer). </w:t>
      </w:r>
    </w:p>
    <w:p>
      <w:pPr>
        <w:pStyle w:val="BodyText"/>
        <w:numPr>
          <w:ilvl w:val="0"/>
          <w:numId w:val="72"/>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Intégrer un module de synthèse vocale neuronale (TTS) permettant au bot de répondre directement aux clients par des notes vocales personnalisées. </w:t>
      </w:r>
    </w:p>
    <w:p>
      <w:pPr>
        <w:pStyle w:val="BodyText"/>
        <w:spacing w:lineRule="auto" w:line="240" w:before="280" w:after="0"/>
        <w:ind w:hanging="0" w:start="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BodyText"/>
        <w:spacing w:lineRule="auto" w:line="240" w:before="280" w:after="0"/>
        <w:ind w:hanging="0" w:start="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BodyText"/>
        <w:spacing w:lineRule="auto" w:line="240" w:before="280" w:after="0"/>
        <w:ind w:hanging="0" w:start="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137" w:name="__RefHeading___Toc2440_2469811369_Copy_2"/>
      <w:bookmarkEnd w:id="137"/>
      <w:r>
        <w:rPr>
          <w:rStyle w:val="Strong"/>
          <w:rFonts w:eastAsia="Times New Roman" w:cs="Times New Roman" w:ascii="Times New Roman" w:hAnsi="Times New Roman"/>
          <w:b/>
          <w:bCs/>
          <w:color w:val="auto"/>
          <w:kern w:val="0"/>
          <w:sz w:val="27"/>
          <w:szCs w:val="27"/>
          <w:u w:val="single"/>
          <w:lang w:val="fr-MA" w:eastAsia="fr-MA" w:bidi="ar-SA"/>
        </w:rPr>
        <w:t xml:space="preserve">Améliorations techniques &amp; Écosystème : </w:t>
      </w:r>
      <w:r>
        <w:rPr/>
        <w:t xml:space="preserve"> </w:t>
      </w:r>
    </w:p>
    <w:p>
      <w:pPr>
        <w:pStyle w:val="BodyText"/>
        <w:numPr>
          <w:ilvl w:val="0"/>
          <w:numId w:val="20"/>
        </w:numPr>
        <w:spacing w:lineRule="auto" w:line="24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Rendre la plateforme multi-canale en étendant le moteur de confirmation à d'autres réseaux sociaux (</w:t>
      </w:r>
      <w:r>
        <w:rPr>
          <w:rStyle w:val="Strong"/>
          <w:rFonts w:eastAsia="Times New Roman" w:cs="Times New Roman" w:ascii="Times New Roman" w:hAnsi="Times New Roman"/>
          <w:sz w:val="24"/>
          <w:szCs w:val="24"/>
          <w:lang w:val="fr-MA" w:eastAsia="fr-MA"/>
        </w:rPr>
        <w:t>Instagram Direct Messaging</w:t>
      </w:r>
      <w:r>
        <w:rPr>
          <w:rFonts w:eastAsia="Times New Roman" w:cs="Times New Roman" w:ascii="Times New Roman" w:hAnsi="Times New Roman"/>
          <w:sz w:val="24"/>
          <w:szCs w:val="24"/>
          <w:lang w:val="fr-MA" w:eastAsia="fr-MA"/>
        </w:rPr>
        <w:t xml:space="preserve">, </w:t>
      </w:r>
      <w:r>
        <w:rPr>
          <w:rStyle w:val="Strong"/>
          <w:rFonts w:eastAsia="Times New Roman" w:cs="Times New Roman" w:ascii="Times New Roman" w:hAnsi="Times New Roman"/>
          <w:sz w:val="24"/>
          <w:szCs w:val="24"/>
          <w:lang w:val="fr-MA" w:eastAsia="fr-MA"/>
        </w:rPr>
        <w:t>Messenger</w:t>
      </w:r>
      <w:r>
        <w:rPr>
          <w:rFonts w:eastAsia="Times New Roman" w:cs="Times New Roman" w:ascii="Times New Roman" w:hAnsi="Times New Roman"/>
          <w:sz w:val="24"/>
          <w:szCs w:val="24"/>
          <w:lang w:val="fr-MA" w:eastAsia="fr-MA"/>
        </w:rPr>
        <w:t xml:space="preserve">, </w:t>
      </w:r>
      <w:r>
        <w:rPr>
          <w:rStyle w:val="Strong"/>
          <w:rFonts w:eastAsia="Times New Roman" w:cs="Times New Roman" w:ascii="Times New Roman" w:hAnsi="Times New Roman"/>
          <w:sz w:val="24"/>
          <w:szCs w:val="24"/>
          <w:lang w:val="fr-MA" w:eastAsia="fr-MA"/>
        </w:rPr>
        <w:t>TikTok Shop</w:t>
      </w:r>
      <w:r>
        <w:rPr>
          <w:rFonts w:eastAsia="Times New Roman" w:cs="Times New Roman" w:ascii="Times New Roman" w:hAnsi="Times New Roman"/>
          <w:sz w:val="24"/>
          <w:szCs w:val="24"/>
          <w:lang w:val="fr-MA" w:eastAsia="fr-MA"/>
        </w:rPr>
        <w:t xml:space="preserve">). </w:t>
      </w:r>
    </w:p>
    <w:p>
      <w:pPr>
        <w:pStyle w:val="BodyText"/>
        <w:numPr>
          <w:ilvl w:val="0"/>
          <w:numId w:val="73"/>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Développer une application mobile native (via </w:t>
      </w:r>
      <w:r>
        <w:rPr>
          <w:rStyle w:val="Strong"/>
          <w:rFonts w:eastAsia="Times New Roman" w:cs="Times New Roman" w:ascii="Times New Roman" w:hAnsi="Times New Roman"/>
          <w:sz w:val="24"/>
          <w:szCs w:val="24"/>
          <w:lang w:val="fr-MA" w:eastAsia="fr-MA"/>
        </w:rPr>
        <w:t>React Native</w:t>
      </w:r>
      <w:r>
        <w:rPr>
          <w:rFonts w:eastAsia="Times New Roman" w:cs="Times New Roman" w:ascii="Times New Roman" w:hAnsi="Times New Roman"/>
          <w:sz w:val="24"/>
          <w:szCs w:val="24"/>
          <w:lang w:val="fr-MA" w:eastAsia="fr-MA"/>
        </w:rPr>
        <w:t xml:space="preserve"> ou </w:t>
      </w:r>
      <w:r>
        <w:rPr>
          <w:rStyle w:val="Strong"/>
          <w:rFonts w:eastAsia="Times New Roman" w:cs="Times New Roman" w:ascii="Times New Roman" w:hAnsi="Times New Roman"/>
          <w:sz w:val="24"/>
          <w:szCs w:val="24"/>
          <w:lang w:val="fr-MA" w:eastAsia="fr-MA"/>
        </w:rPr>
        <w:t>Flutter</w:t>
      </w:r>
      <w:r>
        <w:rPr>
          <w:rFonts w:eastAsia="Times New Roman" w:cs="Times New Roman" w:ascii="Times New Roman" w:hAnsi="Times New Roman"/>
          <w:sz w:val="24"/>
          <w:szCs w:val="24"/>
          <w:lang w:val="fr-MA" w:eastAsia="fr-MA"/>
        </w:rPr>
        <w:t xml:space="preserve">) permettant aux e-commerçants de gérer leurs relances et leur Live Chat directement depuis leur smartphone. </w:t>
      </w:r>
    </w:p>
    <w:p>
      <w:pPr>
        <w:pStyle w:val="BodyText"/>
        <w:numPr>
          <w:ilvl w:val="0"/>
          <w:numId w:val="74"/>
        </w:numPr>
        <w:tabs>
          <w:tab w:val="clear" w:pos="708"/>
          <w:tab w:val="left" w:pos="0" w:leader="none"/>
        </w:tabs>
        <w:spacing w:lineRule="auto" w:line="240" w:before="280" w:after="0"/>
        <w:ind w:hanging="283" w:start="720" w:end="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Connecter le système aux API des transporteurs et sociétés de livraison locales pour générer automatiquement les bordereaux d'expédition dès la validation du client sur WhatsApp. </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u w:val="single"/>
          <w:lang w:val="fr-MA" w:eastAsia="fr-MA"/>
        </w:rPr>
      </w:pPr>
      <w:bookmarkStart w:id="138" w:name="__RefHeading___Toc2442_2469811369"/>
      <w:bookmarkStart w:id="139" w:name="_Toc202977615"/>
      <w:bookmarkEnd w:id="138"/>
      <w:r>
        <w:rPr>
          <w:rFonts w:eastAsia="Times New Roman" w:cs="Times New Roman" w:ascii="Times New Roman" w:hAnsi="Times New Roman"/>
          <w:b/>
          <w:bCs/>
          <w:sz w:val="27"/>
          <w:szCs w:val="27"/>
          <w:u w:val="single"/>
          <w:lang w:val="fr-MA" w:eastAsia="fr-MA"/>
        </w:rPr>
        <w:t>Améliorations techniques :</w:t>
      </w:r>
      <w:bookmarkEnd w:id="139"/>
    </w:p>
    <w:p>
      <w:pPr>
        <w:pStyle w:val="Normal"/>
        <w:numPr>
          <w:ilvl w:val="0"/>
          <w:numId w:val="21"/>
        </w:numPr>
        <w:spacing w:lineRule="auto" w:line="240" w:beforeAutospacing="1"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Rendre le système </w:t>
      </w:r>
      <w:r>
        <w:rPr>
          <w:rFonts w:eastAsia="Times New Roman" w:cs="Times New Roman" w:ascii="Times New Roman" w:hAnsi="Times New Roman"/>
          <w:b/>
          <w:bCs/>
          <w:sz w:val="24"/>
          <w:szCs w:val="24"/>
          <w:lang w:val="fr-MA" w:eastAsia="fr-MA"/>
        </w:rPr>
        <w:t>multilingue (AR/EN)</w:t>
      </w:r>
      <w:r>
        <w:rPr>
          <w:rFonts w:eastAsia="Times New Roman" w:cs="Times New Roman" w:ascii="Times New Roman" w:hAnsi="Times New Roman"/>
          <w:sz w:val="24"/>
          <w:szCs w:val="24"/>
          <w:lang w:val="fr-MA" w:eastAsia="fr-MA"/>
        </w:rPr>
        <w:t>.</w:t>
      </w:r>
    </w:p>
    <w:p>
      <w:pPr>
        <w:pStyle w:val="Normal"/>
        <w:numPr>
          <w:ilvl w:val="0"/>
          <w:numId w:val="21"/>
        </w:numPr>
        <w:spacing w:lineRule="auto" w:line="240" w:before="0" w:after="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Ajouter un </w:t>
      </w:r>
      <w:r>
        <w:rPr>
          <w:rFonts w:eastAsia="Times New Roman" w:cs="Times New Roman" w:ascii="Times New Roman" w:hAnsi="Times New Roman"/>
          <w:b/>
          <w:bCs/>
          <w:sz w:val="24"/>
          <w:szCs w:val="24"/>
          <w:lang w:val="fr-MA" w:eastAsia="fr-MA"/>
        </w:rPr>
        <w:t>système de notation et de commentaires</w:t>
      </w:r>
      <w:r>
        <w:rPr>
          <w:rFonts w:eastAsia="Times New Roman" w:cs="Times New Roman" w:ascii="Times New Roman" w:hAnsi="Times New Roman"/>
          <w:sz w:val="24"/>
          <w:szCs w:val="24"/>
          <w:lang w:val="fr-MA" w:eastAsia="fr-MA"/>
        </w:rPr>
        <w:t xml:space="preserve"> pour les utilisateurs.</w:t>
      </w:r>
    </w:p>
    <w:p>
      <w:pPr>
        <w:pStyle w:val="Normal"/>
        <w:numPr>
          <w:ilvl w:val="0"/>
          <w:numId w:val="21"/>
        </w:numPr>
        <w:spacing w:lineRule="auto" w:line="240" w:before="0" w:afterAutospacing="1"/>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t xml:space="preserve">Créer une </w:t>
      </w:r>
      <w:r>
        <w:rPr>
          <w:rFonts w:eastAsia="Times New Roman" w:cs="Times New Roman" w:ascii="Times New Roman" w:hAnsi="Times New Roman"/>
          <w:b/>
          <w:bCs/>
          <w:sz w:val="24"/>
          <w:szCs w:val="24"/>
          <w:lang w:val="fr-MA" w:eastAsia="fr-MA"/>
        </w:rPr>
        <w:t>version mobile</w:t>
      </w:r>
      <w:r>
        <w:rPr>
          <w:rFonts w:eastAsia="Times New Roman" w:cs="Times New Roman" w:ascii="Times New Roman" w:hAnsi="Times New Roman"/>
          <w:sz w:val="24"/>
          <w:szCs w:val="24"/>
          <w:lang w:val="fr-MA" w:eastAsia="fr-MA"/>
        </w:rPr>
        <w:t xml:space="preserve"> dédiée via Flutter ou React Native connectée à une API Laravel.</w:t>
      </w:r>
    </w:p>
    <w:p>
      <w:pPr>
        <w:pStyle w:val="Normal"/>
        <w:spacing w:lineRule="auto" w:line="360"/>
        <w:ind w:start="720"/>
        <w:rPr>
          <w:rFonts w:ascii="Times New Roman" w:hAnsi="Times New Roman" w:eastAsia="Times New Roman" w:cs="Times New Roman"/>
          <w:sz w:val="24"/>
          <w:szCs w:val="24"/>
          <w:lang w:val="fr-MA" w:eastAsia="fr-MA"/>
        </w:rPr>
      </w:pPr>
      <w:r>
        <w:rPr>
          <w:rFonts w:eastAsia="Times New Roman" w:cs="Times New Roman" w:ascii="Times New Roman" w:hAnsi="Times New Roman"/>
          <w:sz w:val="24"/>
          <w:szCs w:val="24"/>
          <w:lang w:val="fr-MA" w:eastAsia="fr-MA"/>
        </w:rPr>
      </w:r>
    </w:p>
    <w:p>
      <w:pPr>
        <w:pStyle w:val="Normal"/>
        <w:spacing w:lineRule="auto" w:line="36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r>
      <w:r>
        <w:br w:type="page"/>
      </w:r>
    </w:p>
    <w:p>
      <w:pPr>
        <w:pStyle w:val="Normal"/>
        <w:spacing w:before="0" w:after="16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r>
    </w:p>
    <w:p>
      <w:pPr>
        <w:pStyle w:val="Normal"/>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r>
    </w:p>
    <w:p>
      <w:pPr>
        <w:pStyle w:val="Normal"/>
        <w:numPr>
          <w:ilvl w:val="0"/>
          <w:numId w:val="0"/>
        </w:numPr>
        <w:spacing w:lineRule="auto" w:line="24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bookmarkStart w:id="140" w:name="__RefHeading___Toc2444_2469811369"/>
      <w:bookmarkStart w:id="141" w:name="_Toc202977616"/>
      <w:bookmarkEnd w:id="140"/>
      <w:r>
        <w:rPr>
          <w:rFonts w:eastAsia="Times New Roman" w:cs="Times New Roman" w:ascii="Times New Roman" w:hAnsi="Times New Roman"/>
          <w:b/>
          <w:bCs/>
          <w:color w:themeColor="accent1" w:val="5B9BD5"/>
          <w:sz w:val="36"/>
          <w:szCs w:val="36"/>
          <w:lang w:val="fr-MA" w:eastAsia="fr-MA"/>
        </w:rPr>
        <w:t>Conclusion Générale</w:t>
      </w:r>
      <w:r>
        <w:rPr>
          <w:rFonts w:eastAsia="Times New Roman" w:cs="Times New Roman" w:ascii="Times New Roman" w:hAnsi="Times New Roman"/>
          <w:b/>
          <w:bCs/>
          <w:color w:themeColor="accent1" w:val="5B9BD5"/>
          <w:sz w:val="36"/>
          <w:szCs w:val="36"/>
          <w:lang w:val="fr-MA" w:eastAsia="fr-MA"/>
        </w:rPr>
        <mc:AlternateContent>
          <mc:Choice Requires="wps">
            <w:drawing>
              <wp:inline distT="0" distB="0" distL="0" distR="0">
                <wp:extent cx="2880360" cy="635"/>
                <wp:effectExtent l="0" t="0" r="0" b="177800"/>
                <wp:docPr id="68" name="Shape15"/>
                <a:graphic xmlns:a="http://schemas.openxmlformats.org/drawingml/2006/main">
                  <a:graphicData uri="http://schemas.microsoft.com/office/word/2010/wordprocessingShape">
                    <wps:wsp>
                      <wps:cNvSpPr/>
                      <wps:spPr>
                        <a:xfrm>
                          <a:off x="0" y="0"/>
                          <a:ext cx="2880360" cy="720"/>
                        </a:xfrm>
                        <a:prstGeom prst="rect">
                          <a:avLst/>
                        </a:prstGeom>
                        <a:solidFill>
                          <a:srgbClr val="A0A0A0"/>
                        </a:solidFill>
                        <a:ln w="0">
                          <a:noFill/>
                        </a:ln>
                      </wps:spPr>
                      <wps:style>
                        <a:lnRef idx="0"/>
                        <a:fillRef idx="0"/>
                        <a:effectRef idx="0"/>
                        <a:fontRef idx="minor"/>
                      </wps:style>
                      <wps:bodyPr/>
                    </wps:wsp>
                  </a:graphicData>
                </a:graphic>
                <wp14:sizeRelH relativeFrom="page">
                  <wp14:pctWidth>50000</wp14:pctWidth>
                </wp14:sizeRelH>
              </wp:inline>
            </w:drawing>
          </mc:Choice>
          <mc:Fallback>
            <w:pict>
              <v:rect id="shape_0" fillcolor="#a0a0a0" stroked="f" o:allowincell="t" style="width:226.75pt;height:0pt;mso-wrap-style:none;v-text-anchor:middle">
                <v:fill o:detectmouseclick="t" type="solid" color2="#5f5f5f"/>
                <v:stroke color="#3465a4" joinstyle="round" endcap="flat"/>
              </v:rect>
            </w:pict>
          </mc:Fallback>
        </mc:AlternateContent>
      </w:r>
      <w:bookmarkEnd w:id="141"/>
    </w:p>
    <w:p>
      <w:pPr>
        <w:pStyle w:val="BodyText"/>
        <w:widowControl/>
        <w:suppressAutoHyphens w:val="true"/>
        <w:bidi w:val="0"/>
        <w:ind w:firstLine="624" w:start="0" w:end="0"/>
        <w:jc w:val="start"/>
        <w:rPr/>
      </w:pPr>
      <w:r>
        <w:rPr>
          <w:rFonts w:cs="Times New Roman" w:ascii="Times New Roman" w:hAnsi="Times New Roman" w:asciiTheme="majorBidi" w:cstheme="majorBidi" w:hAnsiTheme="majorBidi"/>
          <w:sz w:val="28"/>
          <w:szCs w:val="28"/>
          <w:lang w:val="fr-MA"/>
        </w:rPr>
        <w:t xml:space="preserve">Le projet </w:t>
      </w:r>
      <w:r>
        <w:rPr>
          <w:rStyle w:val="Strong"/>
          <w:rFonts w:cs="Times New Roman" w:ascii="Times New Roman" w:hAnsi="Times New Roman" w:asciiTheme="majorBidi" w:cstheme="majorBidi" w:hAnsiTheme="majorBidi"/>
          <w:sz w:val="28"/>
          <w:szCs w:val="28"/>
          <w:lang w:val="fr-MA"/>
        </w:rPr>
        <w:t>SmartConfirm</w:t>
      </w:r>
      <w:r>
        <w:rPr>
          <w:rFonts w:cs="Times New Roman" w:ascii="Times New Roman" w:hAnsi="Times New Roman" w:asciiTheme="majorBidi" w:cstheme="majorBidi" w:hAnsiTheme="majorBidi"/>
          <w:sz w:val="28"/>
          <w:szCs w:val="28"/>
          <w:lang w:val="fr-MA"/>
        </w:rPr>
        <w:t xml:space="preserve"> a été une expérience particulièrement enrichissante sur le plan technique, organisationnel et personnel. À travers ce travail, j’ai pu mettre en pratique l’ensemble des compétences acquises durant ma formation d'Ingénieur en Génie Informatique à l’</w:t>
      </w:r>
      <w:r>
        <w:rPr>
          <w:rStyle w:val="Strong"/>
          <w:rFonts w:cs="Times New Roman" w:ascii="Times New Roman" w:hAnsi="Times New Roman" w:asciiTheme="majorBidi" w:cstheme="majorBidi" w:hAnsiTheme="majorBidi"/>
          <w:sz w:val="28"/>
          <w:szCs w:val="28"/>
          <w:lang w:val="fr-MA"/>
        </w:rPr>
        <w:t>ISGA</w:t>
      </w:r>
      <w:r>
        <w:rPr>
          <w:rFonts w:cs="Times New Roman" w:ascii="Times New Roman" w:hAnsi="Times New Roman" w:asciiTheme="majorBidi" w:cstheme="majorBidi" w:hAnsiTheme="majorBidi"/>
          <w:sz w:val="28"/>
          <w:szCs w:val="28"/>
          <w:lang w:val="fr-MA"/>
        </w:rPr>
        <w:t xml:space="preserve">, notamment en modélisation UML, en développement Full-Stack moderne avec </w:t>
      </w:r>
      <w:r>
        <w:rPr>
          <w:rStyle w:val="Strong"/>
          <w:rFonts w:cs="Times New Roman" w:ascii="Times New Roman" w:hAnsi="Times New Roman" w:asciiTheme="majorBidi" w:cstheme="majorBidi" w:hAnsiTheme="majorBidi"/>
          <w:sz w:val="28"/>
          <w:szCs w:val="28"/>
          <w:lang w:val="fr-MA"/>
        </w:rPr>
        <w:t>React 19</w:t>
      </w:r>
      <w:r>
        <w:rPr>
          <w:rFonts w:cs="Times New Roman" w:ascii="Times New Roman" w:hAnsi="Times New Roman" w:asciiTheme="majorBidi" w:cstheme="majorBidi" w:hAnsiTheme="majorBidi"/>
          <w:sz w:val="28"/>
          <w:szCs w:val="28"/>
          <w:lang w:val="fr-MA"/>
        </w:rPr>
        <w:t xml:space="preserve"> et </w:t>
      </w:r>
      <w:r>
        <w:rPr>
          <w:rStyle w:val="Strong"/>
          <w:rFonts w:cs="Times New Roman" w:ascii="Times New Roman" w:hAnsi="Times New Roman" w:asciiTheme="majorBidi" w:cstheme="majorBidi" w:hAnsiTheme="majorBidi"/>
          <w:sz w:val="28"/>
          <w:szCs w:val="28"/>
          <w:lang w:val="fr-MA"/>
        </w:rPr>
        <w:t>NestJS (TypeScript)</w:t>
      </w:r>
      <w:r>
        <w:rPr>
          <w:rFonts w:cs="Times New Roman" w:ascii="Times New Roman" w:hAnsi="Times New Roman" w:asciiTheme="majorBidi" w:cstheme="majorBidi" w:hAnsiTheme="majorBidi"/>
          <w:sz w:val="28"/>
          <w:szCs w:val="28"/>
          <w:lang w:val="fr-MA"/>
        </w:rPr>
        <w:t xml:space="preserve">, en gestion de bases de données relationnelles avec </w:t>
      </w:r>
      <w:r>
        <w:rPr>
          <w:rStyle w:val="Strong"/>
          <w:rFonts w:cs="Times New Roman" w:ascii="Times New Roman" w:hAnsi="Times New Roman" w:asciiTheme="majorBidi" w:cstheme="majorBidi" w:hAnsiTheme="majorBidi"/>
          <w:sz w:val="28"/>
          <w:szCs w:val="28"/>
          <w:lang w:val="fr-MA"/>
        </w:rPr>
        <w:t>PostgreSQL</w:t>
      </w:r>
      <w:r>
        <w:rPr>
          <w:rFonts w:cs="Times New Roman" w:ascii="Times New Roman" w:hAnsi="Times New Roman" w:asciiTheme="majorBidi" w:cstheme="majorBidi" w:hAnsiTheme="majorBidi"/>
          <w:sz w:val="28"/>
          <w:szCs w:val="28"/>
          <w:lang w:val="fr-MA"/>
        </w:rPr>
        <w:t xml:space="preserve"> et </w:t>
      </w:r>
      <w:r>
        <w:rPr>
          <w:rStyle w:val="Strong"/>
          <w:rFonts w:cs="Times New Roman" w:ascii="Times New Roman" w:hAnsi="Times New Roman" w:asciiTheme="majorBidi" w:cstheme="majorBidi" w:hAnsiTheme="majorBidi"/>
          <w:sz w:val="28"/>
          <w:szCs w:val="28"/>
          <w:lang w:val="fr-MA"/>
        </w:rPr>
        <w:t>TypeORM</w:t>
      </w:r>
      <w:r>
        <w:rPr>
          <w:rFonts w:cs="Times New Roman" w:ascii="Times New Roman" w:hAnsi="Times New Roman" w:asciiTheme="majorBidi" w:cstheme="majorBidi" w:hAnsiTheme="majorBidi"/>
          <w:sz w:val="28"/>
          <w:szCs w:val="28"/>
          <w:lang w:val="fr-MA"/>
        </w:rPr>
        <w:t xml:space="preserve">, en traitement asynchrone des flux via </w:t>
      </w:r>
      <w:r>
        <w:rPr>
          <w:rStyle w:val="Strong"/>
          <w:rFonts w:cs="Times New Roman" w:ascii="Times New Roman" w:hAnsi="Times New Roman" w:asciiTheme="majorBidi" w:cstheme="majorBidi" w:hAnsiTheme="majorBidi"/>
          <w:sz w:val="28"/>
          <w:szCs w:val="28"/>
          <w:lang w:val="fr-MA"/>
        </w:rPr>
        <w:t>Redis/BullMQ</w:t>
      </w:r>
      <w:r>
        <w:rPr>
          <w:rFonts w:cs="Times New Roman" w:ascii="Times New Roman" w:hAnsi="Times New Roman" w:asciiTheme="majorBidi" w:cstheme="majorBidi" w:hAnsiTheme="majorBidi"/>
          <w:sz w:val="28"/>
          <w:szCs w:val="28"/>
          <w:lang w:val="fr-MA"/>
        </w:rPr>
        <w:t xml:space="preserve">, ainsi qu'en conteneurisation et déploiement continu sur la plateforme cloud </w:t>
      </w:r>
      <w:r>
        <w:rPr>
          <w:rStyle w:val="Strong"/>
          <w:rFonts w:cs="Times New Roman" w:ascii="Times New Roman" w:hAnsi="Times New Roman" w:asciiTheme="majorBidi" w:cstheme="majorBidi" w:hAnsiTheme="majorBidi"/>
          <w:sz w:val="28"/>
          <w:szCs w:val="28"/>
          <w:lang w:val="fr-MA"/>
        </w:rPr>
        <w:t>Railway</w:t>
      </w:r>
      <w:r>
        <w:rPr>
          <w:rFonts w:cs="Times New Roman" w:ascii="Times New Roman" w:hAnsi="Times New Roman" w:asciiTheme="majorBidi" w:cstheme="majorBidi" w:hAnsiTheme="majorBidi"/>
          <w:sz w:val="28"/>
          <w:szCs w:val="28"/>
          <w:lang w:val="fr-MA"/>
        </w:rPr>
        <w:t>.</w:t>
      </w:r>
    </w:p>
    <w:p>
      <w:pPr>
        <w:pStyle w:val="BodyText"/>
        <w:widowControl/>
        <w:suppressAutoHyphens w:val="true"/>
        <w:bidi w:val="0"/>
        <w:spacing w:lineRule="auto" w:line="259" w:before="0" w:after="160"/>
        <w:ind w:firstLine="624" w:start="0" w:end="0"/>
        <w:jc w:val="start"/>
        <w:rPr>
          <w:rFonts w:ascii="Times New Roman" w:hAnsi="Times New Roman" w:cs="Times New Roman" w:asciiTheme="majorBidi" w:cstheme="majorBidi" w:hAnsiTheme="majorBidi"/>
          <w:sz w:val="28"/>
          <w:szCs w:val="28"/>
          <w:lang w:val="fr-MA"/>
        </w:rPr>
      </w:pPr>
      <w:r>
        <w:rPr>
          <w:rFonts w:cs="Times New Roman" w:ascii="Times New Roman" w:hAnsi="Times New Roman" w:cstheme="majorBidi"/>
          <w:sz w:val="28"/>
          <w:szCs w:val="28"/>
          <w:lang w:val="fr-MA"/>
        </w:rPr>
        <w:t>L’objectif principal du projet était de moderniser et d'automatiser le processus de confirmation des commandes e-commerce (notamment en paiement à la livraison - COD) à travers une plateforme SaaS centralisée, réactive et intuitive. Grâce aux fonctionnalités adaptées à chaque profil (e-commerçant, super-administrateur et client final WhatsApp), le système répond concrètement aux défis logistiques des vendeurs en ligne en sécurisant les expéditions et en diminuant les taux de retour de colis. La solution développée est pleinement fonctionnelle, stable, sécurisée et évolutive.</w:t>
      </w:r>
    </w:p>
    <w:p>
      <w:pPr>
        <w:pStyle w:val="BodyText"/>
        <w:widowControl/>
        <w:suppressAutoHyphens w:val="true"/>
        <w:bidi w:val="0"/>
        <w:spacing w:lineRule="auto" w:line="259" w:before="0" w:after="160"/>
        <w:ind w:firstLine="624" w:start="0" w:end="0"/>
        <w:jc w:val="start"/>
        <w:rPr>
          <w:rFonts w:ascii="Times New Roman" w:hAnsi="Times New Roman" w:cs="Times New Roman" w:asciiTheme="majorBidi" w:cstheme="majorBidi" w:hAnsiTheme="majorBidi"/>
          <w:sz w:val="28"/>
          <w:szCs w:val="28"/>
          <w:lang w:val="fr-MA"/>
        </w:rPr>
      </w:pPr>
      <w:r>
        <w:rPr>
          <w:rFonts w:cs="Times New Roman" w:ascii="Times New Roman" w:hAnsi="Times New Roman" w:cstheme="majorBidi"/>
          <w:sz w:val="28"/>
          <w:szCs w:val="28"/>
          <w:lang w:val="fr-MA"/>
        </w:rPr>
        <w:t>Ce projet constitue une base solide pour des perspectives d’évolution futures, telles que l'intégration de modèles d'IA conversationnelle plus poussés pour la négociation commerciale, la connexion avec d'autres canaux de messagerie (Instagram Direct, Messenger), ou encore la conception d'une application mobile dédiée aux livreurs. Il a considérablement renforcé ma capacité à concevoir et piloter un projet informatique complexe de bout en bout, à résoudre des problématiques d'intégration réelles et à produire une solution SaaS directement exploitable dans l’écosystème e-commerce.</w:t>
      </w:r>
    </w:p>
    <w:p>
      <w:pPr>
        <w:pStyle w:val="Normal"/>
        <w:rPr>
          <w:rFonts w:ascii="Times New Roman" w:hAnsi="Times New Roman" w:cs="Times New Roman" w:asciiTheme="majorBidi" w:cstheme="majorBidi" w:hAnsiTheme="majorBidi"/>
          <w:sz w:val="28"/>
          <w:szCs w:val="28"/>
          <w:lang w:val="fr-MA"/>
        </w:rPr>
      </w:pPr>
      <w:r>
        <w:rPr>
          <w:rFonts w:cs="Times New Roman" w:cstheme="majorBidi" w:ascii="Times New Roman" w:hAnsi="Times New Roman"/>
          <w:sz w:val="28"/>
          <w:szCs w:val="28"/>
          <w:lang w:val="fr-MA"/>
        </w:rPr>
      </w:r>
      <w:r>
        <w:br w:type="page"/>
      </w:r>
    </w:p>
    <w:p>
      <w:pPr>
        <w:pStyle w:val="Normal"/>
        <w:spacing w:before="0" w:after="160"/>
        <w:rPr>
          <w:rFonts w:ascii="Times New Roman" w:hAnsi="Times New Roman" w:cs="Times New Roman" w:asciiTheme="majorBidi" w:cstheme="majorBidi" w:hAnsiTheme="majorBidi"/>
          <w:sz w:val="28"/>
          <w:szCs w:val="28"/>
          <w:lang w:val="fr-MA"/>
        </w:rPr>
      </w:pPr>
      <w:r>
        <w:rPr>
          <w:rFonts w:cs="Times New Roman" w:cstheme="majorBidi" w:ascii="Times New Roman" w:hAnsi="Times New Roman"/>
          <w:sz w:val="28"/>
          <w:szCs w:val="28"/>
          <w:lang w:val="fr-MA"/>
        </w:rPr>
      </w:r>
    </w:p>
    <w:p>
      <w:pPr>
        <w:pStyle w:val="Normal"/>
        <w:rPr>
          <w:rFonts w:ascii="Times New Roman" w:hAnsi="Times New Roman" w:cs="Times New Roman" w:asciiTheme="majorBidi" w:cstheme="majorBidi" w:hAnsiTheme="majorBidi"/>
          <w:sz w:val="28"/>
          <w:szCs w:val="28"/>
          <w:lang w:val="fr-MA"/>
        </w:rPr>
      </w:pPr>
      <w:r>
        <w:rPr>
          <w:rFonts w:cs="Times New Roman" w:cstheme="majorBidi" w:ascii="Times New Roman" w:hAnsi="Times New Roman"/>
          <w:sz w:val="28"/>
          <w:szCs w:val="28"/>
          <w:lang w:val="fr-MA"/>
        </w:rPr>
      </w:r>
    </w:p>
    <w:p>
      <w:pPr>
        <w:pStyle w:val="Normal"/>
        <w:numPr>
          <w:ilvl w:val="0"/>
          <w:numId w:val="0"/>
        </w:numPr>
        <w:spacing w:lineRule="auto" w:line="240" w:beforeAutospacing="1" w:afterAutospacing="1"/>
        <w:ind w:hanging="0" w:start="0"/>
        <w:jc w:val="center"/>
        <w:outlineLvl w:val="1"/>
        <w:rPr>
          <w:rFonts w:ascii="Times New Roman" w:hAnsi="Times New Roman" w:eastAsia="Times New Roman" w:cs="Times New Roman"/>
          <w:b/>
          <w:bCs/>
          <w:color w:themeColor="accent1" w:val="5B9BD5"/>
          <w:sz w:val="36"/>
          <w:szCs w:val="36"/>
          <w:lang w:val="fr-MA" w:eastAsia="fr-MA"/>
        </w:rPr>
      </w:pPr>
      <w:bookmarkStart w:id="142" w:name="__RefHeading___Toc2446_2469811369"/>
      <w:bookmarkStart w:id="143" w:name="_Toc202977617"/>
      <w:bookmarkEnd w:id="142"/>
      <w:r>
        <w:rPr>
          <w:rFonts w:eastAsia="Times New Roman" w:cs="Times New Roman" w:ascii="Times New Roman" w:hAnsi="Times New Roman"/>
          <w:b/>
          <w:bCs/>
          <w:color w:themeColor="accent1" w:val="5B9BD5"/>
          <w:sz w:val="36"/>
          <w:szCs w:val="36"/>
          <w:lang w:val="fr-MA" w:eastAsia="fr-MA"/>
        </w:rPr>
        <w:t>Bibliographie / Webographie</w:t>
      </w:r>
      <w:r>
        <w:rPr>
          <w:rFonts w:eastAsia="Times New Roman" w:cs="Times New Roman" w:ascii="Times New Roman" w:hAnsi="Times New Roman"/>
          <w:b/>
          <w:bCs/>
          <w:color w:themeColor="accent1" w:val="5B9BD5"/>
          <w:sz w:val="36"/>
          <w:szCs w:val="36"/>
          <w:lang w:val="fr-MA" w:eastAsia="fr-MA"/>
        </w:rPr>
        <mc:AlternateContent>
          <mc:Choice Requires="wps">
            <w:drawing>
              <wp:inline distT="0" distB="0" distL="0" distR="0">
                <wp:extent cx="3761740" cy="21590"/>
                <wp:effectExtent l="0" t="0" r="0" b="177800"/>
                <wp:docPr id="69" name="Shape16"/>
                <a:graphic xmlns:a="http://schemas.openxmlformats.org/drawingml/2006/main">
                  <a:graphicData uri="http://schemas.microsoft.com/office/word/2010/wordprocessingShape">
                    <wps:wsp>
                      <wps:cNvSpPr/>
                      <wps:spPr>
                        <a:xfrm>
                          <a:off x="0" y="0"/>
                          <a:ext cx="3761640" cy="21600"/>
                        </a:xfrm>
                        <a:prstGeom prst="rect">
                          <a:avLst/>
                        </a:prstGeom>
                        <a:solidFill>
                          <a:srgbClr val="A0A0A0"/>
                        </a:solidFill>
                        <a:ln w="0">
                          <a:noFill/>
                        </a:ln>
                      </wps:spPr>
                      <wps:style>
                        <a:lnRef idx="0"/>
                        <a:fillRef idx="0"/>
                        <a:effectRef idx="0"/>
                        <a:fontRef idx="minor"/>
                      </wps:style>
                      <wps:bodyPr/>
                    </wps:wsp>
                  </a:graphicData>
                </a:graphic>
                <wp14:sizeRelH relativeFrom="page">
                  <wp14:pctWidth>65000</wp14:pctWidth>
                </wp14:sizeRelH>
              </wp:inline>
            </w:drawing>
          </mc:Choice>
          <mc:Fallback>
            <w:pict>
              <v:rect id="shape_0" fillcolor="#a0a0a0" stroked="f" o:allowincell="t" style="width:296.15pt;height:1.65pt;mso-wrap-style:none;v-text-anchor:middle">
                <v:fill o:detectmouseclick="t" type="solid" color2="#5f5f5f"/>
                <v:stroke color="#3465a4" joinstyle="round" endcap="flat"/>
              </v:rect>
            </w:pict>
          </mc:Fallback>
        </mc:AlternateContent>
      </w:r>
      <w:bookmarkEnd w:id="143"/>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t xml:space="preserve"> </w:t>
      </w:r>
      <w:r>
        <w:rPr>
          <w:rFonts w:eastAsia="Times New Roman" w:cs="Times New Roman" w:ascii="Times New Roman" w:hAnsi="Times New Roman"/>
          <w:b/>
          <w:bCs/>
          <w:sz w:val="27"/>
          <w:szCs w:val="27"/>
          <w:u w:val="single"/>
          <w:lang w:val="fr-MA" w:eastAsia="fr-MA"/>
        </w:rPr>
        <w:t>Bibliographie</w:t>
      </w:r>
    </w:p>
    <w:p>
      <w:pPr>
        <w:pStyle w:val="BodyText"/>
        <w:numPr>
          <w:ilvl w:val="0"/>
          <w:numId w:val="75"/>
        </w:numPr>
        <w:spacing w:lineRule="auto" w:line="240" w:beforeAutospacing="1"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Jean-François Bérard</w:t>
      </w:r>
      <w:r>
        <w:rPr>
          <w:rFonts w:eastAsia="Times New Roman" w:cs="Times New Roman" w:ascii="Times New Roman" w:hAnsi="Times New Roman"/>
          <w:sz w:val="24"/>
          <w:szCs w:val="24"/>
          <w:lang w:val="fr-MA" w:eastAsia="fr-MA"/>
        </w:rPr>
        <w:t xml:space="preserve">, </w:t>
      </w:r>
      <w:r>
        <w:rPr>
          <w:rStyle w:val="Emphasis"/>
          <w:rFonts w:eastAsia="Times New Roman" w:cs="Times New Roman" w:ascii="Times New Roman" w:hAnsi="Times New Roman"/>
          <w:sz w:val="24"/>
          <w:szCs w:val="24"/>
          <w:lang w:val="fr-MA" w:eastAsia="fr-MA"/>
        </w:rPr>
        <w:t>Conception et développement d’applications web</w:t>
      </w:r>
      <w:r>
        <w:rPr>
          <w:rFonts w:eastAsia="Times New Roman" w:cs="Times New Roman" w:ascii="Times New Roman" w:hAnsi="Times New Roman"/>
          <w:sz w:val="24"/>
          <w:szCs w:val="24"/>
          <w:lang w:val="fr-MA" w:eastAsia="fr-MA"/>
        </w:rPr>
        <w:t xml:space="preserve">, Éditions ENI, 2020. </w:t>
      </w:r>
    </w:p>
    <w:p>
      <w:pPr>
        <w:pStyle w:val="BodyText"/>
        <w:numPr>
          <w:ilvl w:val="0"/>
          <w:numId w:val="75"/>
        </w:numPr>
        <w:spacing w:lineRule="auto" w:line="240" w:before="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Bertrand Keller</w:t>
      </w:r>
      <w:r>
        <w:rPr>
          <w:rFonts w:eastAsia="Times New Roman" w:cs="Times New Roman" w:ascii="Times New Roman" w:hAnsi="Times New Roman"/>
          <w:sz w:val="24"/>
          <w:szCs w:val="24"/>
          <w:lang w:val="fr-MA" w:eastAsia="fr-MA"/>
        </w:rPr>
        <w:t xml:space="preserve">, </w:t>
      </w:r>
      <w:r>
        <w:rPr>
          <w:rStyle w:val="Emphasis"/>
          <w:rFonts w:eastAsia="Times New Roman" w:cs="Times New Roman" w:ascii="Times New Roman" w:hAnsi="Times New Roman"/>
          <w:sz w:val="24"/>
          <w:szCs w:val="24"/>
          <w:lang w:val="fr-MA" w:eastAsia="fr-MA"/>
        </w:rPr>
        <w:t>UML 2 – Pratique de la modélisation</w:t>
      </w:r>
      <w:r>
        <w:rPr>
          <w:rFonts w:eastAsia="Times New Roman" w:cs="Times New Roman" w:ascii="Times New Roman" w:hAnsi="Times New Roman"/>
          <w:sz w:val="24"/>
          <w:szCs w:val="24"/>
          <w:lang w:val="fr-MA" w:eastAsia="fr-MA"/>
        </w:rPr>
        <w:t xml:space="preserve">, Éditions Eyrolles, 2019. </w:t>
      </w:r>
    </w:p>
    <w:p>
      <w:pPr>
        <w:pStyle w:val="BodyText"/>
        <w:numPr>
          <w:ilvl w:val="0"/>
          <w:numId w:val="75"/>
        </w:numPr>
        <w:spacing w:lineRule="auto" w:line="240" w:before="28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Sébastien Castiel</w:t>
      </w:r>
      <w:r>
        <w:rPr>
          <w:rFonts w:eastAsia="Times New Roman" w:cs="Times New Roman" w:ascii="Times New Roman" w:hAnsi="Times New Roman"/>
          <w:sz w:val="24"/>
          <w:szCs w:val="24"/>
          <w:lang w:val="fr-MA" w:eastAsia="fr-MA"/>
        </w:rPr>
        <w:t xml:space="preserve">, </w:t>
      </w:r>
      <w:r>
        <w:rPr>
          <w:rStyle w:val="Emphasis"/>
          <w:rFonts w:eastAsia="Times New Roman" w:cs="Times New Roman" w:ascii="Times New Roman" w:hAnsi="Times New Roman"/>
          <w:sz w:val="24"/>
          <w:szCs w:val="24"/>
          <w:lang w:val="fr-MA" w:eastAsia="fr-MA"/>
        </w:rPr>
        <w:t>TypeScript et React – Concevoir des applications web modulaires et typées</w:t>
      </w:r>
      <w:r>
        <w:rPr>
          <w:rFonts w:eastAsia="Times New Roman" w:cs="Times New Roman" w:ascii="Times New Roman" w:hAnsi="Times New Roman"/>
          <w:sz w:val="24"/>
          <w:szCs w:val="24"/>
          <w:lang w:val="fr-MA" w:eastAsia="fr-MA"/>
        </w:rPr>
        <w:t xml:space="preserve">, Éditions Eyrolles, 2023. </w:t>
      </w:r>
    </w:p>
    <w:p>
      <w:pPr>
        <w:pStyle w:val="BodyText"/>
        <w:numPr>
          <w:ilvl w:val="0"/>
          <w:numId w:val="75"/>
        </w:numPr>
        <w:spacing w:lineRule="auto" w:line="240" w:before="28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Marc Pomar &amp; Greg Gorlen</w:t>
      </w:r>
      <w:r>
        <w:rPr>
          <w:rFonts w:eastAsia="Times New Roman" w:cs="Times New Roman" w:ascii="Times New Roman" w:hAnsi="Times New Roman"/>
          <w:sz w:val="24"/>
          <w:szCs w:val="24"/>
          <w:lang w:val="fr-MA" w:eastAsia="fr-MA"/>
        </w:rPr>
        <w:t xml:space="preserve">, </w:t>
      </w:r>
      <w:r>
        <w:rPr>
          <w:rStyle w:val="Emphasis"/>
          <w:rFonts w:eastAsia="Times New Roman" w:cs="Times New Roman" w:ascii="Times New Roman" w:hAnsi="Times New Roman"/>
          <w:sz w:val="24"/>
          <w:szCs w:val="24"/>
          <w:lang w:val="fr-MA" w:eastAsia="fr-MA"/>
        </w:rPr>
        <w:t>NestJS Progressive Framework – Architectures d'entreprise et microservices Node.js</w:t>
      </w:r>
      <w:r>
        <w:rPr>
          <w:rFonts w:eastAsia="Times New Roman" w:cs="Times New Roman" w:ascii="Times New Roman" w:hAnsi="Times New Roman"/>
          <w:sz w:val="24"/>
          <w:szCs w:val="24"/>
          <w:lang w:val="fr-MA" w:eastAsia="fr-MA"/>
        </w:rPr>
        <w:t xml:space="preserve">, Packt Publishing, 2022. </w:t>
      </w:r>
    </w:p>
    <w:p>
      <w:pPr>
        <w:pStyle w:val="BodyText"/>
        <w:numPr>
          <w:ilvl w:val="0"/>
          <w:numId w:val="75"/>
        </w:numPr>
        <w:spacing w:lineRule="auto" w:line="240" w:before="28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Bertrand Estellon</w:t>
      </w:r>
      <w:r>
        <w:rPr>
          <w:rFonts w:eastAsia="Times New Roman" w:cs="Times New Roman" w:ascii="Times New Roman" w:hAnsi="Times New Roman"/>
          <w:sz w:val="24"/>
          <w:szCs w:val="24"/>
          <w:lang w:val="fr-MA" w:eastAsia="fr-MA"/>
        </w:rPr>
        <w:t xml:space="preserve">, </w:t>
      </w:r>
      <w:r>
        <w:rPr>
          <w:rStyle w:val="Emphasis"/>
          <w:rFonts w:eastAsia="Times New Roman" w:cs="Times New Roman" w:ascii="Times New Roman" w:hAnsi="Times New Roman"/>
          <w:sz w:val="24"/>
          <w:szCs w:val="24"/>
          <w:lang w:val="fr-MA" w:eastAsia="fr-MA"/>
        </w:rPr>
        <w:t>Bases de données relationnelles – SQL, conception et optimisation</w:t>
      </w:r>
      <w:r>
        <w:rPr>
          <w:rFonts w:eastAsia="Times New Roman" w:cs="Times New Roman" w:ascii="Times New Roman" w:hAnsi="Times New Roman"/>
          <w:sz w:val="24"/>
          <w:szCs w:val="24"/>
          <w:lang w:val="fr-MA" w:eastAsia="fr-MA"/>
        </w:rPr>
        <w:t xml:space="preserve">, Dunod, 2020. </w:t>
      </w:r>
    </w:p>
    <w:p>
      <w:pPr>
        <w:pStyle w:val="BodyText"/>
        <w:numPr>
          <w:ilvl w:val="0"/>
          <w:numId w:val="75"/>
        </w:numPr>
        <w:spacing w:lineRule="auto" w:line="240" w:before="280" w:after="0"/>
        <w:rPr>
          <w:rFonts w:ascii="Times New Roman" w:hAnsi="Times New Roman" w:eastAsia="Times New Roman" w:cs="Times New Roman"/>
          <w:sz w:val="24"/>
          <w:szCs w:val="24"/>
          <w:lang w:val="fr-MA" w:eastAsia="fr-MA"/>
        </w:rPr>
      </w:pPr>
      <w:r>
        <w:rPr>
          <w:rStyle w:val="Strong"/>
          <w:rFonts w:eastAsia="Times New Roman" w:cs="Times New Roman" w:ascii="Times New Roman" w:hAnsi="Times New Roman"/>
          <w:sz w:val="24"/>
          <w:szCs w:val="24"/>
          <w:lang w:val="fr-MA" w:eastAsia="fr-MA"/>
        </w:rPr>
        <w:t>Sébastien Lardière</w:t>
      </w:r>
      <w:r>
        <w:rPr>
          <w:rFonts w:eastAsia="Times New Roman" w:cs="Times New Roman" w:ascii="Times New Roman" w:hAnsi="Times New Roman"/>
          <w:sz w:val="24"/>
          <w:szCs w:val="24"/>
          <w:lang w:val="fr-MA" w:eastAsia="fr-MA"/>
        </w:rPr>
        <w:t xml:space="preserve">, </w:t>
      </w:r>
      <w:r>
        <w:rPr>
          <w:rStyle w:val="Emphasis"/>
          <w:rFonts w:eastAsia="Times New Roman" w:cs="Times New Roman" w:ascii="Times New Roman" w:hAnsi="Times New Roman"/>
          <w:sz w:val="24"/>
          <w:szCs w:val="24"/>
          <w:lang w:val="fr-MA" w:eastAsia="fr-MA"/>
        </w:rPr>
        <w:t>PostgreSQL – Administration, exploitation et haute disponibilité</w:t>
      </w:r>
      <w:r>
        <w:rPr>
          <w:rFonts w:eastAsia="Times New Roman" w:cs="Times New Roman" w:ascii="Times New Roman" w:hAnsi="Times New Roman"/>
          <w:sz w:val="24"/>
          <w:szCs w:val="24"/>
          <w:lang w:val="fr-MA" w:eastAsia="fr-MA"/>
        </w:rPr>
        <w:t xml:space="preserve">, Éditions ENI, 2021 </w:t>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bCs/>
          <w:sz w:val="27"/>
          <w:szCs w:val="27"/>
          <w:u w:val="single"/>
          <w:lang w:val="fr-MA" w:eastAsia="fr-MA"/>
        </w:rPr>
      </w:pPr>
      <w:r>
        <w:rPr>
          <w:rFonts w:eastAsia="Times New Roman" w:cs="Times New Roman" w:ascii="Times New Roman" w:hAnsi="Times New Roman"/>
          <w:b/>
          <w:bCs/>
          <w:sz w:val="27"/>
          <w:szCs w:val="27"/>
          <w:u w:val="single"/>
          <w:lang w:val="fr-MA" w:eastAsia="fr-MA"/>
        </w:rPr>
        <w:t>Webographie</w:t>
      </w:r>
    </w:p>
    <w:p>
      <w:pPr>
        <w:pStyle w:val="BodyText"/>
        <w:numPr>
          <w:ilvl w:val="0"/>
          <w:numId w:val="76"/>
        </w:numPr>
        <w:spacing w:lineRule="auto" w:line="240" w:beforeAutospacing="1" w:after="0"/>
        <w:rPr/>
      </w:pPr>
      <w:r>
        <w:rPr>
          <w:rStyle w:val="Strong"/>
        </w:rPr>
        <w:t>NestJS Documentation officielle</w:t>
      </w:r>
      <w:r>
        <w:rPr/>
        <w:t xml:space="preserve"> – </w:t>
      </w:r>
      <w:hyperlink r:id="rId55">
        <w:r>
          <w:rPr>
            <w:rStyle w:val="Hyperlink"/>
          </w:rPr>
          <w:t>https://docs.nestjs.com</w:t>
        </w:r>
      </w:hyperlink>
      <w:r>
        <w:rPr/>
        <w:t xml:space="preserve"> </w:t>
      </w:r>
    </w:p>
    <w:p>
      <w:pPr>
        <w:pStyle w:val="BodyText"/>
        <w:numPr>
          <w:ilvl w:val="0"/>
          <w:numId w:val="76"/>
        </w:numPr>
        <w:spacing w:lineRule="auto" w:line="240" w:before="0" w:after="0"/>
        <w:rPr/>
      </w:pPr>
      <w:r>
        <w:rPr>
          <w:rStyle w:val="Strong"/>
        </w:rPr>
        <w:t>React 19 Documentation officielle</w:t>
      </w:r>
      <w:r>
        <w:rPr/>
        <w:t xml:space="preserve"> – </w:t>
      </w:r>
      <w:hyperlink r:id="rId56">
        <w:r>
          <w:rPr>
            <w:rStyle w:val="Hyperlink"/>
          </w:rPr>
          <w:t>https://react.dev</w:t>
        </w:r>
      </w:hyperlink>
      <w:r>
        <w:rPr/>
        <w:t xml:space="preserve"> </w:t>
      </w:r>
    </w:p>
    <w:p>
      <w:pPr>
        <w:pStyle w:val="BodyText"/>
        <w:numPr>
          <w:ilvl w:val="0"/>
          <w:numId w:val="76"/>
        </w:numPr>
        <w:spacing w:lineRule="auto" w:line="240" w:before="280" w:after="0"/>
        <w:rPr/>
      </w:pPr>
      <w:r>
        <w:rPr>
          <w:rStyle w:val="Strong"/>
        </w:rPr>
        <w:t xml:space="preserve">TypeScript </w:t>
      </w:r>
      <w:r>
        <w:rPr/>
        <w:t xml:space="preserve"> – </w:t>
      </w:r>
      <w:hyperlink r:id="rId57">
        <w:r>
          <w:rPr>
            <w:rStyle w:val="Hyperlink"/>
          </w:rPr>
          <w:t>https://www.typescriptlang.org/docs</w:t>
        </w:r>
      </w:hyperlink>
      <w:r>
        <w:rPr/>
        <w:t xml:space="preserve"> </w:t>
      </w:r>
    </w:p>
    <w:p>
      <w:pPr>
        <w:pStyle w:val="BodyText"/>
        <w:numPr>
          <w:ilvl w:val="0"/>
          <w:numId w:val="76"/>
        </w:numPr>
        <w:spacing w:lineRule="auto" w:line="240" w:before="280" w:after="0"/>
        <w:rPr/>
      </w:pPr>
      <w:r>
        <w:rPr>
          <w:rStyle w:val="Strong"/>
        </w:rPr>
        <w:t>Baileys (Passerelle WhatsApp WebSocket)</w:t>
      </w:r>
      <w:r>
        <w:rPr/>
        <w:t xml:space="preserve"> – </w:t>
      </w:r>
      <w:hyperlink r:id="rId58">
        <w:r>
          <w:rPr>
            <w:rStyle w:val="Hyperlink"/>
          </w:rPr>
          <w:t>https://github.com/WhiskeySockets/Baileys</w:t>
        </w:r>
      </w:hyperlink>
      <w:r>
        <w:rPr/>
        <w:t xml:space="preserve"> </w:t>
      </w:r>
    </w:p>
    <w:p>
      <w:pPr>
        <w:pStyle w:val="BodyText"/>
        <w:numPr>
          <w:ilvl w:val="0"/>
          <w:numId w:val="76"/>
        </w:numPr>
        <w:spacing w:lineRule="auto" w:line="240" w:before="280" w:after="0"/>
        <w:rPr/>
      </w:pPr>
      <w:r>
        <w:rPr>
          <w:rStyle w:val="Strong"/>
        </w:rPr>
        <w:t>PostgreSQL Documentation officielle</w:t>
      </w:r>
      <w:r>
        <w:rPr/>
        <w:t xml:space="preserve"> – </w:t>
      </w:r>
      <w:hyperlink r:id="rId59">
        <w:r>
          <w:rPr>
            <w:rStyle w:val="Hyperlink"/>
          </w:rPr>
          <w:t>https://www.postgresql.org/docs</w:t>
        </w:r>
      </w:hyperlink>
      <w:r>
        <w:rPr/>
        <w:t xml:space="preserve"> </w:t>
      </w:r>
    </w:p>
    <w:p>
      <w:pPr>
        <w:pStyle w:val="BodyText"/>
        <w:numPr>
          <w:ilvl w:val="0"/>
          <w:numId w:val="76"/>
        </w:numPr>
        <w:spacing w:lineRule="auto" w:line="240" w:before="280" w:after="0"/>
        <w:rPr/>
      </w:pPr>
      <w:r>
        <w:rPr>
          <w:rStyle w:val="Strong"/>
        </w:rPr>
        <w:t>TypeORM Guides &amp; Documentation</w:t>
      </w:r>
      <w:r>
        <w:rPr/>
        <w:t xml:space="preserve"> – </w:t>
      </w:r>
      <w:hyperlink r:id="rId60">
        <w:r>
          <w:rPr>
            <w:rStyle w:val="Hyperlink"/>
          </w:rPr>
          <w:t>https://typeorm.io</w:t>
        </w:r>
      </w:hyperlink>
      <w:r>
        <w:rPr/>
        <w:t xml:space="preserve"> </w:t>
      </w:r>
    </w:p>
    <w:p>
      <w:pPr>
        <w:pStyle w:val="BodyText"/>
        <w:numPr>
          <w:ilvl w:val="0"/>
          <w:numId w:val="76"/>
        </w:numPr>
        <w:spacing w:lineRule="auto" w:line="240" w:before="280" w:after="0"/>
        <w:rPr/>
      </w:pPr>
      <w:r>
        <w:rPr>
          <w:rStyle w:val="Strong"/>
        </w:rPr>
        <w:t>BullMQ &amp; Redis (Traitement asynchrone des files d'attente)</w:t>
      </w:r>
      <w:r>
        <w:rPr/>
        <w:t xml:space="preserve"> – </w:t>
      </w:r>
      <w:hyperlink r:id="rId61">
        <w:r>
          <w:rPr>
            <w:rStyle w:val="Hyperlink"/>
          </w:rPr>
          <w:t>https://docs.bullmq.io</w:t>
        </w:r>
      </w:hyperlink>
      <w:r>
        <w:rPr/>
        <w:t xml:space="preserve"> </w:t>
      </w:r>
    </w:p>
    <w:p>
      <w:pPr>
        <w:pStyle w:val="BodyText"/>
        <w:numPr>
          <w:ilvl w:val="0"/>
          <w:numId w:val="76"/>
        </w:numPr>
        <w:spacing w:lineRule="auto" w:line="240" w:before="280" w:after="0"/>
        <w:rPr/>
      </w:pPr>
      <w:r>
        <w:rPr>
          <w:rStyle w:val="Strong"/>
        </w:rPr>
        <w:t>Stripe Developers Portal (Abonnements &amp; Billing)</w:t>
      </w:r>
      <w:r>
        <w:rPr/>
        <w:t xml:space="preserve"> – </w:t>
      </w:r>
      <w:hyperlink r:id="rId62">
        <w:r>
          <w:rPr>
            <w:rStyle w:val="Hyperlink"/>
          </w:rPr>
          <w:t>https://stripe.com/docs</w:t>
        </w:r>
      </w:hyperlink>
      <w:r>
        <w:rPr/>
        <w:t xml:space="preserve"> </w:t>
      </w:r>
    </w:p>
    <w:p>
      <w:pPr>
        <w:pStyle w:val="BodyText"/>
        <w:numPr>
          <w:ilvl w:val="0"/>
          <w:numId w:val="76"/>
        </w:numPr>
        <w:spacing w:lineRule="auto" w:line="240" w:before="280" w:after="0"/>
        <w:rPr/>
      </w:pPr>
      <w:r>
        <w:rPr>
          <w:rStyle w:val="Strong"/>
        </w:rPr>
        <w:t>PayPal Developer Documentation</w:t>
      </w:r>
      <w:r>
        <w:rPr/>
        <w:t xml:space="preserve"> – </w:t>
      </w:r>
      <w:hyperlink r:id="rId63">
        <w:r>
          <w:rPr>
            <w:rStyle w:val="Hyperlink"/>
          </w:rPr>
          <w:t>https://developer.paypal.com</w:t>
        </w:r>
      </w:hyperlink>
      <w:r>
        <w:rPr/>
        <w:t xml:space="preserve"> </w:t>
      </w:r>
    </w:p>
    <w:p>
      <w:pPr>
        <w:pStyle w:val="BodyText"/>
        <w:numPr>
          <w:ilvl w:val="0"/>
          <w:numId w:val="76"/>
        </w:numPr>
        <w:spacing w:lineRule="auto" w:line="240" w:before="280" w:after="0"/>
        <w:rPr/>
      </w:pPr>
      <w:r>
        <w:rPr>
          <w:rStyle w:val="Strong"/>
        </w:rPr>
        <w:t>Railway Documentation (Hébergement Cloud PaaS &amp; CI/CD)</w:t>
      </w:r>
      <w:r>
        <w:rPr/>
        <w:t xml:space="preserve"> – </w:t>
      </w:r>
      <w:hyperlink r:id="rId64">
        <w:r>
          <w:rPr>
            <w:rStyle w:val="Hyperlink"/>
          </w:rPr>
          <w:t>https://docs.railway.app</w:t>
        </w:r>
      </w:hyperlink>
      <w:r>
        <w:rPr/>
        <w:t xml:space="preserve"> </w:t>
      </w:r>
    </w:p>
    <w:p>
      <w:pPr>
        <w:pStyle w:val="BodyText"/>
        <w:numPr>
          <w:ilvl w:val="0"/>
          <w:numId w:val="76"/>
        </w:numPr>
        <w:spacing w:lineRule="auto" w:line="240" w:before="280" w:after="0"/>
        <w:rPr/>
      </w:pPr>
      <w:r>
        <w:rPr>
          <w:rStyle w:val="Strong"/>
        </w:rPr>
        <w:t>Docker Documentation officielle</w:t>
      </w:r>
      <w:r>
        <w:rPr/>
        <w:t xml:space="preserve"> – </w:t>
      </w:r>
      <w:hyperlink r:id="rId65">
        <w:r>
          <w:rPr>
            <w:rStyle w:val="Hyperlink"/>
          </w:rPr>
          <w:t>https://docs.docker.com</w:t>
        </w:r>
      </w:hyperlink>
      <w:r>
        <w:rPr/>
        <w:t xml:space="preserve"> </w:t>
      </w:r>
    </w:p>
    <w:p>
      <w:pPr>
        <w:pStyle w:val="BodyText"/>
        <w:numPr>
          <w:ilvl w:val="0"/>
          <w:numId w:val="76"/>
        </w:numPr>
        <w:spacing w:lineRule="auto" w:line="240" w:before="280" w:after="0"/>
        <w:rPr/>
      </w:pPr>
      <w:r>
        <w:rPr>
          <w:rStyle w:val="Strong"/>
        </w:rPr>
        <w:t>Tailwind CSS Documentation</w:t>
      </w:r>
      <w:r>
        <w:rPr/>
        <w:t xml:space="preserve"> – </w:t>
      </w:r>
      <w:hyperlink r:id="rId66">
        <w:r>
          <w:rPr>
            <w:rStyle w:val="Hyperlink"/>
          </w:rPr>
          <w:t>https://tailwindcss.com/docs</w:t>
        </w:r>
      </w:hyperlink>
      <w:r>
        <w:rPr/>
        <w:t xml:space="preserve"> </w:t>
      </w:r>
    </w:p>
    <w:p>
      <w:pPr>
        <w:pStyle w:val="BodyText"/>
        <w:numPr>
          <w:ilvl w:val="0"/>
          <w:numId w:val="76"/>
        </w:numPr>
        <w:spacing w:lineRule="auto" w:line="240" w:before="280" w:after="0"/>
        <w:rPr/>
      </w:pPr>
      <w:r>
        <w:rPr>
          <w:rStyle w:val="Strong"/>
        </w:rPr>
        <w:t>Git &amp; GitHub Documentation</w:t>
      </w:r>
      <w:r>
        <w:rPr/>
        <w:t xml:space="preserve"> – </w:t>
      </w:r>
      <w:hyperlink r:id="rId67">
        <w:r>
          <w:rPr>
            <w:rStyle w:val="Hyperlink"/>
          </w:rPr>
          <w:t>https://docs.github.com</w:t>
        </w:r>
      </w:hyperlink>
      <w:r>
        <w:rPr/>
        <w:t xml:space="preserve"> </w:t>
      </w:r>
    </w:p>
    <w:p>
      <w:pPr>
        <w:pStyle w:val="BodyText"/>
        <w:numPr>
          <w:ilvl w:val="0"/>
          <w:numId w:val="76"/>
        </w:numPr>
        <w:spacing w:lineRule="auto" w:line="240" w:before="280" w:after="0"/>
        <w:rPr/>
      </w:pPr>
      <w:r>
        <w:rPr>
          <w:rStyle w:val="Strong"/>
        </w:rPr>
        <w:t>diagrams.net (draw.io - Outil de modélisation UML)</w:t>
      </w:r>
      <w:r>
        <w:rPr/>
        <w:t xml:space="preserve"> – </w:t>
      </w:r>
      <w:hyperlink r:id="rId68">
        <w:r>
          <w:rPr>
            <w:rStyle w:val="Hyperlink"/>
          </w:rPr>
          <w:t>https://app.diagrams.net</w:t>
        </w:r>
      </w:hyperlink>
      <w:r>
        <w:rPr/>
        <w:t xml:space="preserve"> </w:t>
      </w:r>
    </w:p>
    <w:sectPr>
      <w:headerReference w:type="even" r:id="rId69"/>
      <w:headerReference w:type="default" r:id="rId70"/>
      <w:headerReference w:type="first" r:id="rId71"/>
      <w:footerReference w:type="even" r:id="rId72"/>
      <w:footerReference w:type="default" r:id="rId73"/>
      <w:footerReference w:type="first" r:id="rId74"/>
      <w:type w:val="nextPage"/>
      <w:pgSz w:w="11906" w:h="16838"/>
      <w:pgMar w:left="1417" w:right="1417" w:gutter="0" w:header="1135" w:top="2127" w:footer="13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swiss"/>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egoe UI Emoji">
    <w:charset w:val="01"/>
    <w:family w:val="swiss"/>
    <w:pitch w:val="variable"/>
  </w:font>
  <w:font w:name="Monotype Corsiva">
    <w:charset w:val="0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end"/>
      <w:tblInd w:w="0" w:type="dxa"/>
      <w:tblLayout w:type="fixed"/>
      <w:tblCellMar>
        <w:top w:w="115" w:type="dxa"/>
        <w:start w:w="115" w:type="dxa"/>
        <w:bottom w:w="115" w:type="dxa"/>
        <w:end w:w="115" w:type="dxa"/>
      </w:tblCellMar>
      <w:tblLook w:val="04a0" w:firstRow="1" w:noVBand="1" w:lastRow="0" w:firstColumn="1" w:lastColumn="0" w:noHBand="0"/>
    </w:tblPr>
    <w:tblGrid>
      <w:gridCol w:w="8618"/>
      <w:gridCol w:w="454"/>
    </w:tblGrid>
    <w:tr>
      <w:trPr/>
      <w:tc>
        <w:tcPr>
          <w:tcW w:w="8618" w:type="dxa"/>
          <w:tcBorders/>
          <w:vAlign w:val="center"/>
        </w:tcPr>
        <w:p>
          <w:pPr>
            <w:pStyle w:val="Header"/>
            <w:jc w:val="end"/>
            <w:rPr>
              <w:caps/>
              <w:color w:themeColor="text1" w:val="000000"/>
            </w:rPr>
          </w:pPr>
          <w:r>
            <w:rPr>
              <w:caps/>
              <w:color w:themeColor="text1" w:val="000000"/>
            </w:rPr>
          </w:r>
        </w:p>
      </w:tc>
      <w:tc>
        <w:tcPr>
          <w:tcW w:w="454" w:type="dxa"/>
          <w:tcBorders/>
          <w:shd w:color="auto" w:fill="ED7D31" w:themeFill="accent2" w:val="clear"/>
          <w:vAlign w:val="center"/>
        </w:tcPr>
        <w:p>
          <w:pPr>
            <w:pStyle w:val="Footer"/>
            <w:jc w:val="center"/>
            <w:rPr>
              <w:color w:themeColor="background1" w:val="FFFFFF"/>
            </w:rPr>
          </w:pPr>
          <w:r>
            <w:rPr>
              <w:color w:themeColor="background1" w:val="FFFFFF"/>
            </w:rPr>
            <w:fldChar w:fldCharType="begin"/>
          </w:r>
          <w:r>
            <w:rPr>
              <w:color w:themeColor="background1" w:val="FFFFFF"/>
            </w:rPr>
            <w:instrText xml:space="preserve"> PAGE </w:instrText>
          </w:r>
          <w:r>
            <w:rPr>
              <w:color w:themeColor="background1" w:val="FFFFFF"/>
            </w:rPr>
            <w:fldChar w:fldCharType="separate"/>
          </w:r>
          <w:r>
            <w:rPr>
              <w:color w:themeColor="background1" w:val="FFFFFF"/>
            </w:rPr>
            <w:t>55</w:t>
          </w:r>
          <w:r>
            <w:rPr>
              <w:color w:themeColor="background1" w:val="FFFFFF"/>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end"/>
      <w:tblInd w:w="0" w:type="dxa"/>
      <w:tblLayout w:type="fixed"/>
      <w:tblCellMar>
        <w:top w:w="115" w:type="dxa"/>
        <w:start w:w="115" w:type="dxa"/>
        <w:bottom w:w="115" w:type="dxa"/>
        <w:end w:w="115" w:type="dxa"/>
      </w:tblCellMar>
      <w:tblLook w:val="04a0" w:firstRow="1" w:noVBand="1" w:lastRow="0" w:firstColumn="1" w:lastColumn="0" w:noHBand="0"/>
    </w:tblPr>
    <w:tblGrid>
      <w:gridCol w:w="8618"/>
      <w:gridCol w:w="454"/>
    </w:tblGrid>
    <w:tr>
      <w:trPr/>
      <w:tc>
        <w:tcPr>
          <w:tcW w:w="8618" w:type="dxa"/>
          <w:tcBorders/>
          <w:vAlign w:val="center"/>
        </w:tcPr>
        <w:p>
          <w:pPr>
            <w:pStyle w:val="Header"/>
            <w:jc w:val="end"/>
            <w:rPr>
              <w:caps/>
              <w:color w:themeColor="text1" w:val="000000"/>
            </w:rPr>
          </w:pPr>
          <w:r>
            <w:rPr>
              <w:caps/>
              <w:color w:themeColor="text1" w:val="000000"/>
            </w:rPr>
          </w:r>
        </w:p>
      </w:tc>
      <w:tc>
        <w:tcPr>
          <w:tcW w:w="454" w:type="dxa"/>
          <w:tcBorders/>
          <w:shd w:color="auto" w:fill="ED7D31" w:themeFill="accent2" w:val="clear"/>
          <w:vAlign w:val="center"/>
        </w:tcPr>
        <w:p>
          <w:pPr>
            <w:pStyle w:val="Footer"/>
            <w:jc w:val="center"/>
            <w:rPr>
              <w:color w:themeColor="background1" w:val="FFFFFF"/>
            </w:rPr>
          </w:pPr>
          <w:r>
            <w:rPr>
              <w:color w:themeColor="background1" w:val="FFFFFF"/>
            </w:rPr>
            <w:fldChar w:fldCharType="begin"/>
          </w:r>
          <w:r>
            <w:rPr>
              <w:color w:themeColor="background1" w:val="FFFFFF"/>
            </w:rPr>
            <w:instrText xml:space="preserve"> PAGE </w:instrText>
          </w:r>
          <w:r>
            <w:rPr>
              <w:color w:themeColor="background1" w:val="FFFFFF"/>
            </w:rPr>
            <w:fldChar w:fldCharType="separate"/>
          </w:r>
          <w:r>
            <w:rPr>
              <w:color w:themeColor="background1" w:val="FFFFFF"/>
            </w:rPr>
            <w:t>55</w:t>
          </w:r>
          <w:r>
            <w:rPr>
              <w:color w:themeColor="background1" w:val="FFFFFF"/>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rFonts w:ascii="Monotype Corsiva" w:hAnsi="Monotype Corsiva" w:cs="Monotype Corsiva"/>
        <w:color w:val="000000"/>
        <w:sz w:val="24"/>
        <w:szCs w:val="24"/>
      </w:rPr>
    </w:pPr>
    <w:r>
      <w:rPr>
        <w:rFonts w:cs="Monotype Corsiva" w:ascii="Monotype Corsiva" w:hAnsi="Monotype Corsiva"/>
        <w:color w:val="000000"/>
        <w:sz w:val="24"/>
        <w:szCs w:val="24"/>
      </w:rPr>
      <w:drawing>
        <wp:anchor distT="0" distB="0" distL="0" distR="0" simplePos="0" relativeHeight="88" behindDoc="1" locked="0" layoutInCell="0" allowOverlap="1">
          <wp:simplePos x="0" y="0"/>
          <wp:positionH relativeFrom="column">
            <wp:posOffset>-716915</wp:posOffset>
          </wp:positionH>
          <wp:positionV relativeFrom="paragraph">
            <wp:posOffset>-558800</wp:posOffset>
          </wp:positionV>
          <wp:extent cx="2182495" cy="576580"/>
          <wp:effectExtent l="0" t="0" r="0" b="0"/>
          <wp:wrapSquare wrapText="largest"/>
          <wp:docPr id="7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5"/>
                  <pic:cNvPicPr>
                    <a:picLocks noChangeAspect="1" noChangeArrowheads="1"/>
                  </pic:cNvPicPr>
                </pic:nvPicPr>
                <pic:blipFill>
                  <a:blip r:embed="rId1"/>
                  <a:stretch>
                    <a:fillRect/>
                  </a:stretch>
                </pic:blipFill>
                <pic:spPr bwMode="auto">
                  <a:xfrm>
                    <a:off x="0" y="0"/>
                    <a:ext cx="2182495" cy="576580"/>
                  </a:xfrm>
                  <a:prstGeom prst="rect">
                    <a:avLst/>
                  </a:prstGeom>
                  <a:noFill/>
                </pic:spPr>
              </pic:pic>
            </a:graphicData>
          </a:graphic>
        </wp:anchor>
      </w:drawing>
      <w:drawing>
        <wp:anchor distT="0" distB="0" distL="0" distR="0" simplePos="0" relativeHeight="143" behindDoc="1" locked="0" layoutInCell="0" allowOverlap="1">
          <wp:simplePos x="0" y="0"/>
          <wp:positionH relativeFrom="column">
            <wp:posOffset>4718685</wp:posOffset>
          </wp:positionH>
          <wp:positionV relativeFrom="paragraph">
            <wp:posOffset>-543560</wp:posOffset>
          </wp:positionV>
          <wp:extent cx="1715135" cy="558165"/>
          <wp:effectExtent l="0" t="0" r="0" b="0"/>
          <wp:wrapSquare wrapText="largest"/>
          <wp:docPr id="7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
                  <pic:cNvPicPr>
                    <a:picLocks noChangeAspect="1" noChangeArrowheads="1"/>
                  </pic:cNvPicPr>
                </pic:nvPicPr>
                <pic:blipFill>
                  <a:blip r:embed="rId2"/>
                  <a:stretch>
                    <a:fillRect/>
                  </a:stretch>
                </pic:blipFill>
                <pic:spPr bwMode="auto">
                  <a:xfrm>
                    <a:off x="0" y="0"/>
                    <a:ext cx="1715135" cy="55816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rFonts w:ascii="Monotype Corsiva" w:hAnsi="Monotype Corsiva" w:cs="Monotype Corsiva"/>
        <w:color w:val="000000"/>
        <w:sz w:val="24"/>
        <w:szCs w:val="24"/>
      </w:rPr>
    </w:pPr>
    <w:r>
      <w:rPr>
        <w:rFonts w:cs="Monotype Corsiva" w:ascii="Monotype Corsiva" w:hAnsi="Monotype Corsiva"/>
        <w:color w:val="000000"/>
        <w:sz w:val="24"/>
        <w:szCs w:val="24"/>
      </w:rPr>
      <w:drawing>
        <wp:anchor distT="0" distB="0" distL="0" distR="0" simplePos="0" relativeHeight="88" behindDoc="1" locked="0" layoutInCell="0" allowOverlap="1">
          <wp:simplePos x="0" y="0"/>
          <wp:positionH relativeFrom="column">
            <wp:posOffset>-716915</wp:posOffset>
          </wp:positionH>
          <wp:positionV relativeFrom="paragraph">
            <wp:posOffset>-558800</wp:posOffset>
          </wp:positionV>
          <wp:extent cx="2182495" cy="576580"/>
          <wp:effectExtent l="0" t="0" r="0" b="0"/>
          <wp:wrapSquare wrapText="largest"/>
          <wp:docPr id="7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5"/>
                  <pic:cNvPicPr>
                    <a:picLocks noChangeAspect="1" noChangeArrowheads="1"/>
                  </pic:cNvPicPr>
                </pic:nvPicPr>
                <pic:blipFill>
                  <a:blip r:embed="rId1"/>
                  <a:stretch>
                    <a:fillRect/>
                  </a:stretch>
                </pic:blipFill>
                <pic:spPr bwMode="auto">
                  <a:xfrm>
                    <a:off x="0" y="0"/>
                    <a:ext cx="2182495" cy="576580"/>
                  </a:xfrm>
                  <a:prstGeom prst="rect">
                    <a:avLst/>
                  </a:prstGeom>
                  <a:noFill/>
                </pic:spPr>
              </pic:pic>
            </a:graphicData>
          </a:graphic>
        </wp:anchor>
      </w:drawing>
      <w:drawing>
        <wp:anchor distT="0" distB="0" distL="0" distR="0" simplePos="0" relativeHeight="143" behindDoc="1" locked="0" layoutInCell="0" allowOverlap="1">
          <wp:simplePos x="0" y="0"/>
          <wp:positionH relativeFrom="column">
            <wp:posOffset>4718685</wp:posOffset>
          </wp:positionH>
          <wp:positionV relativeFrom="paragraph">
            <wp:posOffset>-543560</wp:posOffset>
          </wp:positionV>
          <wp:extent cx="1715135" cy="558165"/>
          <wp:effectExtent l="0" t="0" r="0" b="0"/>
          <wp:wrapSquare wrapText="largest"/>
          <wp:docPr id="7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
                  <pic:cNvPicPr>
                    <a:picLocks noChangeAspect="1" noChangeArrowheads="1"/>
                  </pic:cNvPicPr>
                </pic:nvPicPr>
                <pic:blipFill>
                  <a:blip r:embed="rId2"/>
                  <a:stretch>
                    <a:fillRect/>
                  </a:stretch>
                </pic:blipFill>
                <pic:spPr bwMode="auto">
                  <a:xfrm>
                    <a:off x="0" y="0"/>
                    <a:ext cx="1715135" cy="55816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0ddf"/>
    <w:pPr>
      <w:widowControl/>
      <w:suppressAutoHyphens w:val="true"/>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b13aa6"/>
    <w:pPr>
      <w:keepNext w:val="true"/>
      <w:keepLines/>
      <w:spacing w:before="240" w:after="0"/>
      <w:outlineLvl w:val="0"/>
    </w:pPr>
    <w:rPr>
      <w:rFonts w:ascii="Calibri Light" w:hAnsi="Calibri Light" w:eastAsia="" w:cs="Times New Roman"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itre2Car"/>
    <w:uiPriority w:val="9"/>
    <w:semiHidden/>
    <w:unhideWhenUsed/>
    <w:qFormat/>
    <w:rsid w:val="00f81950"/>
    <w:pPr>
      <w:keepNext w:val="true"/>
      <w:keepLines/>
      <w:spacing w:before="40" w:after="0"/>
      <w:outlineLvl w:val="1"/>
    </w:pPr>
    <w:rPr>
      <w:rFonts w:ascii="Calibri Light" w:hAnsi="Calibri Light" w:eastAsia="" w:cs="Times New Roman"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itre3Car"/>
    <w:uiPriority w:val="9"/>
    <w:semiHidden/>
    <w:unhideWhenUsed/>
    <w:qFormat/>
    <w:rsid w:val="006668cf"/>
    <w:pPr>
      <w:keepNext w:val="true"/>
      <w:keepLines/>
      <w:spacing w:before="40" w:after="0"/>
      <w:outlineLvl w:val="2"/>
    </w:pPr>
    <w:rPr>
      <w:rFonts w:ascii="Calibri Light" w:hAnsi="Calibri Light" w:eastAsia="" w:cs="Times New Roman" w:asciiTheme="majorHAnsi" w:cstheme="majorBidi" w:eastAsiaTheme="majorEastAsia" w:hAnsiTheme="majorHAnsi"/>
      <w:color w:themeColor="accent1" w:themeShade="7f" w:val="1F4D78"/>
      <w:sz w:val="24"/>
      <w:szCs w:val="24"/>
    </w:rPr>
  </w:style>
  <w:style w:type="paragraph" w:styleId="Heading4">
    <w:name w:val="heading 4"/>
    <w:basedOn w:val="Normal"/>
    <w:next w:val="Normal"/>
    <w:link w:val="Titre4Car"/>
    <w:uiPriority w:val="9"/>
    <w:semiHidden/>
    <w:unhideWhenUsed/>
    <w:qFormat/>
    <w:rsid w:val="002217c4"/>
    <w:pPr>
      <w:keepNext w:val="true"/>
      <w:keepLines/>
      <w:spacing w:before="40" w:after="0"/>
      <w:outlineLvl w:val="3"/>
    </w:pPr>
    <w:rPr>
      <w:rFonts w:ascii="Calibri Light" w:hAnsi="Calibri Light" w:eastAsia="" w:cs="Times New Roman" w:asciiTheme="majorHAnsi" w:cstheme="majorBidi" w:eastAsiaTheme="majorEastAsia" w:hAnsiTheme="majorHAnsi"/>
      <w:i/>
      <w:iCs/>
      <w:color w:themeColor="accent1" w:themeShade="bf" w:val="2E74B5"/>
    </w:rPr>
  </w:style>
  <w:style w:type="character" w:styleId="DefaultParagraphFont" w:default="1">
    <w:name w:val="Default Paragraph Font"/>
    <w:uiPriority w:val="1"/>
    <w:unhideWhenUsed/>
    <w:rPr/>
  </w:style>
  <w:style w:type="character" w:styleId="En-tteCar" w:customStyle="1">
    <w:name w:val="En-tête Car"/>
    <w:basedOn w:val="DefaultParagraphFont"/>
    <w:link w:val="Header"/>
    <w:uiPriority w:val="99"/>
    <w:rsid w:val="00340e51"/>
    <w:rPr/>
  </w:style>
  <w:style w:type="character" w:styleId="PieddepageCar" w:customStyle="1">
    <w:name w:val="Pied de page Car"/>
    <w:basedOn w:val="DefaultParagraphFont"/>
    <w:link w:val="Footer"/>
    <w:uiPriority w:val="99"/>
    <w:rsid w:val="00340e51"/>
    <w:rPr/>
  </w:style>
  <w:style w:type="character" w:styleId="Strong">
    <w:name w:val="Strong"/>
    <w:basedOn w:val="DefaultParagraphFont"/>
    <w:uiPriority w:val="22"/>
    <w:qFormat/>
    <w:rsid w:val="00911d8f"/>
    <w:rPr>
      <w:b/>
      <w:bCs/>
    </w:rPr>
  </w:style>
  <w:style w:type="character" w:styleId="Titre1Car" w:customStyle="1">
    <w:name w:val="Titre 1 Car"/>
    <w:basedOn w:val="DefaultParagraphFont"/>
    <w:link w:val="Heading1"/>
    <w:uiPriority w:val="9"/>
    <w:rsid w:val="00b13aa6"/>
    <w:rPr>
      <w:rFonts w:ascii="Calibri Light" w:hAnsi="Calibri Light" w:eastAsia="" w:cs="Times New Roman" w:asciiTheme="majorHAnsi" w:cstheme="majorBidi" w:eastAsiaTheme="majorEastAsia" w:hAnsiTheme="majorHAnsi"/>
      <w:color w:themeColor="accent1" w:themeShade="bf" w:val="2E74B5"/>
      <w:sz w:val="32"/>
      <w:szCs w:val="32"/>
    </w:rPr>
  </w:style>
  <w:style w:type="character" w:styleId="Hyperlink">
    <w:name w:val="Hyperlink"/>
    <w:basedOn w:val="DefaultParagraphFont"/>
    <w:uiPriority w:val="99"/>
    <w:unhideWhenUsed/>
    <w:rsid w:val="00b13aa6"/>
    <w:rPr>
      <w:color w:themeColor="hyperlink" w:val="0563C1"/>
      <w:u w:val="single"/>
    </w:rPr>
  </w:style>
  <w:style w:type="character" w:styleId="TextedebullesCar" w:customStyle="1">
    <w:name w:val="Texte de bulles Car"/>
    <w:basedOn w:val="DefaultParagraphFont"/>
    <w:link w:val="BalloonText"/>
    <w:uiPriority w:val="99"/>
    <w:semiHidden/>
    <w:rsid w:val="0033765c"/>
    <w:rPr>
      <w:rFonts w:ascii="Segoe UI" w:hAnsi="Segoe UI" w:cs="Segoe UI"/>
      <w:sz w:val="18"/>
      <w:szCs w:val="18"/>
    </w:rPr>
  </w:style>
  <w:style w:type="character" w:styleId="Titre3Car" w:customStyle="1">
    <w:name w:val="Titre 3 Car"/>
    <w:basedOn w:val="DefaultParagraphFont"/>
    <w:link w:val="Heading3"/>
    <w:uiPriority w:val="9"/>
    <w:semiHidden/>
    <w:rsid w:val="006668cf"/>
    <w:rPr>
      <w:rFonts w:ascii="Calibri Light" w:hAnsi="Calibri Light" w:eastAsia="" w:cs="Times New Roman" w:asciiTheme="majorHAnsi" w:cstheme="majorBidi" w:eastAsiaTheme="majorEastAsia" w:hAnsiTheme="majorHAnsi"/>
      <w:color w:themeColor="accent1" w:themeShade="7f" w:val="1F4D78"/>
      <w:sz w:val="24"/>
      <w:szCs w:val="24"/>
    </w:rPr>
  </w:style>
  <w:style w:type="character" w:styleId="Titre2Car" w:customStyle="1">
    <w:name w:val="Titre 2 Car"/>
    <w:basedOn w:val="DefaultParagraphFont"/>
    <w:link w:val="Heading2"/>
    <w:uiPriority w:val="9"/>
    <w:semiHidden/>
    <w:rsid w:val="00f81950"/>
    <w:rPr>
      <w:rFonts w:ascii="Calibri Light" w:hAnsi="Calibri Light" w:eastAsia="" w:cs="Times New Roman" w:asciiTheme="majorHAnsi" w:cstheme="majorBidi" w:eastAsiaTheme="majorEastAsia" w:hAnsiTheme="majorHAnsi"/>
      <w:color w:themeColor="accent1" w:themeShade="bf" w:val="2E74B5"/>
      <w:sz w:val="26"/>
      <w:szCs w:val="26"/>
    </w:rPr>
  </w:style>
  <w:style w:type="character" w:styleId="Titre4Car" w:customStyle="1">
    <w:name w:val="Titre 4 Car"/>
    <w:basedOn w:val="DefaultParagraphFont"/>
    <w:link w:val="Heading4"/>
    <w:uiPriority w:val="9"/>
    <w:semiHidden/>
    <w:rsid w:val="002217c4"/>
    <w:rPr>
      <w:rFonts w:ascii="Calibri Light" w:hAnsi="Calibri Light" w:eastAsia="" w:cs="Times New Roman" w:asciiTheme="majorHAnsi" w:cstheme="majorBidi" w:eastAsiaTheme="majorEastAsia" w:hAnsiTheme="majorHAnsi"/>
      <w:i/>
      <w:iCs/>
      <w:color w:themeColor="accent1" w:themeShade="bf" w:val="2E74B5"/>
    </w:rPr>
  </w:style>
  <w:style w:type="character" w:styleId="Emphasis">
    <w:name w:val="Emphasis"/>
    <w:basedOn w:val="DefaultParagraphFont"/>
    <w:uiPriority w:val="20"/>
    <w:qFormat/>
    <w:rsid w:val="001c1bf3"/>
    <w:rPr>
      <w:i/>
      <w:iCs/>
    </w:rPr>
  </w:style>
  <w:style w:type="character" w:styleId="UnresolvedMention">
    <w:name w:val="Unresolved Mention"/>
    <w:basedOn w:val="DefaultParagraphFont"/>
    <w:uiPriority w:val="99"/>
    <w:semiHidden/>
    <w:unhideWhenUsed/>
    <w:rsid w:val="00d4277e"/>
    <w:rPr>
      <w:color w:val="605E5C"/>
      <w:shd w:fill="E1DFDD" w:val="clear"/>
    </w:rPr>
  </w:style>
  <w:style w:type="character" w:styleId="Sous-titreCar" w:customStyle="1">
    <w:name w:val="Sous-titre Car"/>
    <w:basedOn w:val="DefaultParagraphFont"/>
    <w:link w:val="Subtitle"/>
    <w:uiPriority w:val="11"/>
    <w:rsid w:val="007e6ada"/>
    <w:rPr>
      <w:rFonts w:eastAsia="" w:eastAsiaTheme="minorEastAsia"/>
      <w:color w:themeColor="text1" w:themeTint="a5" w:val="5A5A5A"/>
      <w:spacing w:val="15"/>
    </w:rPr>
  </w:style>
  <w:style w:type="character" w:styleId="IndexLink">
    <w:name w:val="Index Link"/>
    <w:rPr/>
  </w:style>
  <w:style w:type="character" w:styleId="Bulletsuser">
    <w:name w:val="Bullets (user)"/>
    <w:rPr>
      <w:rFonts w:ascii="OpenSymbol" w:hAnsi="OpenSymbol" w:eastAsia="OpenSymbol" w:cs="OpenSymbol"/>
    </w:rPr>
  </w:style>
  <w:style w:type="character" w:styleId="NumberingSymbols">
    <w:name w:val="Numbering Symbols"/>
    <w:rPr/>
  </w:style>
  <w:style w:type="character" w:styleId="Bullets">
    <w:name w:val="Bullets"/>
    <w:rPr>
      <w:rFonts w:ascii="OpenSymbol" w:hAnsi="OpenSymbol" w:eastAsia="OpenSymbol" w:cs="OpenSymbol"/>
    </w:rPr>
  </w:style>
  <w:style w:type="character" w:styleId="SourceText">
    <w:name w:val="Source Text"/>
    <w:rPr>
      <w:rFonts w:ascii="Liberation Mono" w:hAnsi="Liberation Mono" w:eastAsia="Liberation Mono" w:cs="Liberation Mono"/>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En-tteCar"/>
    <w:uiPriority w:val="99"/>
    <w:unhideWhenUsed/>
    <w:rsid w:val="00340e51"/>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340e51"/>
    <w:pPr>
      <w:tabs>
        <w:tab w:val="clear" w:pos="708"/>
        <w:tab w:val="center" w:pos="4536" w:leader="none"/>
        <w:tab w:val="right" w:pos="9072" w:leader="none"/>
      </w:tabs>
      <w:spacing w:lineRule="auto" w:line="240" w:before="0" w:after="0"/>
    </w:pPr>
    <w:rPr/>
  </w:style>
  <w:style w:type="paragraph" w:styleId="Default" w:customStyle="1">
    <w:name w:val="Default"/>
    <w:rsid w:val="00340e51"/>
    <w:pPr>
      <w:widowControl/>
      <w:suppressAutoHyphens w:val="true"/>
      <w:bidi w:val="0"/>
      <w:spacing w:lineRule="auto" w:line="240" w:before="0" w:after="0"/>
      <w:jc w:val="start"/>
    </w:pPr>
    <w:rPr>
      <w:rFonts w:ascii="Calibri" w:hAnsi="Calibri" w:eastAsia="Calibri" w:cs="Calibri"/>
      <w:color w:val="000000"/>
      <w:kern w:val="0"/>
      <w:sz w:val="24"/>
      <w:szCs w:val="24"/>
      <w:lang w:val="fr-FR" w:eastAsia="en-US" w:bidi="ar-SA"/>
    </w:rPr>
  </w:style>
  <w:style w:type="paragraph" w:styleId="ListParagraph">
    <w:name w:val="List Paragraph"/>
    <w:basedOn w:val="Normal"/>
    <w:uiPriority w:val="34"/>
    <w:qFormat/>
    <w:rsid w:val="00446092"/>
    <w:pPr>
      <w:spacing w:before="0" w:after="16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13aa6"/>
    <w:pPr>
      <w:outlineLvl w:val="9"/>
    </w:pPr>
    <w:rPr>
      <w:lang w:eastAsia="fr-FR"/>
    </w:rPr>
  </w:style>
  <w:style w:type="paragraph" w:styleId="TOC1">
    <w:name w:val="toc 1"/>
    <w:basedOn w:val="Normal"/>
    <w:next w:val="Normal"/>
    <w:autoRedefine/>
    <w:uiPriority w:val="39"/>
    <w:unhideWhenUsed/>
    <w:rsid w:val="00b13aa6"/>
    <w:pPr>
      <w:spacing w:before="0" w:after="100"/>
    </w:pPr>
    <w:rPr/>
  </w:style>
  <w:style w:type="paragraph" w:styleId="TOC2">
    <w:name w:val="toc 2"/>
    <w:basedOn w:val="Normal"/>
    <w:next w:val="Normal"/>
    <w:autoRedefine/>
    <w:uiPriority w:val="39"/>
    <w:unhideWhenUsed/>
    <w:rsid w:val="00581091"/>
    <w:pPr>
      <w:spacing w:before="0" w:after="100"/>
      <w:ind w:start="220"/>
    </w:pPr>
    <w:rPr/>
  </w:style>
  <w:style w:type="paragraph" w:styleId="BalloonText">
    <w:name w:val="Balloon Text"/>
    <w:basedOn w:val="Normal"/>
    <w:link w:val="TextedebullesCar"/>
    <w:uiPriority w:val="99"/>
    <w:semiHidden/>
    <w:unhideWhenUsed/>
    <w:rsid w:val="0033765c"/>
    <w:pPr>
      <w:spacing w:lineRule="auto" w:line="240" w:before="0" w:after="0"/>
    </w:pPr>
    <w:rPr>
      <w:rFonts w:ascii="Segoe UI" w:hAnsi="Segoe UI" w:cs="Segoe UI"/>
      <w:sz w:val="18"/>
      <w:szCs w:val="18"/>
    </w:rPr>
  </w:style>
  <w:style w:type="paragraph" w:styleId="TOC3">
    <w:name w:val="toc 3"/>
    <w:basedOn w:val="Normal"/>
    <w:next w:val="Normal"/>
    <w:autoRedefine/>
    <w:uiPriority w:val="39"/>
    <w:unhideWhenUsed/>
    <w:rsid w:val="00aa6e15"/>
    <w:pPr>
      <w:spacing w:before="0" w:after="100"/>
      <w:ind w:start="440"/>
    </w:pPr>
    <w:rPr>
      <w:rFonts w:eastAsia="" w:cs="Times New Roman" w:eastAsiaTheme="minorEastAsia"/>
      <w:lang w:eastAsia="fr-FR"/>
    </w:rPr>
  </w:style>
  <w:style w:type="paragraph" w:styleId="NormalWeb">
    <w:name w:val="Normal (Web)"/>
    <w:basedOn w:val="Normal"/>
    <w:uiPriority w:val="99"/>
    <w:unhideWhenUsed/>
    <w:rsid w:val="001c1bf3"/>
    <w:pPr>
      <w:spacing w:lineRule="auto" w:line="240" w:beforeAutospacing="1" w:afterAutospacing="1"/>
    </w:pPr>
    <w:rPr>
      <w:rFonts w:ascii="Times New Roman" w:hAnsi="Times New Roman" w:eastAsia="Times New Roman" w:cs="Times New Roman"/>
      <w:sz w:val="24"/>
      <w:szCs w:val="24"/>
      <w:lang w:val="fr-MA" w:eastAsia="fr-MA"/>
    </w:rPr>
  </w:style>
  <w:style w:type="paragraph" w:styleId="Subtitle">
    <w:name w:val="Subtitle"/>
    <w:basedOn w:val="Normal"/>
    <w:next w:val="Normal"/>
    <w:link w:val="Sous-titreCar"/>
    <w:uiPriority w:val="11"/>
    <w:qFormat/>
    <w:rsid w:val="007e6ada"/>
    <w:pPr/>
    <w:rPr>
      <w:rFonts w:eastAsia="" w:eastAsiaTheme="minorEastAsia"/>
      <w:color w:themeColor="text1" w:themeTint="a5" w:val="5A5A5A"/>
      <w:spacing w:val="15"/>
    </w:rPr>
  </w:style>
  <w:style w:type="paragraph" w:styleId="FrameContentsuser">
    <w:name w:val="Frame Contents (user)"/>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NoList" w:default="1">
    <w:name w:val="No List"/>
    <w:uiPriority w:val="99"/>
    <w:semiHidden/>
    <w:unhideWhenUsed/>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Tableausimple3">
    <w:name w:val="Plain Table 3"/>
    <w:basedOn w:val="TableauNormal"/>
    <w:uiPriority w:val="43"/>
    <w:rsid w:val="0025153f"/>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jpe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hyperlink" Target="https://docs.nestjs.com/" TargetMode="External"/><Relationship Id="rId56" Type="http://schemas.openxmlformats.org/officeDocument/2006/relationships/hyperlink" Target="https://react.dev/" TargetMode="External"/><Relationship Id="rId57" Type="http://schemas.openxmlformats.org/officeDocument/2006/relationships/hyperlink" Target="https://www.typescriptlang.org/docs" TargetMode="External"/><Relationship Id="rId58" Type="http://schemas.openxmlformats.org/officeDocument/2006/relationships/hyperlink" Target="https://github.com/WhiskeySockets/Baileys" TargetMode="External"/><Relationship Id="rId59" Type="http://schemas.openxmlformats.org/officeDocument/2006/relationships/hyperlink" Target="https://www.postgresql.org/docs" TargetMode="External"/><Relationship Id="rId60" Type="http://schemas.openxmlformats.org/officeDocument/2006/relationships/hyperlink" Target="https://typeorm.io/" TargetMode="External"/><Relationship Id="rId61" Type="http://schemas.openxmlformats.org/officeDocument/2006/relationships/hyperlink" Target="https://docs.bullmq.io/" TargetMode="External"/><Relationship Id="rId62" Type="http://schemas.openxmlformats.org/officeDocument/2006/relationships/hyperlink" Target="https://stripe.com/docs" TargetMode="External"/><Relationship Id="rId63" Type="http://schemas.openxmlformats.org/officeDocument/2006/relationships/hyperlink" Target="https://developer.paypal.com/" TargetMode="External"/><Relationship Id="rId64" Type="http://schemas.openxmlformats.org/officeDocument/2006/relationships/hyperlink" Target="https://docs.railway.app/" TargetMode="External"/><Relationship Id="rId65" Type="http://schemas.openxmlformats.org/officeDocument/2006/relationships/hyperlink" Target="https://docs.docker.com/" TargetMode="External"/><Relationship Id="rId66" Type="http://schemas.openxmlformats.org/officeDocument/2006/relationships/hyperlink" Target="https://tailwindcss.com/docs" TargetMode="External"/><Relationship Id="rId67" Type="http://schemas.openxmlformats.org/officeDocument/2006/relationships/hyperlink" Target="https://docs.github.com/" TargetMode="External"/><Relationship Id="rId68" Type="http://schemas.openxmlformats.org/officeDocument/2006/relationships/hyperlink" Target="https://app.diagrams.net/" TargetMode="External"/><Relationship Id="rId69" Type="http://schemas.openxmlformats.org/officeDocument/2006/relationships/header" Target="header1.xml"/><Relationship Id="rId70" Type="http://schemas.openxmlformats.org/officeDocument/2006/relationships/header" Target="header2.xml"/><Relationship Id="rId71" Type="http://schemas.openxmlformats.org/officeDocument/2006/relationships/header" Target="header3.xml"/><Relationship Id="rId72" Type="http://schemas.openxmlformats.org/officeDocument/2006/relationships/footer" Target="footer1.xml"/><Relationship Id="rId73" Type="http://schemas.openxmlformats.org/officeDocument/2006/relationships/footer" Target="footer2.xml"/><Relationship Id="rId74" Type="http://schemas.openxmlformats.org/officeDocument/2006/relationships/footer" Target="footer3.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54.png"/><Relationship Id="rId2" Type="http://schemas.openxmlformats.org/officeDocument/2006/relationships/image" Target="media/image55.png"/>
</Relationships>
</file>

<file path=word/_rels/header3.xml.rels><?xml version="1.0" encoding="UTF-8"?>
<Relationships xmlns="http://schemas.openxmlformats.org/package/2006/relationships"><Relationship Id="rId1" Type="http://schemas.openxmlformats.org/officeDocument/2006/relationships/image" Target="media/image54.png"/><Relationship Id="rId2" Type="http://schemas.openxmlformats.org/officeDocument/2006/relationships/image" Target="media/image55.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2E8C1-B97F-4E2F-9DEE-DE5B78272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2733</TotalTime>
  <Application>LibreOffice/26.8.0.3$Windows_X86_64 LibreOffice_project/bce0998afefdbc355585ca324285661a2170ba77</Application>
  <AppVersion>15.0000</AppVersion>
  <Pages>55</Pages>
  <Words>5814</Words>
  <Characters>34750</Characters>
  <CharactersWithSpaces>40205</CharactersWithSpaces>
  <Paragraphs>463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2021-04-25T18:43:00Z</dcterms:created>
  <dc:creator>Disk</dc:creator>
  <dc:description/>
  <dc:language>en-GB</dc:language>
  <cp:lastModifiedBy/>
  <cp:lastPrinted>2025-07-09T17:21:00Z</cp:lastPrinted>
  <dcterms:modified xsi:type="dcterms:W3CDTF">2026-10-11T14:46:01Z</dcterms:modified>
  <cp:revision>99</cp:revision>
  <dc:subject/>
  <dc:title/>
</cp:coreProperties>
</file>

<file path=docProps/custom.xml><?xml version="1.0" encoding="utf-8"?>
<Properties xmlns="http://schemas.openxmlformats.org/officeDocument/2006/custom-properties" xmlns:vt="http://schemas.openxmlformats.org/officeDocument/2006/docPropsVTypes"/>
</file>