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1014" w14:textId="77777777" w:rsidR="001D0C0D" w:rsidRDefault="001D0C0D" w:rsidP="001D0C0D">
      <w:pPr>
        <w:rPr>
          <w:rFonts w:hint="eastAsia"/>
        </w:rPr>
      </w:pPr>
    </w:p>
    <w:p w14:paraId="74D9B41E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 MODEL FORMULA ===</w:t>
      </w:r>
    </w:p>
    <w:p w14:paraId="5EDFCF9E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test_acc ~ learning_rate * batch_size * dropout * optimizer_type</w:t>
      </w:r>
    </w:p>
    <w:p w14:paraId="4B2CCFD1" w14:textId="77777777" w:rsidR="001D0C0D" w:rsidRDefault="001D0C0D" w:rsidP="001D0C0D">
      <w:pPr>
        <w:rPr>
          <w:rFonts w:hint="eastAsia"/>
        </w:rPr>
      </w:pPr>
    </w:p>
    <w:p w14:paraId="112D6297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 MODEL SUMMARY ===</w:t>
      </w:r>
    </w:p>
    <w:p w14:paraId="152BF04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                            OLS Regression Results                            </w:t>
      </w:r>
    </w:p>
    <w:p w14:paraId="51ADC130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11D92FC6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Dep. Variable:               test_acc   R-squared:                       0.928</w:t>
      </w:r>
    </w:p>
    <w:p w14:paraId="540A708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Model:                            OLS   Adj. R-squared:                  0.802</w:t>
      </w:r>
    </w:p>
    <w:p w14:paraId="2F8BF4B0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Method:                 Least Squares   F-statistic:                     7.368</w:t>
      </w:r>
    </w:p>
    <w:p w14:paraId="2736D144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Date:                Thu, 27 Nov 2025   Prob (F-statistic):             0.0361</w:t>
      </w:r>
    </w:p>
    <w:p w14:paraId="7D06E28F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Time:                        14:44:08   Log-Likelihood:                -34.521</w:t>
      </w:r>
    </w:p>
    <w:p w14:paraId="0C2E8562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No. Observations:                  12   AIC:                             85.04</w:t>
      </w:r>
    </w:p>
    <w:p w14:paraId="6FBFB6C6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Df Residuals:                       4   BIC:                             88.92</w:t>
      </w:r>
    </w:p>
    <w:p w14:paraId="28D3B04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Df Model:                           7                                         </w:t>
      </w:r>
    </w:p>
    <w:p w14:paraId="5C1E98CA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Covariance Type:            nonrobust                                         </w:t>
      </w:r>
    </w:p>
    <w:p w14:paraId="1CD8670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==========================================================================================================================</w:t>
      </w:r>
    </w:p>
    <w:p w14:paraId="34F57C1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coef    std err          t      P&gt;|t|      [0.025      0.975]</w:t>
      </w:r>
    </w:p>
    <w:p w14:paraId="48A6648F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</w:t>
      </w:r>
    </w:p>
    <w:p w14:paraId="326C9280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Intercept                                                  0.0940      0.011      8.908      0.001       0.065       0.123</w:t>
      </w:r>
    </w:p>
    <w:p w14:paraId="0A3CF61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optimizer_type[T.sgd]                                     -0.0208      0.015     -1.394      0.236      -0.062       0.021</w:t>
      </w:r>
    </w:p>
    <w:p w14:paraId="5FB9B60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lastRenderedPageBreak/>
        <w:t>learning_rate                                            -19.8782      3.584     -5.547      0.005     -29.828      -9.929</w:t>
      </w:r>
    </w:p>
    <w:p w14:paraId="72893D66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learning_rate:optimizer_type[T.sgd]                       21.5209      5.068      4.247      0.013       7.450      35.592</w:t>
      </w:r>
    </w:p>
    <w:p w14:paraId="160572DC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batch_size                                                 3.0095      0.338      8.908      0.001       2.071       3.948</w:t>
      </w:r>
    </w:p>
    <w:p w14:paraId="6A141EB0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batch_size:optimizer_type[T.sgd]                          -0.6661      0.478     -1.394      0.236      -1.993       0.660</w:t>
      </w:r>
    </w:p>
    <w:p w14:paraId="20EA2BB1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learning_rate:batch_size                                -636.1037    114.674     -5.547      0.005    -954.489    -317.718</w:t>
      </w:r>
    </w:p>
    <w:p w14:paraId="529AF267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learning_rate:batch_size:optimizer_type[T.sgd]           688.6685    162.173      4.247      0.013     238.404    1138.933</w:t>
      </w:r>
    </w:p>
    <w:p w14:paraId="1D522FBD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dropout                                                   -0.0181      0.028     -0.653      0.550      -0.095       0.059</w:t>
      </w:r>
    </w:p>
    <w:p w14:paraId="74FE22B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dropout:optimizer_type[T.sgd]                              0.0224      0.039      0.571      0.599      -0.086       0.131</w:t>
      </w:r>
    </w:p>
    <w:p w14:paraId="548714D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learning_rate:dropout                                     38.6482      9.411      4.107      0.015      12.519      64.777</w:t>
      </w:r>
    </w:p>
    <w:p w14:paraId="5D371282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learning_rate:dropout:optimizer_type[T.sgd]              -36.4345     13.309     -2.738      0.052     -73.386       0.517</w:t>
      </w:r>
    </w:p>
    <w:p w14:paraId="24CDEAFB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batch_size:dropout                                        -0.5791      0.887     -0.653      0.550      -3.042       1.884</w:t>
      </w:r>
    </w:p>
    <w:p w14:paraId="0ABC6C4A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batch_size:dropout:optimizer_type[T.sgd]                   0.7161      1.255      0.571      0.599      -2.768       4.200</w:t>
      </w:r>
    </w:p>
    <w:p w14:paraId="799302D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learning_rate:batch_size:dropout                        1236.7431    301.148      4.107      0.015     400.622    2072.864</w:t>
      </w:r>
    </w:p>
    <w:p w14:paraId="17E0AF2D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learning_rate:batch_size:dropout:optimizer_type[T.sgd] -1165.9042    425.888     -2.738      0.052   -2348.358      16.549</w:t>
      </w:r>
    </w:p>
    <w:p w14:paraId="21AD0653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05D861BE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Omnibus:                        0.562   Durbin-Watson:                   1.175</w:t>
      </w:r>
    </w:p>
    <w:p w14:paraId="592A635B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lastRenderedPageBreak/>
        <w:t>Prob(Omnibus):                  0.755   Jarque-Bera (JB):                0.391</w:t>
      </w:r>
    </w:p>
    <w:p w14:paraId="4A326FC7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Skew:                           0.381   Prob(JB):                        0.822</w:t>
      </w:r>
    </w:p>
    <w:p w14:paraId="0BF6F75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Kurtosis:                       2.549   Cond. No.                     3.33e+17</w:t>
      </w:r>
    </w:p>
    <w:p w14:paraId="1C7B9A7A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4CE1F3F1" w14:textId="77777777" w:rsidR="001D0C0D" w:rsidRDefault="001D0C0D" w:rsidP="001D0C0D">
      <w:pPr>
        <w:rPr>
          <w:rFonts w:hint="eastAsia"/>
        </w:rPr>
      </w:pPr>
    </w:p>
    <w:p w14:paraId="1358322E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Notes:</w:t>
      </w:r>
    </w:p>
    <w:p w14:paraId="3989C91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[1] Standard Errors assume that the covariance matrix of the errors is correctly specified.</w:t>
      </w:r>
    </w:p>
    <w:p w14:paraId="75F3F13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[2] The input rank is higher than the number of observations.</w:t>
      </w:r>
    </w:p>
    <w:p w14:paraId="2A798281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[3] The smallest eigenvalue is 1.63e-31. This might indicate that there are</w:t>
      </w:r>
    </w:p>
    <w:p w14:paraId="1290594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strong multicollinearity problems or that the design matrix is singular.</w:t>
      </w:r>
    </w:p>
    <w:p w14:paraId="46BD6DB4" w14:textId="77777777" w:rsidR="001D0C0D" w:rsidRDefault="001D0C0D" w:rsidP="001D0C0D">
      <w:pPr>
        <w:rPr>
          <w:rFonts w:hint="eastAsia"/>
        </w:rPr>
      </w:pPr>
    </w:p>
    <w:p w14:paraId="6C2670B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=== ANOVA TABLE (Factor Significance) ===</w:t>
      </w:r>
    </w:p>
    <w:p w14:paraId="19BF5D5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sum_sq   df  \</w:t>
      </w:r>
    </w:p>
    <w:p w14:paraId="5D6CE7C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optimizer_type                                       1.132091  1.0   </w:t>
      </w:r>
    </w:p>
    <w:p w14:paraId="3604FCA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                                       24.894504  1.0   </w:t>
      </w:r>
    </w:p>
    <w:p w14:paraId="785DB5C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learning_rate:optimizer_type                       886.116360  1.0   </w:t>
      </w:r>
    </w:p>
    <w:p w14:paraId="3E13CA6B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                                       75055.176386  1.0   </w:t>
      </w:r>
    </w:p>
    <w:p w14:paraId="18494204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batch_size:optimizer_type                           83.280760  1.0   </w:t>
      </w:r>
    </w:p>
    <w:p w14:paraId="4D765072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                           215.053871  1.0   </w:t>
      </w:r>
    </w:p>
    <w:p w14:paraId="4EF8F9B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learning_rate:batch_size:optimizer_type           1068.512854  1.0   </w:t>
      </w:r>
    </w:p>
    <w:p w14:paraId="40907BDB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dropout                                           1672.592614  1.0   </w:t>
      </w:r>
    </w:p>
    <w:p w14:paraId="01EC5801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dropout:optimizer_type                               1.487892  1.0   </w:t>
      </w:r>
    </w:p>
    <w:p w14:paraId="62F8D0DD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learning_rate:dropout                              565.999432  1.0   </w:t>
      </w:r>
    </w:p>
    <w:p w14:paraId="7E71987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learning_rate:dropout:optimizer_type               295.372120  1.0   </w:t>
      </w:r>
    </w:p>
    <w:p w14:paraId="66F2C01B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batch_size:dropout                                 353.831832  1.0   </w:t>
      </w:r>
    </w:p>
    <w:p w14:paraId="09C0B28A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lastRenderedPageBreak/>
        <w:t xml:space="preserve">batch_size:dropout:optimizer_type                  198.594879  1.0   </w:t>
      </w:r>
    </w:p>
    <w:p w14:paraId="408E0CBC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learning_rate:batch_size:dropout                   522.057824  1.0   </w:t>
      </w:r>
    </w:p>
    <w:p w14:paraId="248B4F6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learning_rate:batch_size:dropout:optimizer_type    415.055766  1.0   </w:t>
      </w:r>
    </w:p>
    <w:p w14:paraId="0F720AB9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Residual                                           221.529090  4.0   </w:t>
      </w:r>
    </w:p>
    <w:p w14:paraId="251208B1" w14:textId="77777777" w:rsidR="001D0C0D" w:rsidRDefault="001D0C0D" w:rsidP="001D0C0D">
      <w:pPr>
        <w:rPr>
          <w:rFonts w:hint="eastAsia"/>
        </w:rPr>
      </w:pPr>
    </w:p>
    <w:p w14:paraId="3FE42B9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F    PR(&gt;F)  </w:t>
      </w:r>
    </w:p>
    <w:p w14:paraId="2F693006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optimizer_type                                      0.020441  0.893224  </w:t>
      </w:r>
    </w:p>
    <w:p w14:paraId="71642CCB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                                       0.449503  0.539292  </w:t>
      </w:r>
    </w:p>
    <w:p w14:paraId="2B17670D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learning_rate:optimizer_type                       16.000000  0.016130  </w:t>
      </w:r>
    </w:p>
    <w:p w14:paraId="3BD92894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                                       1355.220236  0.000003  </w:t>
      </w:r>
    </w:p>
    <w:p w14:paraId="14F67ADA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batch_size:optimizer_type                           1.503744  0.287348  </w:t>
      </w:r>
    </w:p>
    <w:p w14:paraId="4ED3C2CE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                            3.883081  0.120093  </w:t>
      </w:r>
    </w:p>
    <w:p w14:paraId="2CE528DC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learning_rate:batch_size:optimizer_type            19.293409  0.011760  </w:t>
      </w:r>
    </w:p>
    <w:p w14:paraId="6E5D5975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dropout                                            30.200866  0.005344  </w:t>
      </w:r>
    </w:p>
    <w:p w14:paraId="0E3DE008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dropout:optimizer_type                              0.026866  0.877752  </w:t>
      </w:r>
    </w:p>
    <w:p w14:paraId="76C85690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learning_rate:dropout                              10.219867  0.033000  </w:t>
      </w:r>
    </w:p>
    <w:p w14:paraId="7EADD356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learning_rate:dropout:optimizer_type                5.333333  0.082086  </w:t>
      </w:r>
    </w:p>
    <w:p w14:paraId="6D91825A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batch_size:dropout                                  6.388901  0.064828  </w:t>
      </w:r>
    </w:p>
    <w:p w14:paraId="02429722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batch_size:dropout:optimizer_type                   3.585893  0.131197  </w:t>
      </w:r>
    </w:p>
    <w:p w14:paraId="4FAC9E23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learning_rate:batch_size:dropout                    9.426443  0.037284  </w:t>
      </w:r>
    </w:p>
    <w:p w14:paraId="2C3B73B1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learning_rate:batch_size:dropout:optimizer_type     7.494379  0.052035  </w:t>
      </w:r>
    </w:p>
    <w:p w14:paraId="7FD22902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 xml:space="preserve">Residual                                                 NaN       NaN  </w:t>
      </w:r>
    </w:p>
    <w:p w14:paraId="3C7C3E84" w14:textId="77777777" w:rsidR="001D0C0D" w:rsidRDefault="001D0C0D" w:rsidP="001D0C0D">
      <w:pPr>
        <w:rPr>
          <w:rFonts w:hint="eastAsia"/>
        </w:rPr>
      </w:pPr>
    </w:p>
    <w:p w14:paraId="0577337C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Normality of residuals (Shapiro–Wilk p-value): 0.9570882734034514</w:t>
      </w:r>
    </w:p>
    <w:p w14:paraId="48FED43E" w14:textId="77777777" w:rsidR="001D0C0D" w:rsidRDefault="001D0C0D" w:rsidP="001D0C0D">
      <w:pPr>
        <w:rPr>
          <w:rFonts w:hint="eastAsia"/>
        </w:rPr>
      </w:pPr>
      <w:r>
        <w:rPr>
          <w:rFonts w:ascii="Segoe UI Symbol" w:hAnsi="Segoe UI Symbol" w:cs="Segoe UI Symbol"/>
        </w:rPr>
        <w:t>✓</w:t>
      </w:r>
      <w:r>
        <w:t xml:space="preserve"> Residuals are normal</w:t>
      </w:r>
    </w:p>
    <w:p w14:paraId="73213134" w14:textId="77777777" w:rsidR="001D0C0D" w:rsidRDefault="001D0C0D" w:rsidP="001D0C0D">
      <w:pPr>
        <w:rPr>
          <w:rFonts w:hint="eastAsia"/>
        </w:rPr>
      </w:pPr>
      <w:r>
        <w:rPr>
          <w:rFonts w:hint="eastAsia"/>
        </w:rPr>
        <w:t>Homoscedasticity (Breusch–Pagan p-value): 0.7764619638317287</w:t>
      </w:r>
    </w:p>
    <w:p w14:paraId="5B697A32" w14:textId="77777777" w:rsidR="001D0C0D" w:rsidRDefault="001D0C0D" w:rsidP="001D0C0D">
      <w:pPr>
        <w:rPr>
          <w:rFonts w:hint="eastAsia"/>
        </w:rPr>
      </w:pPr>
      <w:r>
        <w:rPr>
          <w:rFonts w:ascii="Segoe UI Symbol" w:hAnsi="Segoe UI Symbol" w:cs="Segoe UI Symbol"/>
        </w:rPr>
        <w:lastRenderedPageBreak/>
        <w:t>✓</w:t>
      </w:r>
      <w:r>
        <w:t xml:space="preserve"> Variances are homogeneous</w:t>
      </w:r>
    </w:p>
    <w:p w14:paraId="7881B5FD" w14:textId="77777777" w:rsidR="001D0C0D" w:rsidRDefault="001D0C0D" w:rsidP="001D0C0D">
      <w:pPr>
        <w:rPr>
          <w:rFonts w:hint="eastAsia"/>
        </w:rPr>
      </w:pPr>
    </w:p>
    <w:p w14:paraId="180D512E" w14:textId="232FA558" w:rsidR="005762B8" w:rsidRDefault="001D0C0D" w:rsidP="001D0C0D">
      <w:r>
        <w:rPr>
          <w:rFonts w:hint="eastAsia"/>
        </w:rPr>
        <w:t>&lt;Figure size 1200x500 with 2 Axes&gt;</w:t>
      </w:r>
    </w:p>
    <w:p w14:paraId="13E45B12" w14:textId="77777777" w:rsidR="00F83D83" w:rsidRDefault="00F83D83" w:rsidP="001D0C0D"/>
    <w:p w14:paraId="528BF467" w14:textId="45AC74A0" w:rsidR="00F83D83" w:rsidRDefault="00F83D83" w:rsidP="001D0C0D">
      <w:pPr>
        <w:rPr>
          <w:rFonts w:hint="eastAsia"/>
        </w:rPr>
      </w:pPr>
      <w:r>
        <w:rPr>
          <w:noProof/>
        </w:rPr>
        <w:drawing>
          <wp:inline distT="0" distB="0" distL="0" distR="0" wp14:anchorId="0402EA7B" wp14:editId="4ED05B17">
            <wp:extent cx="5274310" cy="2190750"/>
            <wp:effectExtent l="0" t="0" r="2540" b="0"/>
            <wp:docPr id="41830669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6695" name="图片 1" descr="图形用户界面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20"/>
    <w:rsid w:val="00084539"/>
    <w:rsid w:val="001D0C0D"/>
    <w:rsid w:val="00427378"/>
    <w:rsid w:val="005762B8"/>
    <w:rsid w:val="005C0439"/>
    <w:rsid w:val="00EF0320"/>
    <w:rsid w:val="00F079F8"/>
    <w:rsid w:val="00F8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7A64"/>
  <w15:chartTrackingRefBased/>
  <w15:docId w15:val="{A33CF9C7-FECB-4EE9-8B1A-C9BEB23A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03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3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3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3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3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3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3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3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03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0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0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03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03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03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03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03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03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03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3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03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03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3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3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03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0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2025-11-27T13:44:00Z</dcterms:created>
  <dcterms:modified xsi:type="dcterms:W3CDTF">2025-11-27T21:56:00Z</dcterms:modified>
</cp:coreProperties>
</file>