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SOC501 — Idealism vs. Materialism: Correction &amp; Course (Baumard 2019)</w:t>
      </w:r>
    </w:p>
    <w:p>
      <w:pPr>
        <w:pStyle w:val="Normal"/>
        <w:rPr/>
      </w:pPr>
      <w:r>
        <w:rPr/>
        <w:t>This document has two parts. Part I is the course on one of the four foundational debates of the social sciences: idealism vs. materialism. Part II is the correction of the Week 5 exercise on Baumard (2019), followed by a section on frequent problems.</w:t>
      </w:r>
    </w:p>
    <w:p>
      <w:pPr>
        <w:pStyle w:val="Normal"/>
        <w:rPr/>
      </w:pPr>
      <w:r>
        <w:rPr/>
        <w:t>You can read them in either order, but Part II will make more sense once you have read Part I. Keep in mind that the midterm will follow roughly the same format as the exercise, except that Q5 to Q7 will be mandatory (see the Midterms guideline).</w:t>
      </w:r>
    </w:p>
    <w:p>
      <w:pPr>
        <w:pStyle w:val="Heading1"/>
        <w:rPr/>
      </w:pPr>
      <w:r>
        <w:rPr/>
        <w:t>Part I. The course: idealism vs. materialism</w:t>
      </w:r>
    </w:p>
    <w:p>
      <w:pPr>
        <w:pStyle w:val="Heading2"/>
        <w:rPr/>
      </w:pPr>
      <w:r>
        <w:rPr/>
        <w:t>Introduction: the debate and what is at stake</w:t>
      </w:r>
    </w:p>
    <w:p>
      <w:pPr>
        <w:pStyle w:val="Normal"/>
        <w:rPr/>
      </w:pPr>
      <w:r>
        <w:rPr/>
        <w:t>Societies change. For example, in a few centuries, Western Europe went from a world of peasants, kings and churches to a world of factories, markets, elections and secular states. This transition is what we call modernity, and sociology was born as an attempt to explain it.</w:t>
      </w:r>
    </w:p>
    <w:p>
      <w:pPr>
        <w:pStyle w:val="Normal"/>
        <w:rPr/>
      </w:pPr>
      <w:r>
        <w:rPr/>
        <w:t>To explain a change like this one, you have to decide where to start. Did people first change the way they think (their beliefs, their values, their religion), and then change the way they live? Or did the conditions of their life change first (their resources, their technology, the way production is organized), and then their ideas followed? This is the question at the heart of the debate.</w:t>
      </w:r>
    </w:p>
    <w:p>
      <w:pPr>
        <w:pStyle w:val="Normal"/>
        <w:rPr/>
      </w:pPr>
      <w:r>
        <w:rPr>
          <w:b/>
        </w:rPr>
        <w:t>Idealism</w:t>
      </w:r>
      <w:r>
        <w:rPr/>
        <w:t xml:space="preserve"> answers that social change is ultimately driven by ideas, values, beliefs and culture. What people think shapes what they do, and therefore shapes history. The prototypical author is Max Weber.</w:t>
      </w:r>
    </w:p>
    <w:p>
      <w:pPr>
        <w:pStyle w:val="Normal"/>
        <w:rPr/>
      </w:pPr>
      <w:r>
        <w:rPr>
          <w:b/>
        </w:rPr>
        <w:t>Materialism</w:t>
      </w:r>
      <w:r>
        <w:rPr/>
        <w:t xml:space="preserve"> answers that social change is ultimately driven by material conditions: resources, technology, demography, economic relations. Ideas and values are largely the product of these conditions. The prototypical author is Karl Marx.</w:t>
      </w:r>
    </w:p>
    <w:p>
      <w:pPr>
        <w:pStyle w:val="Heading3"/>
        <w:rPr/>
      </w:pPr>
      <w:r>
        <w:rPr/>
        <w:t>What the disagreement is (and is not) about</w:t>
      </w:r>
    </w:p>
    <w:p>
      <w:pPr>
        <w:pStyle w:val="Normal"/>
        <w:rPr/>
      </w:pPr>
      <w:r>
        <w:rPr/>
        <w:t xml:space="preserve">No serious author thinks that only ideas matter, or that only material conditions matter. Everyone agrees that both exist and that they influence each other. The disagreement is about </w:t>
      </w:r>
      <w:r>
        <w:rPr>
          <w:b/>
        </w:rPr>
        <w:t>which one comes first</w:t>
      </w:r>
      <w:r>
        <w:rPr/>
        <w:t>, and which one is the real driver in the long run.</w:t>
      </w:r>
    </w:p>
    <w:p>
      <w:pPr>
        <w:pStyle w:val="Normal"/>
        <w:rPr/>
      </w:pPr>
      <w:r>
        <w:rPr/>
        <w:t>Take an example. In modern societies, people work hard and save for the future. An idealist will say: people came to value hard work (for instance, for religious reasons), and this new value made modern capitalism possible. A materialist will say: the economy changed first, hard work and saving became rewarding, and people then adopted values that fit and justified these new conditions. Both explanations contain the same ingredients (values and economic conditions). What differs is the order.</w:t>
      </w:r>
    </w:p>
    <w:p>
      <w:pPr>
        <w:pStyle w:val="Heading3"/>
        <w:rPr/>
      </w:pPr>
      <w:r>
        <w:rPr/>
        <w:t>A simple test</w:t>
      </w:r>
    </w:p>
    <w:p>
      <w:pPr>
        <w:pStyle w:val="Normal"/>
        <w:rPr/>
      </w:pPr>
      <w:r>
        <w:rPr/>
        <w:t xml:space="preserve">So when you analyze a text, the useful question is not "does the author talk about ideas?" or "does the author talk about the economy?". Almost everyone talks about both. The useful question is: </w:t>
      </w:r>
      <w:r>
        <w:rPr>
          <w:b/>
        </w:rPr>
        <w:t>where does the causal chain start?</w:t>
      </w:r>
    </w:p>
    <w:p>
      <w:pPr>
        <w:pStyle w:val="Normal"/>
        <w:rPr/>
      </w:pPr>
      <w:r>
        <w:rPr/>
        <w:t>If the chain starts with a belief, a value or a doctrine, which then changes behavior and then society, the argument leans idealist. If the chain starts with a change in resources, technology or economic relations, and ideas come after (as consequences, or as justifications), the argument leans materialist.</w:t>
      </w:r>
    </w:p>
    <w:p>
      <w:pPr>
        <w:pStyle w:val="Heading3"/>
        <w:rPr/>
      </w:pPr>
      <w:r>
        <w:rPr/>
        <w:t>Why it matters</w:t>
      </w:r>
    </w:p>
    <w:p>
      <w:pPr>
        <w:pStyle w:val="Normal"/>
        <w:rPr/>
      </w:pPr>
      <w:r>
        <w:rPr/>
        <w:t>The debate is not only academic. It changes what you think should be done. If a country is poor because of its values, the solution is to change values (education, persuasion). If it is poor because of its material conditions or its economic relations with others, the solution is to change those conditions. The same goes for poverty, for school failure, or for radicalization. We will come back to this at the end of Part I (section VII).</w:t>
      </w:r>
    </w:p>
    <w:p>
      <w:pPr>
        <w:pStyle w:val="Heading2"/>
        <w:rPr/>
      </w:pPr>
      <w:r>
        <w:rPr/>
        <w:t>I. Two paradigms: Marx and Weber</w:t>
      </w:r>
    </w:p>
    <w:p>
      <w:pPr>
        <w:pStyle w:val="Normal"/>
        <w:rPr/>
      </w:pPr>
      <w:r>
        <w:rPr/>
        <w:t>Marx and Weber both tried to explain the same thing: the birth of modern capitalism. They give the two classic answers to our debate, so it is worth understanding each of them in detail.</w:t>
      </w:r>
    </w:p>
    <w:p>
      <w:pPr>
        <w:pStyle w:val="Heading3"/>
        <w:rPr/>
      </w:pPr>
      <w:r>
        <w:rPr/>
        <w:t>1. Marx: historical materialism</w:t>
      </w:r>
    </w:p>
    <w:p>
      <w:pPr>
        <w:pStyle w:val="Normal"/>
        <w:rPr/>
      </w:pPr>
      <w:r>
        <w:rPr/>
        <w:t xml:space="preserve">For Marx, history is driven by the development of the material conditions in which people live. He distinguishes two levels in a society. The </w:t>
      </w:r>
      <w:r>
        <w:rPr>
          <w:b/>
        </w:rPr>
        <w:t>infrastructure</w:t>
      </w:r>
      <w:r>
        <w:rPr/>
        <w:t xml:space="preserve"> is the economic base: the forces of production (tools, technology, labor) and the relations of production (who owns the means of production, who works for whom). The </w:t>
      </w:r>
      <w:r>
        <w:rPr>
          <w:b/>
        </w:rPr>
        <w:t>superstructure</w:t>
      </w:r>
      <w:r>
        <w:rPr/>
        <w:t xml:space="preserve"> is everything else: law, politics, religion, philosophy, ideas. The infrastructure shapes the superstructure, not the reverse. In his own words: "It is not the consciousness of men that determines their being, but their social being that determines their consciousness" (1859).</w:t>
      </w:r>
    </w:p>
    <w:p>
      <w:pPr>
        <w:pStyle w:val="Normal"/>
        <w:rPr/>
      </w:pPr>
      <w:r>
        <w:rPr/>
        <w:t>Importantly, for Marx the infrastructure is not an abstract, timeless set of material conditions. It is deeply conflictual. The relations of production always divide people into distinct, hierarchical classes whose interests are opposed: what one class gains, the other loses. This is why Marx writes that "the history of all hitherto existing society is the history of class struggles" (</w:t>
      </w:r>
      <w:r>
        <w:rPr>
          <w:i/>
        </w:rPr>
        <w:t>Communist Manifesto</w:t>
      </w:r>
      <w:r>
        <w:rPr/>
        <w:t>, 1848).</w:t>
      </w:r>
    </w:p>
    <w:p>
      <w:pPr>
        <w:pStyle w:val="Normal"/>
        <w:rPr/>
      </w:pPr>
      <w:r>
        <w:rPr/>
        <w:t>In feudalism, the economy is based on agriculture, and the main means of production is land. The lords own the land; the serfs are attached to it and must give the lord part of their harvest, or work on his fields for free. This produces two classes with opposite interests: the lord's interest is to take as much of the serfs' harvest and labor as possible, and the serfs' interest is to keep as much of it as possible.</w:t>
      </w:r>
    </w:p>
    <w:p>
      <w:pPr>
        <w:pStyle w:val="Normal"/>
        <w:rPr/>
      </w:pPr>
      <w:r>
        <w:rPr/>
        <w:t>In capitalism, the main means of production is capital: factories, machines, money to invest. The bourgeoisie owns it, while the proletarians own nothing but their capacity to work, which they must sell for a wage. Here too, interests are opposed. The capitalist's profit comes from the difference between the value the worker produces and the wage the worker receives (what Marx calls surplus value), so the capitalist has an interest in low wages and long working days, and the worker in the opposite. Note that in both cases, classes are defined by their position in the relations of production (owning or not owning the means of production), not by their income or their lifestyle.</w:t>
      </w:r>
    </w:p>
    <w:p>
      <w:pPr>
        <w:pStyle w:val="Normal"/>
        <w:rPr/>
      </w:pPr>
      <w:r>
        <w:rPr/>
        <w:t>Sharing the same position in the relations of production is not enough to form a collective actor. Marx distinguishes the class "in itself" (a group defined objectively, from the outside, by its position in production) from the class "for itself" (a group that is aware of its common interests and acts together to defend them). To go from one to the other, a class needs class consciousness. Marx's example is the French smallholding peasants of the nineteenth century: they lived in similar conditions, but isolated from each other on their small plots, they never formed a collective actor, like "potatoes in a sack". This is precisely the goal of the communist movement: to turn the proletariat into a class for itself, through unions and a revolutionary party, so that it can overthrow capitalism. But this time, according to Marx, its victory would not create a new dominant class: it would abolish classes altogether.</w:t>
      </w:r>
    </w:p>
    <w:p>
      <w:pPr>
        <w:pStyle w:val="Normal"/>
        <w:rPr/>
      </w:pPr>
      <w:r>
        <w:rPr/>
        <w:t>For Marx, modernity is the transition from feudalism to capitalism, and what drives it is class struggle. Within feudal society, the growth of trade and new techniques of production slowly gave rise to a new class: the bourgeoisie (merchants, bankers, manufacturers). The feudal relations of production (serfdom, the privileges of the nobility, rigid guilds) then became obstacles to its development. The conflict between the rising bourgeoisie and the feudal aristocracy ended with bourgeois revolutions (in England in the seventeenth century, in France in 1789), which replaced feudal relations of production with capitalist ones. For Marx, the same mechanism will one day bring capitalism to an end, this time through the struggle between the bourgeoisie and the proletariat.</w:t>
      </w:r>
    </w:p>
    <w:p>
      <w:pPr>
        <w:pStyle w:val="Normal"/>
        <w:rPr/>
      </w:pPr>
      <w:r>
        <w:rPr/>
        <w:t xml:space="preserve">Marx also has a very concrete account of how capitalism started, which he calls </w:t>
      </w:r>
      <w:r>
        <w:rPr>
          <w:b/>
        </w:rPr>
        <w:t>primitive accumulation</w:t>
      </w:r>
      <w:r>
        <w:rPr/>
        <w:t xml:space="preserve"> (</w:t>
      </w:r>
      <w:r>
        <w:rPr>
          <w:i/>
        </w:rPr>
        <w:t>Capital</w:t>
      </w:r>
      <w:r>
        <w:rPr/>
        <w:t>, vol. 1, 1867). Capitalism did not start with thrifty entrepreneurs who saved their money. It started with violence: enclosures that expelled English peasants from common land (and turned them into workers with nothing to sell but their labor), colonial plunder, and slavery. Keep this in mind, because it is the materialist answer to Weber, and also an important for Baumard (see Part II, Q5).</w:t>
      </w:r>
    </w:p>
    <w:p>
      <w:pPr>
        <w:pStyle w:val="Normal"/>
        <w:rPr/>
      </w:pPr>
      <w:r>
        <w:rPr/>
        <w:t>Marx's view of ideas is the most important point for our debate. Marx does not say that ideas do not exist or have no effect. He says that the dominant ideas of a period are produced by the dominant class and serve its interests: "The ideas of the ruling class are in every epoch the ruling ideas" (</w:t>
      </w:r>
      <w:r>
        <w:rPr>
          <w:i/>
        </w:rPr>
        <w:t>The German Ideology</w:t>
      </w:r>
      <w:r>
        <w:rPr/>
        <w:t>, 1845). Each dominant class needs ideas that fit the way it holds power, and that make this power look legitimate. Marx's own example compares the aristocracy and the bourgeoisie.</w:t>
      </w:r>
    </w:p>
    <w:p>
      <w:pPr>
        <w:pStyle w:val="Normal"/>
        <w:rPr/>
      </w:pPr>
      <w:r>
        <w:rPr/>
        <w:t xml:space="preserve">In feudal society, the power of the aristocracy rests on land and on personal bonds. The lord owns the land, and the peasants who live on it owe him labor and part of their harvest. In exchange, the lord is supposed to protect them. The values that fit this system are </w:t>
      </w:r>
      <w:r>
        <w:rPr>
          <w:b/>
        </w:rPr>
        <w:t>honor and loyalty</w:t>
      </w:r>
      <w:r>
        <w:rPr/>
        <w:t>. Honor says that nobles are superior by birth, so their right to rule needs no further justification. Loyalty presents the peasant's obligations as a moral duty toward his lord, not as the extraction of his labor. The relation of exploitation then looks like a relation of mutual faithfulness.</w:t>
      </w:r>
    </w:p>
    <w:p>
      <w:pPr>
        <w:pStyle w:val="Normal"/>
        <w:rPr/>
      </w:pPr>
      <w:r>
        <w:rPr/>
        <w:t xml:space="preserve">In capitalist society, the power of the bourgeoisie rests on something else: owning capital (factories, machines, money) and buying the labor of workers on a market. To develop, the bourgeoisie needed to abolish the privileges of birth, and to be free to trade, to invest and to hire. The values that fit this system are </w:t>
      </w:r>
      <w:r>
        <w:rPr>
          <w:b/>
        </w:rPr>
        <w:t>liberty and equality</w:t>
      </w:r>
      <w:r>
        <w:rPr/>
        <w:t>. These values help justify the new order. Since everyone is legally free and equal, the relation between employer and worker looks like a contract freely signed between equals. What this hides is that the worker has no real choice: owning nothing but his labor, he must sell it to survive, and the employer keeps part of the value the worker produces. Inequality between owners and workers then looks like the fair result of free choices.</w:t>
      </w:r>
    </w:p>
    <w:p>
      <w:pPr>
        <w:pStyle w:val="Normal"/>
        <w:rPr/>
      </w:pPr>
      <w:r>
        <w:rPr/>
        <w:t xml:space="preserve">These ideas have a function: they hide relations of domination and make them look natural or fair. This is what Marx calls </w:t>
      </w:r>
      <w:r>
        <w:rPr>
          <w:b/>
        </w:rPr>
        <w:t>ideology</w:t>
      </w:r>
      <w:r>
        <w:rPr/>
        <w:t>. This idea was taken up by many later authors, including Bourdieu, for whom the idea that school success only reflects talent and effort (the meritocratic ideology) hides the advantage that privileged children inherit from their families.</w:t>
      </w:r>
    </w:p>
    <w:p>
      <w:pPr>
        <w:pStyle w:val="Normal"/>
        <w:rPr/>
      </w:pPr>
      <w:r>
        <w:rPr/>
        <w:t xml:space="preserve">In summary, a Marxist argument starts from material relations (who owns what, who works for whom), derives the interests of social classes, and treats ideas as products of these relations that also help to legitimize them. Note one feature of Marx's materialism: it is about </w:t>
      </w:r>
      <w:r>
        <w:rPr>
          <w:b/>
        </w:rPr>
        <w:t>relations and conflict</w:t>
      </w:r>
      <w:r>
        <w:rPr/>
        <w:t>. What matters is not how much wealth a society has in total, but how it is distributed and who controls it.</w:t>
      </w:r>
    </w:p>
    <w:p>
      <w:pPr>
        <w:pStyle w:val="Heading3"/>
        <w:rPr/>
      </w:pPr>
      <w:r>
        <w:rPr/>
        <w:t>2. Weber: the Protestant ethic and the spirit of capitalism</w:t>
      </w:r>
    </w:p>
    <w:p>
      <w:pPr>
        <w:pStyle w:val="Normal"/>
        <w:rPr/>
      </w:pPr>
      <w:r>
        <w:rPr/>
        <w:t xml:space="preserve">Weber's </w:t>
      </w:r>
      <w:r>
        <w:rPr>
          <w:i/>
        </w:rPr>
        <w:t>The Protestant Ethic and the Spirit of Capitalism</w:t>
      </w:r>
      <w:r>
        <w:rPr/>
        <w:t xml:space="preserve"> (1904–1905) is the classic idealist argument. But it is a careful argument, and its method matters as much as its conclusion. It can be summarized in five steps.</w:t>
      </w:r>
    </w:p>
    <w:p>
      <w:pPr>
        <w:pStyle w:val="Normal"/>
        <w:rPr/>
      </w:pPr>
      <w:r>
        <w:rPr/>
        <w:t>First, Weber starts from a statistical observation: in the Germany of his time, Protestants were overrepresented among business owners and skilled workers. Is there a link between religion and economic success?</w:t>
      </w:r>
    </w:p>
    <w:p>
      <w:pPr>
        <w:pStyle w:val="Normal"/>
        <w:rPr/>
      </w:pPr>
      <w:r>
        <w:rPr/>
        <w:t>Second, Weber defines the spirit of capitalism by building an ideal type (a simplified model that highlights the essential features of a phenomenon). The spirit of capitalism is not simply the desire to make money, which has existed everywhere and always. It is the rational and methodical pursuit of profit as an end in itself: profits are reinvested rather than spent on luxury, and the business is organized systematically (for example with accounting).</w:t>
      </w:r>
    </w:p>
    <w:p>
      <w:pPr>
        <w:pStyle w:val="Normal"/>
        <w:rPr/>
      </w:pPr>
      <w:r>
        <w:rPr/>
        <w:t xml:space="preserve">Third, to define the Protestant ethic, Weber uses a Calvinist text, the Westminster Confession of Faith (1647). Its central doctrine is </w:t>
      </w:r>
      <w:r>
        <w:rPr>
          <w:b/>
        </w:rPr>
        <w:t>predestination</w:t>
      </w:r>
      <w:r>
        <w:rPr/>
        <w:t>: God has decided from all eternity who will be saved and who will be damned, and nothing a person does can change it. Believers also have a duty to work for the glory of God, and must avoid worldly pleasures.</w:t>
      </w:r>
    </w:p>
    <w:p>
      <w:pPr>
        <w:pStyle w:val="Normal"/>
        <w:rPr/>
      </w:pPr>
      <w:r>
        <w:rPr/>
        <w:t xml:space="preserve">Fourth, predestination creates a terrible anxiety: am I among the elect or not? Some Calvinist movements answered that success in one's work could be a </w:t>
      </w:r>
      <w:r>
        <w:rPr>
          <w:i/>
        </w:rPr>
        <w:t>sign</w:t>
      </w:r>
      <w:r>
        <w:rPr/>
        <w:t xml:space="preserve"> (not a cause) of being chosen by God. The German word </w:t>
      </w:r>
      <w:r>
        <w:rPr>
          <w:i/>
        </w:rPr>
        <w:t>Beruf</w:t>
      </w:r>
      <w:r>
        <w:rPr/>
        <w:t xml:space="preserve"> means both "profession" and "calling". So believers had religious reasons to work hard and methodically, and to accumulate wealth without spending it on themselves. Weber calls this </w:t>
      </w:r>
      <w:r>
        <w:rPr>
          <w:b/>
        </w:rPr>
        <w:t>worldly asceticism</w:t>
      </w:r>
      <w:r>
        <w:rPr/>
        <w:t xml:space="preserve">: an austere discipline but that is manifested in worldy affairs (everyday economic life) instead of in isolation, as in the catholic tradition (e.g. monasteries). </w:t>
      </w:r>
    </w:p>
    <w:p>
      <w:pPr>
        <w:pStyle w:val="Normal"/>
        <w:rPr/>
      </w:pPr>
      <w:r>
        <w:rPr/>
        <w:t>Finally, the Protestant ethic and the spirit of capitalism fit each other. Weber borrows the term "</w:t>
      </w:r>
      <w:r>
        <w:rPr>
          <w:b/>
        </w:rPr>
        <w:t>elective affinities</w:t>
      </w:r>
      <w:r>
        <w:rPr/>
        <w:t>" from Goethe to describe this correspondence.</w:t>
      </w:r>
    </w:p>
    <w:p>
      <w:pPr>
        <w:pStyle w:val="Normal"/>
        <w:rPr/>
      </w:pPr>
      <w:r>
        <w:rPr/>
        <w:t>To see why this argument is idealist, look at where the chain starts. A theological idea (predestination) creates a psychological tension (anxiety about salvation), which creates a new way of behaving (methodical work and saving), which favors the emergence of capitalism. The starting point is an idea, and this idea is not presented as the product of earlier economic conditions.</w:t>
      </w:r>
    </w:p>
    <w:p>
      <w:pPr>
        <w:pStyle w:val="Heading3"/>
        <w:rPr/>
      </w:pPr>
      <w:r>
        <w:rPr/>
        <w:t>Marx and Weber side by side</w:t>
      </w:r>
    </w:p>
    <w:tbl>
      <w:tblPr>
        <w:tblStyle w:val="TableGrid"/>
        <w:tblW w:w="9359" w:type="dxa"/>
        <w:jc w:val="left"/>
        <w:tblInd w:w="0" w:type="dxa"/>
        <w:tblLayout w:type="fixed"/>
        <w:tblCellMar>
          <w:top w:w="0" w:type="dxa"/>
          <w:left w:w="108" w:type="dxa"/>
          <w:bottom w:w="0" w:type="dxa"/>
          <w:right w:w="108" w:type="dxa"/>
        </w:tblCellMar>
        <w:tblLook w:val="0420" w:firstRow="1" w:noVBand="1" w:lastRow="0" w:firstColumn="0" w:lastColumn="0" w:noHBand="0"/>
      </w:tblPr>
      <w:tblGrid>
        <w:gridCol w:w="1971"/>
        <w:gridCol w:w="4029"/>
        <w:gridCol w:w="3359"/>
      </w:tblGrid>
      <w:tr>
        <w:trPr>
          <w:tblHeader w:val="true"/>
        </w:trPr>
        <w:tc>
          <w:tcPr>
            <w:tcW w:w="197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402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Marx</w:t>
            </w:r>
          </w:p>
        </w:tc>
        <w:tc>
          <w:tcPr>
            <w:tcW w:w="3359"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Weber</w:t>
            </w:r>
          </w:p>
        </w:tc>
      </w:tr>
      <w:tr>
        <w:trPr/>
        <w:tc>
          <w:tcPr>
            <w:tcW w:w="19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explains the birth of capitalism?</w:t>
            </w:r>
          </w:p>
        </w:tc>
        <w:tc>
          <w:tcPr>
            <w:tcW w:w="40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Changes in the relations of production, class struggle, primitive accumulation</w:t>
            </w:r>
          </w:p>
        </w:tc>
        <w:tc>
          <w:tcPr>
            <w:tcW w:w="33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new economic ethic, rooted in Calvinist doctrine</w:t>
            </w:r>
          </w:p>
        </w:tc>
      </w:tr>
      <w:tr>
        <w:trPr/>
        <w:tc>
          <w:tcPr>
            <w:tcW w:w="19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Where does the chain start?</w:t>
            </w:r>
          </w:p>
        </w:tc>
        <w:tc>
          <w:tcPr>
            <w:tcW w:w="40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Material relations</w:t>
            </w:r>
          </w:p>
        </w:tc>
        <w:tc>
          <w:tcPr>
            <w:tcW w:w="33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religious idea</w:t>
            </w:r>
          </w:p>
        </w:tc>
      </w:tr>
      <w:tr>
        <w:trPr/>
        <w:tc>
          <w:tcPr>
            <w:tcW w:w="19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are ideas?</w:t>
            </w:r>
          </w:p>
        </w:tc>
        <w:tc>
          <w:tcPr>
            <w:tcW w:w="40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Mostly products of material relations, which legitimize domination (ideology)</w:t>
            </w:r>
          </w:p>
        </w:tc>
        <w:tc>
          <w:tcPr>
            <w:tcW w:w="335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Possible causes in their own right, at least at certain key moments</w:t>
            </w:r>
          </w:p>
        </w:tc>
      </w:tr>
    </w:tbl>
    <w:p>
      <w:pPr>
        <w:pStyle w:val="Normal"/>
        <w:rPr/>
      </w:pPr>
      <w:r>
        <w:rPr/>
        <w:t>Keep these two models in mind. Every case study that follows can be read as a new round of the Marx–Weber debate.</w:t>
      </w:r>
    </w:p>
    <w:p>
      <w:pPr>
        <w:pStyle w:val="Heading2"/>
        <w:rPr/>
      </w:pPr>
      <w:r>
        <w:rPr/>
        <w:t>II. Case study: religion</w:t>
      </w:r>
    </w:p>
    <w:p>
      <w:pPr>
        <w:pStyle w:val="Normal"/>
        <w:rPr/>
      </w:pPr>
      <w:r>
        <w:rPr/>
        <w:t>Religion is the best test case for our debate. It is very often assumed that religion shapes societies and civilizations: "Protestant countries are rich because of Protestantism", "Muslim societies are like this because of Islam". If any idea has causal power, it should be a religious idea held with conviction. So when a study shows that religious practices and discourses are in fact shaped by social and economic conditions, this is always an insight.</w:t>
      </w:r>
    </w:p>
    <w:p>
      <w:pPr>
        <w:pStyle w:val="Heading3"/>
        <w:rPr/>
      </w:pPr>
      <w:r>
        <w:rPr/>
        <w:t>A warning before we start: sociology, not theology</w:t>
      </w:r>
    </w:p>
    <w:p>
      <w:pPr>
        <w:pStyle w:val="Normal"/>
        <w:rPr/>
      </w:pPr>
      <w:r>
        <w:rPr/>
        <w:t xml:space="preserve">Everything in this section is a </w:t>
      </w:r>
      <w:r>
        <w:rPr>
          <w:b/>
        </w:rPr>
        <w:t>sociological analysis of religious discourses and practices</w:t>
      </w:r>
      <w:r>
        <w:rPr/>
        <w:t>. It never asks which interpretation of a religion is the correct one. Sociologists study what believers, preachers and institutions do with religious texts, not whether these texts are true or correctly understood (which is not the role of sociologists, but of theologians, believers, etc...).</w:t>
      </w:r>
    </w:p>
    <w:p>
      <w:pPr>
        <w:pStyle w:val="Normal"/>
        <w:rPr/>
      </w:pPr>
      <w:r>
        <w:rPr/>
        <w:t>This point matters for our debate. Culturalist (idealist) explanations often cross this line without noticing it. When someone says "Islam says X, so Muslims do X", they deduce behavior from the text. In doing so, they implicitly choose one reading of the text as the "real" one, and they forget that the same texts have supported very different practices in different places and periods. The sociological question is different: why does this particular reading become popular in this group, at this moment?</w:t>
      </w:r>
    </w:p>
    <w:p>
      <w:pPr>
        <w:pStyle w:val="Heading3"/>
        <w:rPr/>
      </w:pPr>
      <w:r>
        <w:rPr/>
        <w:t>1. Examples of the "materialist" approach to religion: the case of islam</w:t>
      </w:r>
    </w:p>
    <w:p>
      <w:pPr>
        <w:pStyle w:val="Normal"/>
        <w:rPr/>
      </w:pPr>
      <w:r>
        <w:rPr/>
        <w:t xml:space="preserve">In </w:t>
      </w:r>
      <w:r>
        <w:rPr>
          <w:i/>
        </w:rPr>
        <w:t>Islam et capitalisme</w:t>
      </w:r>
      <w:r>
        <w:rPr/>
        <w:t xml:space="preserve"> (1966), Maxime Rodinson asks Weber's question about Islam: did the religion prevent the development of capitalism in Muslim societies? His answer is no. The Prophet (saws) was himself a merchant, and commercial success is valued in Islam, as long as the rich man remains pious. Some prohibitions, like lending at interest, could have been obstacles, but in practice people developed legal arrangements to get around them (as Islamic finance still does today). For Rodinson, if Muslim societies developed more slowly, the reasons are political and economic: the colonial legacy, and authoritarian regimes where predation and the lack of rights discourage economic activity.</w:t>
      </w:r>
    </w:p>
    <w:p>
      <w:pPr>
        <w:pStyle w:val="Normal"/>
        <w:rPr/>
      </w:pPr>
      <w:r>
        <w:rPr/>
        <w:t>Rodinson was a Marxist, and his book is a good example of a materialist who takes religion seriously. He does not say that religion is irrelevant. He shows that religious doctrine is flexible enough to adapt to economic needs, which means it cannot be the decisive cause of economic outcomes.</w:t>
      </w:r>
    </w:p>
    <w:p>
      <w:pPr>
        <w:pStyle w:val="Normal"/>
        <w:rPr/>
      </w:pPr>
      <w:r>
        <w:rPr/>
        <w:t xml:space="preserve">In </w:t>
      </w:r>
      <w:r>
        <w:rPr>
          <w:i/>
        </w:rPr>
        <w:t>L'islam de marché</w:t>
      </w:r>
      <w:r>
        <w:rPr/>
        <w:t xml:space="preserve"> (2005), Patrick Haenni studies a new form of religiosity that appeared in many Muslim societies from the 1990s, after political Islamism (the project of taking power to build an Islamic state) lost momentum. In this new religiosity, preachers borrow the language of management and personal development, religious practice goes together with consumption (Islamic fashion, religious business influencers, pious entrepreneurs), and economic success is seen as part of a good Muslim life. The subtitle of the book says it all: "the other conservative revolution", meaning a religious cultural revolution that fits perfectly with the neoliberal economy.</w:t>
      </w:r>
    </w:p>
    <w:p>
      <w:pPr>
        <w:pStyle w:val="Normal"/>
        <w:rPr/>
      </w:pPr>
      <w:r>
        <w:rPr/>
        <w:t xml:space="preserve">What matters for us is the direction of causality. The religious discourse </w:t>
      </w:r>
      <w:r>
        <w:rPr>
          <w:b/>
        </w:rPr>
        <w:t>adapts to</w:t>
      </w:r>
      <w:r>
        <w:rPr/>
        <w:t xml:space="preserve"> economic globalization and to the aspirations of new urban middle classes. It is the economy that reshapes the religion, not the religion that produces the economy. Compare this with Weber: for Weber, a religious ethic made capitalism possible; for Haenni, capitalism produces the religious ethic that suits it. This is a materialist reading, close to Marx's idea that dominant ideas fit the dominant economic order.</w:t>
      </w:r>
    </w:p>
    <w:p>
      <w:pPr>
        <w:pStyle w:val="Heading3"/>
        <w:rPr/>
      </w:pPr>
      <w:r>
        <w:rPr/>
        <w:t>2. The debate on radicalization in France: Kepel, Roy, Burgat</w:t>
      </w:r>
    </w:p>
    <w:p>
      <w:pPr>
        <w:pStyle w:val="Normal"/>
        <w:rPr/>
      </w:pPr>
      <w:r>
        <w:rPr/>
        <w:t>After the 2015 terrorist attacks in France, three of the best-known French specialists of Islam disagreed publicly on a simple question: why do some young people in Europe turn to jihadism? Their three answers correspond very closely to the positions of our debate, so it is worth explaining each one carefully.</w:t>
      </w:r>
    </w:p>
    <w:p>
      <w:pPr>
        <w:pStyle w:val="Normal"/>
        <w:rPr/>
      </w:pPr>
      <w:r>
        <w:rPr/>
        <w:t>For Gilles Kepel, who speaks of a "radicalization of Islam", the process starts in religion itself. Over several decades, Salafism (a rigorist version of Sunni Islam that calls for a return to the practices of the first generations of Muslims) spread in some French neighborhoods, through preachers, networks and the internet. Salafism asks believers to break with the surrounding society and its values. Jihadism is the most extreme version of this break, and it was theorized by ideologues who explicitly called for attacks in Europe. For Kepel, there is a continuity between these ideas: a young person can move step by step from a rigorist religious practice to jihadist violence. Social factors (unemployment, segregation in the suburbs) create a favorable ground, but the decisive element is the ideology.</w:t>
      </w:r>
    </w:p>
    <w:p>
      <w:pPr>
        <w:pStyle w:val="Normal"/>
        <w:rPr/>
      </w:pPr>
      <w:r>
        <w:rPr/>
        <w:t xml:space="preserve">This is an </w:t>
      </w:r>
      <w:r>
        <w:rPr>
          <w:b/>
        </w:rPr>
        <w:t>idealist</w:t>
      </w:r>
      <w:r>
        <w:rPr/>
        <w:t xml:space="preserve"> explanation. The content of the religious doctrine has causal power, so the policy priority is to fight the ideology.</w:t>
      </w:r>
    </w:p>
    <w:p>
      <w:pPr>
        <w:pStyle w:val="Normal"/>
        <w:rPr/>
      </w:pPr>
      <w:r>
        <w:rPr/>
        <w:t xml:space="preserve">Olivier Roy reverses Kepel's formula and speaks of an "Islamization of radicalism". He starts from the profiles of the people who actually committed attacks or left for Syria. Most of them were second-generation immigrants or converts, they had often had a non-religious youth (sometimes with petty crime), they knew little about Islam, and they radicalized very quickly, often in small groups of friends or brothers, without a long path through Salafist communities. For Roy, what comes first is a </w:t>
      </w:r>
      <w:r>
        <w:rPr>
          <w:b/>
        </w:rPr>
        <w:t>radical revolt</w:t>
      </w:r>
      <w:r>
        <w:rPr/>
        <w:t xml:space="preserve"> of young people against society and against their parents' generation, similar in some ways to other youth radicalisms of the past (like the far-left armed groups of the 1970s). Islam, and especially the jihadist version offered by the Islamic State, is the "brand" available on the market of revolt at this moment.</w:t>
      </w:r>
    </w:p>
    <w:p>
      <w:pPr>
        <w:pStyle w:val="Normal"/>
        <w:rPr/>
      </w:pPr>
      <w:r>
        <w:rPr/>
        <w:t xml:space="preserve">Roy </w:t>
      </w:r>
      <w:r>
        <w:rPr>
          <w:b/>
        </w:rPr>
        <w:t>denies the causal power of religious doctrine</w:t>
      </w:r>
      <w:r>
        <w:rPr/>
        <w:t>. Religion gives a vocabulary and a label, but the cause is elsewhere. Be careful, though: the cause Roy proposes is not strictly economic. It is generational and social (the position of young people caught between their parents' culture and the society they live in). So Roy is clearly anti-idealist, but he is not a materialist in the Marxist sense.</w:t>
      </w:r>
    </w:p>
    <w:p>
      <w:pPr>
        <w:pStyle w:val="Normal"/>
        <w:rPr/>
      </w:pPr>
      <w:r>
        <w:rPr/>
        <w:t xml:space="preserve">For François Burgat, the key to political Islam, including its violent forms, is </w:t>
      </w:r>
      <w:r>
        <w:rPr>
          <w:b/>
        </w:rPr>
        <w:t>political domination</w:t>
      </w:r>
      <w:r>
        <w:rPr/>
        <w:t>. Muslim societies experienced colonization, then authoritarian regimes often supported by Western powers, then Western military interventions (Iraq, Syria), and Muslims in Europe experience discrimination. Political Islam is a reaction to these relations of domination. Why does this reaction use religious vocabulary? Because after colonization, it was important to express resistance in one's own cultural language ("the language of the father") rather than in vocabularies imported from the West, like Marxism or secular nationalism. In jihadism, too, behind the religious façade, the grievances are actually political, and religion gives them their form.</w:t>
      </w:r>
    </w:p>
    <w:p>
      <w:pPr>
        <w:pStyle w:val="Normal"/>
        <w:rPr/>
      </w:pPr>
      <w:r>
        <w:rPr/>
        <w:t xml:space="preserve">This is a </w:t>
      </w:r>
      <w:r>
        <w:rPr>
          <w:b/>
        </w:rPr>
        <w:t>materialist</w:t>
      </w:r>
      <w:r>
        <w:rPr/>
        <w:t xml:space="preserve"> explanation with an emphasis on conflict and domination. The driver is a power relation; religious ideas give the form, not the cause.</w:t>
      </w:r>
    </w:p>
    <w:tbl>
      <w:tblPr>
        <w:tblStyle w:val="TableGrid"/>
        <w:tblW w:w="9360" w:type="dxa"/>
        <w:jc w:val="left"/>
        <w:tblInd w:w="0" w:type="dxa"/>
        <w:tblLayout w:type="fixed"/>
        <w:tblCellMar>
          <w:top w:w="0" w:type="dxa"/>
          <w:left w:w="108" w:type="dxa"/>
          <w:bottom w:w="0" w:type="dxa"/>
          <w:right w:w="108" w:type="dxa"/>
        </w:tblCellMar>
        <w:tblLook w:val="0420" w:firstRow="1" w:noVBand="1" w:lastRow="0" w:firstColumn="0" w:lastColumn="0" w:noHBand="0"/>
      </w:tblPr>
      <w:tblGrid>
        <w:gridCol w:w="2001"/>
        <w:gridCol w:w="2337"/>
        <w:gridCol w:w="2251"/>
        <w:gridCol w:w="2771"/>
      </w:tblGrid>
      <w:tr>
        <w:trPr>
          <w:tblHeader w:val="true"/>
        </w:trPr>
        <w:tc>
          <w:tcPr>
            <w:tcW w:w="200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2337"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Kepel</w:t>
            </w:r>
          </w:p>
        </w:tc>
        <w:tc>
          <w:tcPr>
            <w:tcW w:w="225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Roy</w:t>
            </w:r>
          </w:p>
        </w:tc>
        <w:tc>
          <w:tcPr>
            <w:tcW w:w="2771"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Burgat</w:t>
            </w:r>
          </w:p>
        </w:tc>
      </w:tr>
      <w:tr>
        <w:trPr/>
        <w:tc>
          <w:tcPr>
            <w:tcW w:w="200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Formula</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Radicalization of Islam</w:t>
            </w:r>
          </w:p>
        </w:tc>
        <w:tc>
          <w:tcPr>
            <w:tcW w:w="22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Islamization of radicalism</w:t>
            </w:r>
          </w:p>
        </w:tc>
        <w:tc>
          <w:tcPr>
            <w:tcW w:w="27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language of the father</w:t>
            </w:r>
          </w:p>
        </w:tc>
      </w:tr>
      <w:tr>
        <w:trPr/>
        <w:tc>
          <w:tcPr>
            <w:tcW w:w="200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comes first?</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religious ideology (Salafism, jihadism)</w:t>
            </w:r>
          </w:p>
        </w:tc>
        <w:tc>
          <w:tcPr>
            <w:tcW w:w="22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generational revolt</w:t>
            </w:r>
          </w:p>
        </w:tc>
        <w:tc>
          <w:tcPr>
            <w:tcW w:w="27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Political domination and grievances</w:t>
            </w:r>
          </w:p>
        </w:tc>
      </w:tr>
      <w:tr>
        <w:trPr/>
        <w:tc>
          <w:tcPr>
            <w:tcW w:w="200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Does doctrine have causal power?</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Yes</w:t>
            </w:r>
          </w:p>
        </w:tc>
        <w:tc>
          <w:tcPr>
            <w:tcW w:w="22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it is a label</w:t>
            </w:r>
          </w:p>
        </w:tc>
        <w:tc>
          <w:tcPr>
            <w:tcW w:w="27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it is a language</w:t>
            </w:r>
          </w:p>
        </w:tc>
      </w:tr>
      <w:tr>
        <w:trPr/>
        <w:tc>
          <w:tcPr>
            <w:tcW w:w="200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Position</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Idealist</w:t>
            </w:r>
          </w:p>
        </w:tc>
        <w:tc>
          <w:tcPr>
            <w:tcW w:w="22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Materialist</w:t>
            </w:r>
          </w:p>
        </w:tc>
        <w:tc>
          <w:tcPr>
            <w:tcW w:w="27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Materialist</w:t>
            </w:r>
          </w:p>
        </w:tc>
      </w:tr>
    </w:tbl>
    <w:p>
      <w:pPr>
        <w:pStyle w:val="Heading3"/>
        <w:rPr/>
      </w:pPr>
      <w:r>
        <w:rPr/>
        <w:t xml:space="preserve">3. Testing the debate: Galland and Muxel, </w:t>
      </w:r>
      <w:r>
        <w:rPr>
          <w:i/>
        </w:rPr>
        <w:t>La tentation radicale</w:t>
      </w:r>
      <w:r>
        <w:rPr/>
        <w:t xml:space="preserve"> (2018)</w:t>
      </w:r>
    </w:p>
    <w:p>
      <w:pPr>
        <w:pStyle w:val="Normal"/>
        <w:rPr/>
      </w:pPr>
      <w:r>
        <w:rPr/>
        <w:t>The radicalization debate can be tested empirically. The logic is the following. If Roy or Burgat are right, then religion should no longer predict radical attitudes once you take into account people's social situation (social class, neighborhood, experience of discrimination). If Kepel is right, religion should still predict radical attitudes, even when people have the same social situation.</w:t>
      </w:r>
    </w:p>
    <w:p>
      <w:pPr>
        <w:pStyle w:val="Normal"/>
        <w:rPr/>
      </w:pPr>
      <w:r>
        <w:rPr/>
        <w:t xml:space="preserve">This is what Olivier Galland and Anne Muxel tried to do. In 2016, their team surveyed about 7,000 high school students in France (in 21 schools), deliberately oversampling working-class schools and Muslim students. They measured, among other things, </w:t>
      </w:r>
      <w:r>
        <w:rPr>
          <w:b/>
        </w:rPr>
        <w:t>religious absolutism</w:t>
      </w:r>
      <w:r>
        <w:rPr/>
        <w:t xml:space="preserve">, defined as agreeing both that "there is only one true religion" and that religion is right rather than science on the creation of the world. About 11% of the whole sample were absolutists in this sense, compared to about a third of Muslim students. Above all, the authors found that this difference did not disappear when they controlled for social and economic variables. They concluded that there was a </w:t>
      </w:r>
      <w:r>
        <w:rPr>
          <w:b/>
        </w:rPr>
        <w:t>religious effect</w:t>
      </w:r>
      <w:r>
        <w:rPr/>
        <w:t>, which supports the side of the debate closest to Kepel.</w:t>
      </w:r>
    </w:p>
    <w:p>
      <w:pPr>
        <w:pStyle w:val="Normal"/>
        <w:rPr/>
      </w:pPr>
      <w:r>
        <w:rPr/>
        <w:t>The study was also strongly criticized, and the criticisms are as instructive as the results. The sample was not representative of French youth. Some sociologists questioned the measures: is believing that religion is right on the creation of the world, or that "there is only one true religion", especially without knowing what young Muslims mean with these expressions, really a sign of fanaticism? And attitudes measured in a questionnaire are very far from violent behavior, which concerns a tiny minority (the authors themselves insisted on this point).</w:t>
      </w:r>
    </w:p>
    <w:p>
      <w:pPr>
        <w:pStyle w:val="Normal"/>
        <w:rPr/>
      </w:pPr>
      <w:r>
        <w:rPr/>
        <w:t xml:space="preserve">The lesson here is that the idealism vs. materialism debate is not only theoretical: it can be turned into testable predictions: here, using a survey, it was comparing the effect of religion (an "idealist" variable) with the effect of socio-economic status or experience of discrimination (more "materialist" variables). </w:t>
      </w:r>
    </w:p>
    <w:p>
      <w:pPr>
        <w:pStyle w:val="Heading2"/>
        <w:rPr/>
      </w:pPr>
      <w:r>
        <w:rPr/>
        <w:t>III. Case study: the "causes" of the French Revolution</w:t>
      </w:r>
    </w:p>
    <w:p>
      <w:pPr>
        <w:pStyle w:val="Normal"/>
        <w:rPr/>
      </w:pPr>
      <w:r>
        <w:rPr/>
        <w:t>If the Industrial Revolution is the economic birth of Western modernity, the French Revolution is often considered to be its political birth. Historians have argued for more than a century about its causes, and the main positions in this argument can, once again, be mapped onto the materialist-idealist debate.</w:t>
      </w:r>
    </w:p>
    <w:p>
      <w:pPr>
        <w:pStyle w:val="Heading3"/>
        <w:rPr/>
      </w:pPr>
      <w:r>
        <w:rPr/>
        <w:t>1. The Marxist interpretation: a bourgeois revolution</w:t>
      </w:r>
    </w:p>
    <w:p>
      <w:pPr>
        <w:pStyle w:val="Normal"/>
        <w:rPr/>
      </w:pPr>
      <w:r>
        <w:rPr/>
        <w:t xml:space="preserve">Until the 1960s, the dominant interpretation in French universities was a Marxist one, defended in particular by Georges Lefebvre and Albert Soboul. Its argument goes as follows. During the eighteenth century, a </w:t>
      </w:r>
      <w:r>
        <w:rPr>
          <w:b/>
        </w:rPr>
        <w:t>capitalist bourgeoisie</w:t>
      </w:r>
      <w:r>
        <w:rPr/>
        <w:t xml:space="preserve"> (merchants, manufacturers, financiers) grew richer and more powerful thanks to the development of trade and industry. But political power and social privileges remained in the hands of a </w:t>
      </w:r>
      <w:r>
        <w:rPr>
          <w:b/>
        </w:rPr>
        <w:t>feudal aristocracy</w:t>
      </w:r>
      <w:r>
        <w:rPr/>
        <w:t>, whose privileges (tax exemptions, seigneurial dues, rigid corporations) blocked the development of capitalism. The Revolution of 1789 is the moment when the rising class (the bourgeoisie) overthrew the old one (the aristocracy), and adapted the political order to the new economic reality.</w:t>
      </w:r>
    </w:p>
    <w:p>
      <w:pPr>
        <w:pStyle w:val="Normal"/>
        <w:rPr/>
      </w:pPr>
      <w:r>
        <w:rPr/>
        <w:t>The evidence they use is the content of the revolutionary reforms. The night of 4 August 1789 abolished feudal privileges. The Declaration of the Rights of Man made property "an inviolable and sacred right" (article 17). In 1791, corporations were abolished and workers' coalitions were banned, which created a free labor market. In this reading, these are exactly the reforms a capitalist bourgeoisie needed.</w:t>
      </w:r>
    </w:p>
    <w:p>
      <w:pPr>
        <w:pStyle w:val="Normal"/>
        <w:rPr/>
      </w:pPr>
      <w:r>
        <w:rPr/>
        <w:t>This is materialism in the strict Marxist sense. The cause is a change in the relations of production and the resulting class conflict. The ideas of 1789 (liberty, equality, property) are the ideology of the bourgeoisie, which presents its particular interests as universal values.</w:t>
      </w:r>
    </w:p>
    <w:p>
      <w:pPr>
        <w:pStyle w:val="Heading3"/>
        <w:rPr/>
      </w:pPr>
      <w:r>
        <w:rPr/>
        <w:t>2. The revisionist critique: Cobban, then Furet</w:t>
      </w:r>
    </w:p>
    <w:p>
      <w:pPr>
        <w:pStyle w:val="Normal"/>
        <w:rPr/>
      </w:pPr>
      <w:r>
        <w:rPr/>
        <w:t xml:space="preserve">From the 1950s onward, historians started to challenge this interpretation on empirical grounds. The British historian </w:t>
      </w:r>
      <w:r>
        <w:rPr>
          <w:b/>
        </w:rPr>
        <w:t>Alfred Cobban</w:t>
      </w:r>
      <w:r>
        <w:rPr/>
        <w:t xml:space="preserve"> (</w:t>
      </w:r>
      <w:r>
        <w:rPr>
          <w:i/>
        </w:rPr>
        <w:t>The Social Interpretation of the French Revolution</w:t>
      </w:r>
      <w:r>
        <w:rPr/>
        <w:t>, 1964) looked at who the revolutionaries actually were. The deputies of the Third Estate in 1789 were mostly lawyers and holders of public offices, not merchants or industrialists. In addition, nobles and bourgeois were less different than the Marxist story suggests: many nobles invested in mines and industry, and many rich bourgeois bought land and noble titles. So the clear conflict between a capitalist bourgeoisie and a feudal aristocracy is very hard to find in the data. For Cobban, it is largely a myth.</w:t>
      </w:r>
    </w:p>
    <w:p>
      <w:pPr>
        <w:pStyle w:val="Normal"/>
        <w:rPr/>
      </w:pPr>
      <w:r>
        <w:rPr/>
        <w:t xml:space="preserve">If the social explanation does not work, how can the Revolution be explained? This is where </w:t>
      </w:r>
      <w:r>
        <w:rPr>
          <w:b/>
        </w:rPr>
        <w:t>François Furet</w:t>
      </w:r>
      <w:r>
        <w:rPr/>
        <w:t xml:space="preserve"> (</w:t>
      </w:r>
      <w:r>
        <w:rPr>
          <w:i/>
        </w:rPr>
        <w:t>Penser la Révolution française</w:t>
      </w:r>
      <w:r>
        <w:rPr/>
        <w:t xml:space="preserve">, 1978) proposes an idealist answer. For him, the Revolution has to be understood through its </w:t>
      </w:r>
      <w:r>
        <w:rPr>
          <w:b/>
        </w:rPr>
        <w:t>political culture</w:t>
      </w:r>
      <w:r>
        <w:rPr/>
        <w:t>, and in particular through the new idea of popular sovereignty. Once the king's authority disappeared, legitimate power belonged to whoever could speak in the name of the people. Political groups then competed to embody the will of the people, and the easiest way to win this competition was to denounce others as traitors, plotters and "enemies of the people". This logic of suspicion fed on itself and led to the Terror. For Furet, the Terror is not mainly explained by circumstances (war, counter-revolution), but by the internal logic of revolutionary discourse.</w:t>
      </w:r>
    </w:p>
    <w:p>
      <w:pPr>
        <w:pStyle w:val="Normal"/>
        <w:rPr/>
      </w:pPr>
      <w:r>
        <w:rPr/>
        <w:t>This is an idealist explanation. Ideas and language are not the expression of class interests; they are the motor of events.</w:t>
      </w:r>
    </w:p>
    <w:p>
      <w:pPr>
        <w:pStyle w:val="Heading3"/>
        <w:rPr/>
      </w:pPr>
      <w:r>
        <w:rPr/>
        <w:t>3. What to retain</w:t>
      </w:r>
    </w:p>
    <w:p>
      <w:pPr>
        <w:pStyle w:val="Normal"/>
        <w:rPr/>
      </w:pPr>
      <w:r>
        <w:rPr/>
        <w:t xml:space="preserve">This case teaches an important lesson about reasoning. Cobban showed that </w:t>
      </w:r>
      <w:r>
        <w:rPr>
          <w:b/>
        </w:rPr>
        <w:t>one</w:t>
      </w:r>
      <w:r>
        <w:rPr/>
        <w:t xml:space="preserve"> materialist explanation (the class struggle between bourgeoisie and aristocracy) did not fit the facts well. This does not prove that materialism in general is wrong. Other materialist explanations remain possible: for example, the sociologist Theda Skocpol (</w:t>
      </w:r>
      <w:r>
        <w:rPr>
          <w:i/>
        </w:rPr>
        <w:t>States and Social Revolutions</w:t>
      </w:r>
      <w:r>
        <w:rPr/>
        <w:t>, 1979) explains the Revolution by the bankruptcy of the French state after the costly American War of Independence, which weakened it to the point where peasant revolts could spread. In an exam, always distinguish "this materialist explanation is wrong" from "materialism is wrong". The same applies to idealist explanations.</w:t>
      </w:r>
    </w:p>
    <w:p>
      <w:pPr>
        <w:pStyle w:val="Heading2"/>
        <w:rPr/>
      </w:pPr>
      <w:r>
        <w:rPr/>
        <w:t>IV. Case study: what explains economic development?</w:t>
      </w:r>
    </w:p>
    <w:p>
      <w:pPr>
        <w:pStyle w:val="Normal"/>
        <w:rPr/>
      </w:pPr>
      <w:r>
        <w:rPr/>
        <w:t xml:space="preserve">Why are some countries rich and others poor? This is the question of the Industrial Revolution extended to the whole world and to the present day. Here we focus on one book that you must master: </w:t>
      </w:r>
      <w:r>
        <w:rPr>
          <w:i/>
        </w:rPr>
        <w:t>Why Nations Fail</w:t>
      </w:r>
      <w:r>
        <w:rPr/>
        <w:t xml:space="preserve"> (2012), by the economist Daron Acemoglu and the political scientist James Robinson. You need to know it well because it is also one of the most important books in the instutionalist approach to economics, which we addressed in the Homo Oeconomicus debate.</w:t>
      </w:r>
    </w:p>
    <w:p>
      <w:pPr>
        <w:pStyle w:val="Heading3"/>
        <w:rPr/>
      </w:pPr>
      <w:r>
        <w:rPr/>
        <w:t>1. The three explanations the book rejects</w:t>
      </w:r>
    </w:p>
    <w:p>
      <w:pPr>
        <w:pStyle w:val="Normal"/>
        <w:rPr/>
      </w:pPr>
      <w:r>
        <w:rPr/>
        <w:t>In the introduction of the book, Acemoglu and Robinson start by rejecting three common explanations.</w:t>
      </w:r>
    </w:p>
    <w:p>
      <w:pPr>
        <w:pStyle w:val="Normal"/>
        <w:rPr/>
      </w:pPr>
      <w:r>
        <w:rPr/>
        <w:t xml:space="preserve">The </w:t>
      </w:r>
      <w:r>
        <w:rPr>
          <w:b/>
        </w:rPr>
        <w:t>geography hypothesis</w:t>
      </w:r>
      <w:r>
        <w:rPr/>
        <w:t xml:space="preserve"> says that climate, soils and diseases determine development (e.g. tropical countries would be poor because of malaria or poor soils). This is an ecological form of materialism.</w:t>
      </w:r>
    </w:p>
    <w:p>
      <w:pPr>
        <w:pStyle w:val="Normal"/>
        <w:rPr/>
      </w:pPr>
      <w:r>
        <w:rPr/>
        <w:t xml:space="preserve">The </w:t>
      </w:r>
      <w:r>
        <w:rPr>
          <w:b/>
        </w:rPr>
        <w:t>culture hypothesis</w:t>
      </w:r>
      <w:r>
        <w:rPr/>
        <w:t xml:space="preserve"> says that values determine development: a work ethic, trust, or a certain religion. </w:t>
      </w:r>
    </w:p>
    <w:p>
      <w:pPr>
        <w:pStyle w:val="Normal"/>
        <w:rPr/>
      </w:pPr>
      <w:r>
        <w:rPr/>
        <w:t xml:space="preserve">The </w:t>
      </w:r>
      <w:r>
        <w:rPr>
          <w:b/>
        </w:rPr>
        <w:t>ignorance hypothesis</w:t>
      </w:r>
      <w:r>
        <w:rPr/>
        <w:t xml:space="preserve"> says that poor countries are poor because their leaders do not know which economic policies work. If this were true, good advice from experts would be enough.</w:t>
      </w:r>
    </w:p>
    <w:p>
      <w:pPr>
        <w:pStyle w:val="Normal"/>
        <w:rPr/>
      </w:pPr>
      <w:r>
        <w:rPr/>
        <w:t>Their main argument against the first two is a natural experiment: the city of Nogales, cut in two by the border between the United States and Mexico. On both sides, the geography, the climate and the diseases are the same. The population largely shares the same ancestors, the same culture and the same food. Yet the northern half (in Arizona) is much richer, healthier and safer than the southern half (in Sonora). The only thing that differs is the set of institutions people live under. The same reasoning applies to North and South Korea, which shared the same culture and history before they became two countries.</w:t>
      </w:r>
    </w:p>
    <w:p>
      <w:pPr>
        <w:pStyle w:val="Heading3"/>
        <w:rPr/>
      </w:pPr>
      <w:r>
        <w:rPr/>
        <w:t>2. The main argument: inclusive vs. extractive institutions</w:t>
      </w:r>
    </w:p>
    <w:p>
      <w:pPr>
        <w:pStyle w:val="Normal"/>
        <w:rPr/>
      </w:pPr>
      <w:r>
        <w:rPr/>
        <w:t>Institutions are the rules of the game in a society: who can own what, who can start a business, how laws are made and enforced. The book distinguishes two types.</w:t>
      </w:r>
    </w:p>
    <w:p>
      <w:pPr>
        <w:pStyle w:val="Normal"/>
        <w:rPr/>
      </w:pPr>
      <w:r>
        <w:rPr>
          <w:b/>
        </w:rPr>
        <w:t>Inclusive economic institutions</w:t>
      </w:r>
      <w:r>
        <w:rPr/>
        <w:t xml:space="preserve"> protect the property of a large part of the population, apply the law in the same way to everyone, and let anyone start a business or enter a market. This gives people an incentive to work, invest and innovate. </w:t>
      </w:r>
      <w:r>
        <w:rPr>
          <w:b/>
        </w:rPr>
        <w:t>Extractive economic institutions</w:t>
      </w:r>
      <w:r>
        <w:rPr/>
        <w:t xml:space="preserve"> are designed to take resources from the many to benefit a small elite (forced labor, monopolies, confiscation).</w:t>
      </w:r>
    </w:p>
    <w:p>
      <w:pPr>
        <w:pStyle w:val="Normal"/>
        <w:rPr/>
      </w:pPr>
      <w:r>
        <w:rPr/>
        <w:t xml:space="preserve">Why would a society choose extractive institutions if they make it poorer? Because institutions are not chosen by society as a whole, but by those who hold political power. And elites often have an interest in blocking growth. Growth comes with what the economist Schumpeter called </w:t>
      </w:r>
      <w:r>
        <w:rPr>
          <w:b/>
        </w:rPr>
        <w:t>creative destruction</w:t>
      </w:r>
      <w:r>
        <w:rPr/>
        <w:t xml:space="preserve">: new technologies and new businesses replace old ones, and new rich people challenge the old elite. An example from the book: in 1589, Queen Elizabeth I refused to give a patent to William Lee, the inventor of a knitting machine, because she feared it would put hand-knitters out of work and create social unrest. So the main reason poor countries stay poor is not ignorance, but </w:t>
      </w:r>
      <w:r>
        <w:rPr>
          <w:b/>
        </w:rPr>
        <w:t>politics</w:t>
      </w:r>
      <w:r>
        <w:rPr/>
        <w:t>: those who hold power benefit from the existing system even if it keeps the country poor.</w:t>
      </w:r>
    </w:p>
    <w:p>
      <w:pPr>
        <w:pStyle w:val="Normal"/>
        <w:rPr/>
      </w:pPr>
      <w:r>
        <w:rPr/>
        <w:t xml:space="preserve">This is why economic institutions depend on </w:t>
      </w:r>
      <w:r>
        <w:rPr>
          <w:b/>
        </w:rPr>
        <w:t>political institutions</w:t>
      </w:r>
      <w:r>
        <w:rPr/>
        <w:t>. Inclusive economic institutions can only last if political power is shared and limited, so that no small group can capture the economy for itself.</w:t>
      </w:r>
    </w:p>
    <w:p>
      <w:pPr>
        <w:pStyle w:val="Normal"/>
        <w:rPr/>
      </w:pPr>
      <w:r>
        <w:rPr/>
        <w:t xml:space="preserve">Both types of institutions tend to reproduce themselves. In a </w:t>
      </w:r>
      <w:r>
        <w:rPr>
          <w:b/>
        </w:rPr>
        <w:t>virtuous circle</w:t>
      </w:r>
      <w:r>
        <w:rPr/>
        <w:t xml:space="preserve">, shared power protects inclusive institutions, which create growth, which spreads power even more widely. In a </w:t>
      </w:r>
      <w:r>
        <w:rPr>
          <w:b/>
        </w:rPr>
        <w:t>vicious circle</w:t>
      </w:r>
      <w:r>
        <w:rPr/>
        <w:t>, the elite uses its power to maintain extractive institutions. Even when this elite is overthrown, the new rulers often use the same institutions for their own benefit (the authors call this the "iron law of oligarchy").</w:t>
      </w:r>
    </w:p>
    <w:p>
      <w:pPr>
        <w:pStyle w:val="Normal"/>
        <w:rPr/>
      </w:pPr>
      <w:r>
        <w:rPr/>
        <w:t xml:space="preserve">Nb: this book is often criticized as being a naive celebration of liberal democracy as the only political and economic system capable of stimulating growth. It struggles to explain major counter-examples, like the massive economic development of China in the absence of liberal democratic political institutions. </w:t>
      </w:r>
    </w:p>
    <w:p>
      <w:pPr>
        <w:pStyle w:val="Heading3"/>
        <w:rPr/>
      </w:pPr>
      <w:r>
        <w:rPr/>
        <w:t>3. How things change: critical junctures</w:t>
      </w:r>
    </w:p>
    <w:p>
      <w:pPr>
        <w:pStyle w:val="Normal"/>
        <w:rPr/>
      </w:pPr>
      <w:r>
        <w:rPr/>
        <w:t>If institutions reproduce themselves, how can they ever change? This is the part of the book that explains historical change, and therefore the part most important for our course.</w:t>
      </w:r>
    </w:p>
    <w:p>
      <w:pPr>
        <w:pStyle w:val="Normal"/>
        <w:rPr/>
      </w:pPr>
      <w:r>
        <w:rPr/>
        <w:t xml:space="preserve">The answer is the notion of </w:t>
      </w:r>
      <w:r>
        <w:rPr>
          <w:b/>
        </w:rPr>
        <w:t>critical juncture</w:t>
      </w:r>
      <w:r>
        <w:rPr/>
        <w:t>: a major event that disrupts the existing balance of power in a society. Before the critical juncture, societies differ by small institutional details, often due to chance. When the critical juncture happens, these small differences lead societies to react in different ways, and they end up on very different paths. These paths then become locked in by the virtuous and vicious circles.</w:t>
      </w:r>
    </w:p>
    <w:p>
      <w:pPr>
        <w:pStyle w:val="Normal"/>
        <w:rPr/>
      </w:pPr>
      <w:r>
        <w:rPr/>
        <w:t xml:space="preserve">The best example in the book is the </w:t>
      </w:r>
      <w:r>
        <w:rPr>
          <w:b/>
        </w:rPr>
        <w:t>Black Death</w:t>
      </w:r>
      <w:r>
        <w:rPr/>
        <w:t xml:space="preserve"> (1346–1350), which killed a large part of the European population. Labor suddenly became scarce, so peasants became more valuable. In Western Europe, and especially in England, peasants used this situation to demand higher wages and fewer obligations, and the feudal system weakened. In Eastern Europe, where lords were slightly more powerful and better organized, they reacted in the opposite way: they tightened their control and imposed even harsher forms of serfdom (historians call this the "second serfdom"). The same shock pushed the two halves of Europe in opposite directions.</w:t>
      </w:r>
    </w:p>
    <w:p>
      <w:pPr>
        <w:pStyle w:val="Heading3"/>
        <w:rPr/>
      </w:pPr>
      <w:r>
        <w:rPr/>
        <w:t>4. Where does the book sit in our debate?</w:t>
      </w:r>
    </w:p>
    <w:p>
      <w:pPr>
        <w:pStyle w:val="Normal"/>
        <w:rPr/>
      </w:pPr>
      <w:r>
        <w:rPr/>
        <w:t xml:space="preserve">Institutions are neither ideas nor physical resources, so the answer needs some care. Look at what drives institutions in the book: the </w:t>
      </w:r>
      <w:r>
        <w:rPr>
          <w:b/>
        </w:rPr>
        <w:t>distribution of power and the conflict of interests</w:t>
      </w:r>
      <w:r>
        <w:rPr/>
        <w:t xml:space="preserve"> between the elite and the rest of the population. Values, beliefs and ideas play almost no causal role, and the authors explicitly reject the culture hypothesis. So the book is best described as a materialism of political conflict. It is close to Marx in its logic (interests and power determine the rules of the game), but they derive very different conclusions from this premise. Also, compared to Marxism, Acemoglu and Robinson leave a much greater role to chance and contingency in explaining the historical trajectories of nations.</w:t>
      </w:r>
    </w:p>
    <w:p>
      <w:pPr>
        <w:pStyle w:val="Heading3"/>
        <w:rPr/>
      </w:pPr>
      <w:r>
        <w:rPr/>
        <w:t>5. The link with Baumard</w:t>
      </w:r>
    </w:p>
    <w:p>
      <w:pPr>
        <w:pStyle w:val="Normal"/>
        <w:rPr/>
      </w:pPr>
      <w:r>
        <w:rPr/>
        <w:t>Baumard disagrees with the institutional explanation of the Industrial Revolution. His argument is that eighteenth-century British institutions gave innovators very little protection: the last important reform of patents dated from 1689, more than a century before the wave of innovations, and innovators rarely used patents. John Kay, the inventor of the flying shuttle, saw his invention copied by competitors and was chased out of the country by angry weavers. So for Baumard, the incentives faced by innovators did not change much. What changed was their preferences. This is a good example of two materialist explanations competing with each other: one focused on power and institutions, the other on living standards and psychology.</w:t>
      </w:r>
    </w:p>
    <w:p>
      <w:pPr>
        <w:pStyle w:val="Heading2"/>
        <w:rPr/>
      </w:pPr>
      <w:r>
        <w:rPr/>
        <w:t>V. Case study: cultural psychology</w:t>
      </w:r>
    </w:p>
    <w:p>
      <w:pPr>
        <w:pStyle w:val="Normal"/>
        <w:rPr/>
      </w:pPr>
      <w:r>
        <w:rPr/>
        <w:t>Cultural psychology studies how the way people think, feel and behave varies across societies. At first sight, this field looks idealist: it is all about "culture". But when you look at how its most influential researchers explain cultural differences, you often find material conditions at the origin. This case is useful because it shows that talking about culture does not make an argument idealist. What matters is where the culture comes from in the argument.</w:t>
      </w:r>
    </w:p>
    <w:p>
      <w:pPr>
        <w:pStyle w:val="Heading3"/>
        <w:rPr/>
      </w:pPr>
      <w:r>
        <w:rPr/>
        <w:t>1. Individualist and collectivist cultures: the rice theory</w:t>
      </w:r>
    </w:p>
    <w:p>
      <w:pPr>
        <w:pStyle w:val="Normal"/>
        <w:rPr/>
      </w:pPr>
      <w:r>
        <w:rPr/>
        <w:t>The most studied difference in cultural psychology is the one between individualist and collectivist cultures. In individualist cultures (typically North America and Western Europe), people tend to see themselves as independent individuals, defined by their own traits and preferences. In collectivist cultures (typically East Asia), people tend to see themselves as interdependent, defined by their relationships and their roles in a group (the psychologists Hazel Markus and Shinobu Kitayama called this the independent vs. the interdependent self, in 1991). These differences show up in many domains studied in social psychology: how people describe themselves, what they pay attention to, how they reason, how they react to conflict.</w:t>
      </w:r>
    </w:p>
    <w:p>
      <w:pPr>
        <w:pStyle w:val="Normal"/>
        <w:rPr/>
      </w:pPr>
      <w:r>
        <w:rPr/>
        <w:t xml:space="preserve">Where does this difference come from? An idealist answer would point to philosophical and religious traditions (Confucianism vs. Christianity, for example). The psychologist </w:t>
      </w:r>
      <w:r>
        <w:rPr>
          <w:b/>
        </w:rPr>
        <w:t>Thomas Talhelm</w:t>
      </w:r>
      <w:r>
        <w:rPr/>
        <w:t xml:space="preserve"> and his colleagues (</w:t>
      </w:r>
      <w:r>
        <w:rPr>
          <w:i/>
        </w:rPr>
        <w:t>Science</w:t>
      </w:r>
      <w:r>
        <w:rPr/>
        <w:t xml:space="preserve">, 2014) proposed a materialist answer, the </w:t>
      </w:r>
      <w:r>
        <w:rPr>
          <w:b/>
        </w:rPr>
        <w:t>rice theory</w:t>
      </w:r>
      <w:r>
        <w:rPr/>
        <w:t>. Growing rice requires a lot of cooperation: irrigation systems have to be built and shared, and neighbors have to coordinate their work and exchange labor at key moments. Growing wheat requires much less coordination: it depends on rain, and a family can farm its field on its own. Over centuries, rice-farming societies would therefore have developed more interdependent habits and norms.</w:t>
      </w:r>
    </w:p>
    <w:p>
      <w:pPr>
        <w:pStyle w:val="Normal"/>
        <w:rPr/>
      </w:pPr>
      <w:r>
        <w:rPr/>
        <w:t xml:space="preserve">To test this, Talhelm compared regions within China, which share the same language, the same state and the same philosophical traditions, but where the south has historically grown rice and the north wheat. People from rice-growing regions turned out to be more interdependent and to think in a more "holistic" way than people from wheat-growing regions, even though most of the people tested were students who had never farmed. This last point is important: the culture was produced by a material condition (the type of agriculture), but it </w:t>
      </w:r>
      <w:r>
        <w:rPr>
          <w:b/>
        </w:rPr>
        <w:t>persists</w:t>
      </w:r>
      <w:r>
        <w:rPr/>
        <w:t xml:space="preserve"> after people stopped living in that condition.</w:t>
      </w:r>
    </w:p>
    <w:p>
      <w:pPr>
        <w:pStyle w:val="Heading3"/>
        <w:rPr/>
      </w:pPr>
      <w:r>
        <w:rPr/>
        <w:t>2. The culture of honor</w:t>
      </w:r>
    </w:p>
    <w:p>
      <w:pPr>
        <w:pStyle w:val="Normal"/>
        <w:rPr/>
      </w:pPr>
      <w:r>
        <w:rPr/>
        <w:t xml:space="preserve">In a culture of honor, a person's reputation depends on showing that they will not let an insult or an offense go unanswered, if necessary with violence. The psychologists </w:t>
      </w:r>
      <w:r>
        <w:rPr>
          <w:b/>
        </w:rPr>
        <w:t>Richard Nisbett and Dov Cohen</w:t>
      </w:r>
      <w:r>
        <w:rPr/>
        <w:t xml:space="preserve"> (</w:t>
      </w:r>
      <w:r>
        <w:rPr>
          <w:i/>
        </w:rPr>
        <w:t>Culture of Honor</w:t>
      </w:r>
      <w:r>
        <w:rPr/>
        <w:t>, 1996) studied this culture in the southern United States, where homicides related to arguments and insults (not to robberies) are much more frequent than in the north.</w:t>
      </w:r>
    </w:p>
    <w:p>
      <w:pPr>
        <w:pStyle w:val="Normal"/>
        <w:rPr/>
      </w:pPr>
      <w:r>
        <w:rPr/>
        <w:t>Their explanation is materialist. The South was largely settled by herders from Scotland and Ireland. In herding economies, wealth (the animals) can be stolen in a single night, and the state is often too far away to protect you. In this situation, the best protection is a reputation for responding violently to any offense. In farming economies, where wealth (land, crops) cannot easily be stolen, this reputation is much less useful.</w:t>
      </w:r>
    </w:p>
    <w:p>
      <w:pPr>
        <w:pStyle w:val="Normal"/>
        <w:rPr/>
      </w:pPr>
      <w:r>
        <w:rPr/>
        <w:t>Nisbett and Cohen also ran a famous experiment at the University of Michigan. In a corridor, an accomplice bumped into students and insulted them. Students who had grown up in the South reacted with more anger than students from the North, had stronger increases in stress and testosterone levels, and behaved more aggressively afterward. Like the rice theory, this shows a culture that persists long after the material condition that produced it has disappeared: these students were not herders, and they lived under a strong state.</w:t>
      </w:r>
    </w:p>
    <w:p>
      <w:pPr>
        <w:pStyle w:val="Heading3"/>
        <w:rPr/>
      </w:pPr>
      <w:r>
        <w:rPr/>
        <w:t>3. An idealist counterpoint: Henrich</w:t>
      </w:r>
    </w:p>
    <w:p>
      <w:pPr>
        <w:pStyle w:val="Normal"/>
        <w:rPr/>
      </w:pPr>
      <w:r>
        <w:rPr/>
        <w:t xml:space="preserve">Not everyone in this field gives a materialist answer. In </w:t>
      </w:r>
      <w:r>
        <w:rPr>
          <w:i/>
        </w:rPr>
        <w:t>The WEIRDest People in the World</w:t>
      </w:r>
      <w:r>
        <w:rPr/>
        <w:t xml:space="preserve"> (2020), the anthropologist </w:t>
      </w:r>
      <w:r>
        <w:rPr>
          <w:b/>
        </w:rPr>
        <w:t>Joseph Henrich</w:t>
      </w:r>
      <w:r>
        <w:rPr/>
        <w:t xml:space="preserve"> asks why Western populations are so individualistic and so ready to trust strangers. His answer starts with a religious institution. From the early Middle Ages, the Catholic Church banned marriage between cousins and other forms of marriage that held large families together. This slowly dissolved the extended kin groups of Europe. People then had to rely on voluntary associations, cities and impersonal rules rather than on their family, which changed their psychology, and later favored innovation and economic growth.</w:t>
      </w:r>
    </w:p>
    <w:p>
      <w:pPr>
        <w:pStyle w:val="Normal"/>
        <w:rPr/>
      </w:pPr>
      <w:r>
        <w:rPr/>
        <w:t>In Henrich's chain, a religious institution and its doctrine come first, psychology changes, and economic growth comes last. This is the exact reverse of Baumard's chain, in which economic affluence comes first, then psychology changes, and religious ideas become popular afterward. The two authors try to explain the same psychological traits with opposite causal orders. Comparing them is excellent case study for the materialist-idealist debate.</w:t>
      </w:r>
    </w:p>
    <w:p>
      <w:pPr>
        <w:pStyle w:val="Heading3"/>
        <w:rPr/>
      </w:pPr>
      <w:r>
        <w:rPr/>
        <w:t>What to retain</w:t>
      </w:r>
    </w:p>
    <w:p>
      <w:pPr>
        <w:pStyle w:val="Normal"/>
        <w:rPr/>
      </w:pPr>
      <w:r>
        <w:rPr/>
        <w:t xml:space="preserve">Cultural psychology shows a pattern that you will find in many authors. Material conditions (the type of agriculture, the type of economy) produce a culture in the long run; the culture then persists and has its own effects, even when the conditions have changed. When you meet this pattern, be precise: the argument is materialist about the </w:t>
      </w:r>
      <w:r>
        <w:rPr>
          <w:b/>
        </w:rPr>
        <w:t>origins</w:t>
      </w:r>
      <w:r>
        <w:rPr/>
        <w:t xml:space="preserve"> of culture, and gives culture causal power when it comes to its </w:t>
      </w:r>
      <w:r>
        <w:rPr>
          <w:b/>
        </w:rPr>
        <w:t>persistence</w:t>
      </w:r>
      <w:r>
        <w:rPr/>
        <w:t>.</w:t>
      </w:r>
    </w:p>
    <w:p>
      <w:pPr>
        <w:pStyle w:val="Heading2"/>
        <w:rPr/>
      </w:pPr>
      <w:r>
        <w:rPr/>
        <w:t>VI. Case study: value change (Inglehart)</w:t>
      </w:r>
    </w:p>
    <w:p>
      <w:pPr>
        <w:pStyle w:val="Normal"/>
        <w:rPr/>
      </w:pPr>
      <w:r>
        <w:rPr/>
        <w:t>The political scientist Ronald Inglehart spent his career studying how values change in modern societies. His theory is the closest thing in the social sciences to Baumard's argument: both say that material security changes what people value.</w:t>
      </w:r>
    </w:p>
    <w:p>
      <w:pPr>
        <w:pStyle w:val="Heading3"/>
        <w:rPr/>
      </w:pPr>
      <w:r>
        <w:rPr/>
        <w:t>1. The silent revolution</w:t>
      </w:r>
    </w:p>
    <w:p>
      <w:pPr>
        <w:pStyle w:val="Normal"/>
        <w:rPr/>
      </w:pPr>
      <w:r>
        <w:rPr/>
        <w:t xml:space="preserve">In </w:t>
      </w:r>
      <w:r>
        <w:rPr>
          <w:i/>
        </w:rPr>
        <w:t>The Silent Revolution</w:t>
      </w:r>
      <w:r>
        <w:rPr/>
        <w:t xml:space="preserve"> (1977), Inglehart observed that young people in Western Europe and the United States, born after 1945, did not value the same things as their parents. Older generations gave priority to what he called </w:t>
      </w:r>
      <w:r>
        <w:rPr>
          <w:b/>
        </w:rPr>
        <w:t>materialist values</w:t>
      </w:r>
      <w:r>
        <w:rPr/>
        <w:t xml:space="preserve">: economic growth, a stable income, order and security. Younger generations gave more and more priority to </w:t>
      </w:r>
      <w:r>
        <w:rPr>
          <w:b/>
        </w:rPr>
        <w:t>postmaterialist values</w:t>
      </w:r>
      <w:r>
        <w:rPr/>
        <w:t>: freedom of expression, having a say in decisions, quality of life, protecting the environment.</w:t>
      </w:r>
    </w:p>
    <w:p>
      <w:pPr>
        <w:pStyle w:val="Normal"/>
        <w:rPr/>
      </w:pPr>
      <w:r>
        <w:rPr/>
        <w:t>To explain this, Inglehart combines two hypotheses.</w:t>
      </w:r>
    </w:p>
    <w:p>
      <w:pPr>
        <w:pStyle w:val="Normal"/>
        <w:rPr/>
      </w:pPr>
      <w:r>
        <w:rPr/>
        <w:t xml:space="preserve">The </w:t>
      </w:r>
      <w:r>
        <w:rPr>
          <w:b/>
        </w:rPr>
        <w:t>scarcity hypothesis</w:t>
      </w:r>
      <w:r>
        <w:rPr/>
        <w:t xml:space="preserve"> says that people give the most value to what is scarce. Someone who grew up with hunger or war will value security and income above everything. Someone who grew up taking security for granted will turn to other goals, like freedom or self-expression. (This idea comes from the psychologist Maslow and his "hierarchy of needs".)</w:t>
      </w:r>
    </w:p>
    <w:p>
      <w:pPr>
        <w:pStyle w:val="Normal"/>
        <w:rPr/>
      </w:pPr>
      <w:r>
        <w:rPr/>
        <w:t xml:space="preserve">The </w:t>
      </w:r>
      <w:r>
        <w:rPr>
          <w:b/>
        </w:rPr>
        <w:t>socialization hypothesis</w:t>
      </w:r>
      <w:r>
        <w:rPr/>
        <w:t xml:space="preserve"> says that values are mostly formed during childhood and youth, and then remain fairly stable. Adults keep the priorities they formed when they were young. This is why the change is "silent": it does not happen because adults change their minds, but because older generations are slowly replaced by younger ones who grew up in more secure conditions.</w:t>
      </w:r>
    </w:p>
    <w:p>
      <w:pPr>
        <w:pStyle w:val="Heading3"/>
        <w:rPr/>
      </w:pPr>
      <w:r>
        <w:rPr/>
        <w:t>2. From Europe to the whole world</w:t>
      </w:r>
    </w:p>
    <w:p>
      <w:pPr>
        <w:pStyle w:val="Normal"/>
        <w:rPr/>
      </w:pPr>
      <w:r>
        <w:rPr/>
        <w:t>With the World Values Survey, a large international survey repeated since 1981 in about a hundred countries, Inglehart extended his theory into a general theory of modernization. With Pippa Norris (</w:t>
      </w:r>
      <w:r>
        <w:rPr>
          <w:i/>
        </w:rPr>
        <w:t>Sacred and Secular</w:t>
      </w:r>
      <w:r>
        <w:rPr/>
        <w:t xml:space="preserve">, 2004), he argued that the decline of religion in rich societies is not mainly due to education or to scientific ideas, but to </w:t>
      </w:r>
      <w:r>
        <w:rPr>
          <w:b/>
        </w:rPr>
        <w:t>existential security</w:t>
      </w:r>
      <w:r>
        <w:rPr/>
        <w:t>: when people no longer fear hunger, disease and war, they need religion less. Religion remains strong where life is insecure, and declines where life is safe and predictable.</w:t>
      </w:r>
    </w:p>
    <w:p>
      <w:pPr>
        <w:pStyle w:val="Heading3"/>
        <w:rPr/>
      </w:pPr>
      <w:r>
        <w:rPr/>
        <w:t>3. Where does Inglehart sit in the debate?</w:t>
      </w:r>
    </w:p>
    <w:p>
      <w:pPr>
        <w:pStyle w:val="Normal"/>
        <w:rPr/>
      </w:pPr>
      <w:r>
        <w:rPr/>
        <w:t xml:space="preserve">On the </w:t>
      </w:r>
      <w:r>
        <w:rPr>
          <w:b/>
        </w:rPr>
        <w:t>origins</w:t>
      </w:r>
      <w:r>
        <w:rPr/>
        <w:t xml:space="preserve"> of values, Inglehart is clearly materialist: economic development and security cause the change in values. But he also gives values real effects once they exist. For example, he argues that when self-expression values spread, people start demanding democracy, which pushes regimes to become more democratic. And he recognizes that history leaves traces: at the same level of wealth, countries with a Protestant, Catholic, Confucian or Muslim heritage still differ in their values. So Inglehart follows the pattern we saw in cultural psychology: a materialist theory of where values come from, combined with real causal power for values once they are there.</w:t>
      </w:r>
    </w:p>
    <w:p>
      <w:pPr>
        <w:pStyle w:val="Heading2"/>
        <w:rPr/>
      </w:pPr>
      <w:r>
        <w:rPr/>
        <w:t>VII. The politics of the debate</w:t>
      </w:r>
    </w:p>
    <w:p>
      <w:pPr>
        <w:pStyle w:val="Normal"/>
        <w:rPr/>
      </w:pPr>
      <w:r>
        <w:rPr/>
        <w:t>The debate is scientific, but it has political implications, and each side is often associated with a political family.</w:t>
      </w:r>
    </w:p>
    <w:p>
      <w:pPr>
        <w:pStyle w:val="Normal"/>
        <w:rPr/>
      </w:pPr>
      <w:r>
        <w:rPr/>
        <w:t>Materialist-leaning authors often note that idealism is often associated with liberalism. There is truth to it: liberal authors tend to tell the story of modernity as a story of ideas: the Enlightenment, reason, tolerance, individual rights, respect for commerce and innovation.</w:t>
      </w:r>
    </w:p>
    <w:p>
      <w:pPr>
        <w:pStyle w:val="Normal"/>
        <w:rPr/>
      </w:pPr>
      <w:r>
        <w:rPr/>
        <w:t xml:space="preserve">From a materialist point of view, one reason is that idealism can serve to hide material conflicts. This is </w:t>
      </w:r>
      <w:r>
        <w:rPr/>
        <w:t>consistent with</w:t>
      </w:r>
      <w:r>
        <w:rPr/>
        <w:t xml:space="preserve"> Marx's theory of ideology (section I): explaining social outcomes by ideas or by culture draws attention away from the material relations behind them; and Bourdieu made similar claims. A classic example is poverty. The "culture of poverty" thesis (Oscar Lewis, 1960s) explained the persistence of poverty by a culture of fatalism and short-term thinking transmitted from parents to children. Its critics answered that this explanation puts the blame on the poor, and hides the role of unemployment, low wages and housing. The same reasoning applies to the wealth of nations: explaining that some countries are poor because of their "culture" can hide the history of colonial extraction and unequal economic relations between North and South.</w:t>
      </w:r>
    </w:p>
    <w:p>
      <w:pPr>
        <w:pStyle w:val="Heading1"/>
        <w:rPr/>
      </w:pPr>
      <w:r>
        <w:rPr/>
        <w:t>Part II. Correction of the exercise</w:t>
      </w:r>
    </w:p>
    <w:p>
      <w:pPr>
        <w:pStyle w:val="Normal"/>
        <w:rPr/>
      </w:pPr>
      <w:r>
        <w:rPr/>
        <w:t xml:space="preserve">For each question, you will find a </w:t>
      </w:r>
      <w:r>
        <w:rPr>
          <w:b w:val="false"/>
          <w:bCs w:val="false"/>
        </w:rPr>
        <w:t>model answer</w:t>
      </w:r>
      <w:r>
        <w:rPr/>
        <w:t xml:space="preserve"> that respects the length limits of the instructions, followed by </w:t>
      </w:r>
      <w:r>
        <w:rPr>
          <w:b w:val="false"/>
          <w:bCs w:val="false"/>
        </w:rPr>
        <w:t>comments</w:t>
      </w:r>
      <w:r>
        <w:rPr/>
        <w:t xml:space="preserve"> that explain what was expected. The model answers are not the only acceptable answers. They show the level of precision expected.</w:t>
      </w:r>
    </w:p>
    <w:p>
      <w:pPr>
        <w:pStyle w:val="Heading2"/>
        <w:rPr/>
      </w:pPr>
      <w:r>
        <w:rPr/>
        <w:t>Part 1. Puzzle</w:t>
      </w:r>
    </w:p>
    <w:p>
      <w:pPr>
        <w:pStyle w:val="Heading3"/>
        <w:rPr/>
      </w:pPr>
      <w:r>
        <w:rPr/>
        <w:t>Q1. Identify the central puzzle of the article (one sentence max.)</w:t>
      </w:r>
    </w:p>
    <w:p>
      <w:pPr>
        <w:pStyle w:val="Normal"/>
        <w:rPr/>
      </w:pPr>
      <w:r>
        <w:rPr/>
        <w:t>Why did the rate of innovation, and with it economic growth, accelerate so suddenly and durably in eighteenth-century England, when many of the key inventions were technically simple and could have been made centuries earlier?</w:t>
      </w:r>
    </w:p>
    <w:p>
      <w:pPr>
        <w:pStyle w:val="Heading2"/>
        <w:rPr/>
      </w:pPr>
      <w:r>
        <w:rPr/>
        <w:t>Part 2. Thinking like a social scientist</w:t>
      </w:r>
    </w:p>
    <w:p>
      <w:pPr>
        <w:pStyle w:val="Heading3"/>
        <w:rPr/>
      </w:pPr>
      <w:r>
        <w:rPr/>
        <w:t>Q2. How does the paper practice sociological wonder? (three sentences max.)</w:t>
      </w:r>
    </w:p>
    <w:p>
      <w:pPr>
        <w:pStyle w:val="Normal"/>
        <w:rPr/>
      </w:pPr>
      <w:r>
        <w:rPr>
          <w:b/>
        </w:rPr>
        <w:t>Option 1 (denaturalizing growth).</w:t>
      </w:r>
      <w:r>
        <w:rPr/>
        <w:t xml:space="preserve"> Baumard denaturalizes economic growth: we tend to see sustained growth as the normal state of things, but it is in fact something extremely rare and puzzling. For most of human history, and in most places, living standards simply did not improve over the long run. By combining historical comparison (thousands of years of stagnation before the eighteenth century) and cross-cultural comparison (England vs. other rich societies like the Netherlands, France or China, which did not take off), he shows that sustained growth is the exception that needs to be explained, not the rule.</w:t>
      </w:r>
    </w:p>
    <w:p>
      <w:pPr>
        <w:pStyle w:val="Normal"/>
        <w:rPr/>
      </w:pPr>
      <w:r>
        <w:rPr>
          <w:b/>
        </w:rPr>
        <w:t>Option 2 (denaturalizing innovation).</w:t>
      </w:r>
      <w:r>
        <w:rPr/>
        <w:t xml:space="preserve"> Baumard denaturalizes innovation: we tend to assume that humans naturally try to improve their tools, so that innovation is simply what happens when people have the means. But for most of history innovation was rare and slow, even for inventions that were technically simple (the spinning jenny could have been invented in 1264 rather than 1764). </w:t>
      </w:r>
    </w:p>
    <w:p>
      <w:pPr>
        <w:pStyle w:val="Heading2"/>
        <w:rPr/>
      </w:pPr>
      <w:r>
        <w:rPr/>
        <w:t>Part 3. Assumptions: idealism vs. materialism</w:t>
      </w:r>
    </w:p>
    <w:p>
      <w:pPr>
        <w:pStyle w:val="Heading3"/>
        <w:rPr/>
      </w:pPr>
      <w:r>
        <w:rPr/>
        <w:t>Q3. Which existing theoretical proposals does the author challenge? (one sentence each)</w:t>
      </w:r>
    </w:p>
    <w:p>
      <w:pPr>
        <w:pStyle w:val="Normal"/>
        <w:rPr/>
      </w:pPr>
      <w:r>
        <w:rPr/>
        <w:t>The paper challenges five existing proposals: the Malthusian view of pre-industrial stagnation, the institutionalist approach (North; Acemoglu and Robinson), explanations based on incentives such as higher wages or larger markets, Weber's Protestant ethic, and Clark's genetic selection theory.</w:t>
      </w:r>
    </w:p>
    <w:p>
      <w:pPr>
        <w:pStyle w:val="Heading3"/>
        <w:rPr/>
      </w:pPr>
      <w:r>
        <w:rPr/>
        <w:t>Q4. Situate the author in the idealism vs. materialism debate</w:t>
      </w:r>
    </w:p>
    <w:p>
      <w:pPr>
        <w:pStyle w:val="Normal"/>
        <w:rPr/>
      </w:pPr>
      <w:r>
        <w:rPr>
          <w:i/>
        </w:rPr>
        <w:t>State the author's proposed explanation (two sentences max).</w:t>
      </w:r>
    </w:p>
    <w:p>
      <w:pPr>
        <w:pStyle w:val="Normal"/>
        <w:rPr/>
      </w:pPr>
      <w:r>
        <w:rPr/>
        <w:t>Baumard argues that rising living standards in eighteenth-century England made people more patient, optimistic and trusting, through an evolved mechanism that adjusts psychology to the environment. These preferences increased innovation, which in turn raised living standards: a virtuous cycle of growth.</w:t>
      </w:r>
    </w:p>
    <w:p>
      <w:pPr>
        <w:pStyle w:val="Normal"/>
        <w:rPr/>
      </w:pPr>
      <w:r>
        <w:rPr>
          <w:i/>
        </w:rPr>
        <w:t>State whether the author's explanation leans more towards idealism or materialism, or proposes a way beyond the two (two sentences max).</w:t>
      </w:r>
    </w:p>
    <w:p>
      <w:pPr>
        <w:pStyle w:val="Normal"/>
        <w:rPr/>
      </w:pPr>
      <w:r>
        <w:rPr/>
        <w:t>The paper is materialist: the causal chain starts with material conditions (resources, mortality), and ideas such as Protestantism come after, as consequences. Psychology is only the channel through which material conditions act on behavior; the ultimate cause is material.</w:t>
      </w:r>
    </w:p>
    <w:p>
      <w:pPr>
        <w:pStyle w:val="Normal"/>
        <w:rPr/>
      </w:pPr>
      <w:r>
        <w:rPr>
          <w:i/>
        </w:rPr>
        <w:t>Identify the 2–3 theoretical assumptions that matter most for the author's position, support each one with a specific passage of the paper, and explain how it supports your claim from the previous question (about whether the explanation leans more materialist or idealist) (two sentences per assumption max).</w:t>
      </w:r>
    </w:p>
    <w:p>
      <w:pPr>
        <w:pStyle w:val="Normal"/>
        <w:rPr/>
      </w:pPr>
      <w:r>
        <w:rPr/>
        <w:t>First, preferences adapt to the incentives of the current material environment:  individuals raised in harsher conditions automatically become more impatient, as a reaction to the pressures of the environment. Psychology is thus a channel for material conditions, not an independent cause.</w:t>
      </w:r>
    </w:p>
    <w:p>
      <w:pPr>
        <w:pStyle w:val="Normal"/>
        <w:rPr/>
      </w:pPr>
      <w:r>
        <w:rPr/>
        <w:t>Second, preferences form a cluster (the "behavioral constellation", section 1.2): patience, trust, violence and fertility change together. So the changes in religion, morality or family life are parallel effects of the same material cause, not causes of each other.</w:t>
      </w:r>
    </w:p>
    <w:p>
      <w:pPr>
        <w:pStyle w:val="Normal"/>
        <w:rPr/>
      </w:pPr>
      <w:r>
        <w:rPr/>
        <w:t>Third, ideas spread only when people are ready for them: Protestantism and Bacon's optimism succeeded because "hundreds of thousands of people were ready for such ideas" (section 6.1). Ideas exist, but their success depends on material conditions.</w:t>
      </w:r>
    </w:p>
    <w:p>
      <w:pPr>
        <w:pStyle w:val="Normal"/>
        <w:rPr/>
      </w:pPr>
      <w:r>
        <w:rPr/>
        <w:t>NB: I could have added another, related assumption here: preferences are shaped by material conditions, but they act as general dispositions that can prevail over more specific incentives, which explains why people were eager to innovate despite the barriers (e.g. weak patent protection). This is a crucial point, because it reconciles this materialist explanation with the lack of response to immediate incentives.</w:t>
      </w:r>
    </w:p>
    <w:p>
      <w:pPr>
        <w:pStyle w:val="Heading2"/>
        <w:rPr/>
      </w:pPr>
      <w:r>
        <w:rPr/>
        <w:t>Optional questions (mandatory at the midterm)</w:t>
      </w:r>
    </w:p>
    <w:p>
      <w:pPr>
        <w:pStyle w:val="Heading3"/>
        <w:rPr/>
      </w:pPr>
      <w:r>
        <w:rPr/>
        <w:t>Q5. Critically evaluate the author's claim</w:t>
      </w:r>
    </w:p>
    <w:p>
      <w:pPr>
        <w:pStyle w:val="Normal"/>
        <w:rPr/>
      </w:pPr>
      <w:r>
        <w:rPr>
          <w:i/>
        </w:rPr>
        <w:t>What aspects of the topic does the author's set of assumptions explain very well? Give an example (two sentences max).</w:t>
      </w:r>
    </w:p>
    <w:p>
      <w:pPr>
        <w:pStyle w:val="Normal"/>
        <w:rPr/>
      </w:pPr>
      <w:r>
        <w:rPr/>
        <w:t>Because preferences change as a cluster, the theory explains well why many seemingly unrelated changes happened together, such as the decline of violence, smaller families and the rise of innovation. It also explains why industrialization spread quickly to countries that reached similar living standards, like Japan.</w:t>
      </w:r>
    </w:p>
    <w:p>
      <w:pPr>
        <w:pStyle w:val="Normal"/>
        <w:rPr/>
      </w:pPr>
      <w:r>
        <w:rPr>
          <w:i/>
        </w:rPr>
        <w:t>What aspects does it explain poorly, or leave for additional work? Give an example (two sentences max).</w:t>
      </w:r>
    </w:p>
    <w:p>
      <w:pPr>
        <w:pStyle w:val="Normal"/>
        <w:rPr/>
      </w:pPr>
      <w:r>
        <w:rPr/>
        <w:t>Baumard's theory is materialist but the material factor he emphasizes is an abstract concept of "affluence" or the "environment": it treats wealth as an aggregate and ignores how it is distributed and the relations of power in which it is embedded. For this reason, the theory misses the potential role of structural factors: for example, it does not consider that rising wealth may have favored innovation because workers carried the burden of manual work, which freed up time for an upper middle class to experiment and invent.</w:t>
      </w:r>
    </w:p>
    <w:p>
      <w:pPr>
        <w:pStyle w:val="Normal"/>
        <w:rPr/>
      </w:pPr>
      <w:r>
        <w:rPr/>
        <w:t>NB: Pointing to the role of colonialism or the slave trade in English wealth would not be a good example here. Baumard says explicitly that he is agnostic about what caused the initial rise in wealth (section 6.2): it could very well be colonialism, and this would not contradict his theory, which only starts from the affluence. The deeper criticism is the one above: his theory only looks at how much wealth there is, not at who owns it and who works for it.</w:t>
      </w:r>
    </w:p>
    <w:p>
      <w:pPr>
        <w:pStyle w:val="Heading3"/>
        <w:rPr/>
      </w:pPr>
      <w:r>
        <w:rPr/>
        <w:t>Q6. Methods</w:t>
      </w:r>
    </w:p>
    <w:p>
      <w:pPr>
        <w:pStyle w:val="Normal"/>
        <w:rPr/>
      </w:pPr>
      <w:r>
        <w:rPr>
          <w:i/>
        </w:rPr>
        <w:t>List the methods the paper uses; for a theoretical or review paper, list the types of methods it relies on (one sentence). For each type of method, explain why it fits the paper's theoretical assumptions about behavior (one sentence per method).</w:t>
      </w:r>
    </w:p>
    <w:p>
      <w:pPr>
        <w:pStyle w:val="Normal"/>
        <w:rPr/>
      </w:pPr>
      <w:r>
        <w:rPr/>
        <w:t>The paper is a theoretical review relying on four types of evidence.</w:t>
      </w:r>
    </w:p>
    <w:p>
      <w:pPr>
        <w:pStyle w:val="Normal"/>
        <w:rPr/>
      </w:pPr>
      <w:r>
        <w:rPr/>
        <w:t>Animal experiments, such as the study showing that starlings raised in harsher conditions become more impatient as adults, fit the assumption that human preferences are shaped by an evolved mechanism shared with other species: if the same adjustment exists in birds, it cannot depend on ideas or institutions.</w:t>
      </w:r>
    </w:p>
    <w:p>
      <w:pPr>
        <w:pStyle w:val="Normal"/>
        <w:rPr/>
      </w:pPr>
      <w:r>
        <w:rPr/>
        <w:t>Studies in psychology and behavioral economics, which show for example that people with fewer resources or a lower life expectancy value the future less and trust others less, fit the assumption that each individual's preferences adjust to the resources and risks they face.</w:t>
      </w:r>
    </w:p>
    <w:p>
      <w:pPr>
        <w:pStyle w:val="Normal"/>
        <w:rPr/>
      </w:pPr>
      <w:r>
        <w:rPr/>
        <w:t>Natural experiments, such as Cherokee families who suddenly started receiving a share of casino revenues, fit the claim that resources cause changes in preferences: since the extra income came from outside and did not depend on people's behavior, the change cannot be explained by people with certain preferences becoming richer (reverse causality).</w:t>
      </w:r>
    </w:p>
    <w:p>
      <w:pPr>
        <w:pStyle w:val="Normal"/>
        <w:rPr/>
      </w:pPr>
      <w:r>
        <w:rPr/>
        <w:t>Quantitative long-term history, which follows very different indicators over time (wages and life expectancy, but also homicide rates, age at marriage and the themes of novels), fits the cluster assumption: if one material change shapes a whole system of habits, all these indicators should change at the same time.</w:t>
      </w:r>
    </w:p>
    <w:p>
      <w:pPr>
        <w:pStyle w:val="Heading3"/>
        <w:rPr/>
      </w:pPr>
      <w:r>
        <w:rPr/>
        <w:t>Q7. Position yourself</w:t>
      </w:r>
    </w:p>
    <w:p>
      <w:pPr>
        <w:pStyle w:val="Normal"/>
        <w:rPr/>
      </w:pPr>
      <w:r>
        <w:rPr>
          <w:i/>
        </w:rPr>
        <w:t>Select one paradigm or author we have seen in class that would agree with the paper's argument, and explain the paradigm or author's perspective (two sentences).</w:t>
      </w:r>
    </w:p>
    <w:p>
      <w:pPr>
        <w:pStyle w:val="Normal"/>
        <w:rPr/>
      </w:pPr>
      <w:r>
        <w:rPr/>
        <w:t>Bourdieu would agree that people have structured and consistent dispositions (the habitus) that fit the conditions in which they grew up. The difference is that for Baumard these dispositions are an adaptation to the environment as an abstract set of circumstances (resources, mortality), while for Bourdieu they come from people's position in historically situated relations of social domination.</w:t>
      </w:r>
    </w:p>
    <w:p>
      <w:pPr>
        <w:pStyle w:val="Normal"/>
        <w:rPr/>
      </w:pPr>
      <w:r>
        <w:rPr>
          <w:i/>
        </w:rPr>
        <w:t>Select one paradigm or author seen in class that would disagree with the paper's argument. Why, and what would be the source of the disagreement? (one sentence)</w:t>
      </w:r>
    </w:p>
    <w:p>
      <w:pPr>
        <w:pStyle w:val="Normal"/>
        <w:rPr/>
      </w:pPr>
      <w:r>
        <w:rPr/>
        <w:t>Weber would disagree, because for him the causal order is the reverse: a religious idea (Calvinist predestination) produced the methodical, future-oriented ethic that made capitalism possible, rather than affluence making people receptive to Protestantism.</w:t>
      </w:r>
    </w:p>
    <w:p>
      <w:pPr>
        <w:pStyle w:val="Normal"/>
        <w:rPr/>
      </w:pPr>
      <w:r>
        <w:rPr>
          <w:i/>
        </w:rPr>
        <w:t>Overall, do you agree with the author's claim? If not, is it because you disagree with some key assumptions, or because you accept the assumptions but draw a different conclusion or are not convinced by the method? (two sentences)</w:t>
      </w:r>
    </w:p>
    <w:p>
      <w:pPr>
        <w:pStyle w:val="Normal"/>
        <w:rPr/>
      </w:pPr>
      <w:r>
        <w:rPr/>
        <w:t>I partly agree: the evidence that affluence and safety make people more patient and trusting is convincing, and it explains well why so many changes happened together in eighteenth-century England. But my disagreement bears on a key assumption, that affluence can be treated as an average: I think how wealth is produced and distributed matters as much as its level, since the affluence of the English middle classes went together with the dispossession of peasants by the enclosures and the exploitation of workers in the colonies.</w:t>
      </w:r>
    </w:p>
    <w:p>
      <w:pPr>
        <w:pStyle w:val="Normal"/>
        <w:rPr/>
      </w:pPr>
      <w:r>
        <w:rPr>
          <w:i/>
        </w:rPr>
        <w:t>Take one assumption you disagree with, or one where there might be disagreement. What empirical strategy would you propose to test it? (one sentence)</w:t>
      </w:r>
    </w:p>
    <w:p>
      <w:pPr>
        <w:pStyle w:val="Normal"/>
        <w:rPr/>
      </w:pPr>
      <w:r>
        <w:rPr/>
        <w:t>I disagree with the assumption that it is the average level of affluence that matters, so I would compare English regions with the same average income but different levels of inequality, and check whether there were more inventors in regions where wealth was more equally shared.</w:t>
      </w:r>
    </w:p>
    <w:p>
      <w:pPr>
        <w:pStyle w:val="Heading2"/>
        <w:rPr/>
      </w:pPr>
      <w:r>
        <w:rPr/>
        <w:t>Frequent problems</w:t>
      </w:r>
    </w:p>
    <w:p>
      <w:pPr>
        <w:pStyle w:val="Normal"/>
        <w:rPr/>
      </w:pPr>
      <w:r>
        <w:rPr/>
        <w:t>These are the problems that came up most often in your copies. Read them carefully before the midterm. Some of them are partly my fault, because the instructions were not specific enough; this is corrected below.</w:t>
      </w:r>
    </w:p>
    <w:p>
      <w:pPr>
        <w:pStyle w:val="Normal"/>
        <w:rPr/>
      </w:pPr>
      <w:r>
        <w:rPr/>
        <w:t>The most common mistake was to say that the paper is both materialist and idealist. It is true that Baumard tries to go beyond a crude materialism by highlighting the role of psychology, but fundamentally his argument is materialist: material conditions determine, in the end, behavior, preferences and culture.</w:t>
      </w:r>
    </w:p>
    <w:p>
      <w:pPr>
        <w:pStyle w:val="Normal"/>
        <w:rPr/>
      </w:pPr>
      <w:r>
        <w:rPr/>
        <w:t xml:space="preserve">Another frequent problem was being too vague </w:t>
      </w:r>
      <w:r>
        <w:rPr/>
        <w:t>or not fully addressing the question</w:t>
      </w:r>
      <w:r>
        <w:rPr/>
        <w:t xml:space="preserve">. </w:t>
      </w:r>
      <w:r>
        <w:rPr/>
        <w:t>For instance, answering the sociological wonder question without explaining which technique was used (e.g. historical comparison).</w:t>
      </w:r>
      <w:r>
        <w:rPr/>
        <w:t xml:space="preserve"> </w:t>
      </w:r>
    </w:p>
    <w:p>
      <w:pPr>
        <w:pStyle w:val="Normal"/>
        <w:rPr/>
      </w:pPr>
      <w:r>
        <w:rPr/>
        <w:t xml:space="preserve">Many of you also forgot the idea of "cluster" in the assumptions. One of the most important assumptions of the paper is that material conditions do not shape one isolated trait, but an entire system of habits and preferences that change together. This is what allows Baumard to explain changes in religion, morality, violence or family life as effects of the same cause. </w:t>
      </w:r>
    </w:p>
    <w:p>
      <w:pPr>
        <w:pStyle w:val="Heading2"/>
        <w:rPr/>
      </w:pPr>
      <w:r>
        <w:rPr/>
        <w:t>Main references</w:t>
      </w:r>
    </w:p>
    <w:p>
      <w:pPr>
        <w:pStyle w:val="Normal"/>
        <w:rPr/>
      </w:pPr>
      <w:r>
        <w:rPr/>
        <w:t xml:space="preserve">Baumard, N. (2019). Psychological origins of the Industrial Revolution. </w:t>
      </w:r>
      <w:r>
        <w:rPr>
          <w:i/>
        </w:rPr>
        <w:t>Behavioral and Brain Sciences</w:t>
      </w:r>
      <w:r>
        <w:rPr/>
        <w:t>, 42, e189.</w:t>
      </w:r>
    </w:p>
    <w:p>
      <w:pPr>
        <w:pStyle w:val="Normal"/>
        <w:rPr/>
      </w:pPr>
      <w:r>
        <w:rPr>
          <w:b/>
        </w:rPr>
        <w:t>I.</w:t>
      </w:r>
      <w:r>
        <w:rPr/>
        <w:t xml:space="preserve"> Marx, K. (1867). </w:t>
      </w:r>
      <w:r>
        <w:rPr>
          <w:i/>
        </w:rPr>
        <w:t>Capital</w:t>
      </w:r>
      <w:r>
        <w:rPr/>
        <w:t xml:space="preserve">, vol. 1. · Weber, M. (1904–1905). </w:t>
      </w:r>
      <w:r>
        <w:rPr>
          <w:i/>
        </w:rPr>
        <w:t>The Protestant Ethic and the Spirit of Capitalism</w:t>
      </w:r>
      <w:r>
        <w:rPr/>
        <w:t>.</w:t>
      </w:r>
    </w:p>
    <w:p>
      <w:pPr>
        <w:pStyle w:val="Normal"/>
        <w:rPr/>
      </w:pPr>
      <w:r>
        <w:rPr>
          <w:b/>
        </w:rPr>
        <w:t>II.</w:t>
      </w:r>
      <w:r>
        <w:rPr/>
        <w:t xml:space="preserve"> Rodinson, M. (1966). </w:t>
      </w:r>
      <w:r>
        <w:rPr>
          <w:i/>
        </w:rPr>
        <w:t>Islam et capitalisme</w:t>
      </w:r>
      <w:r>
        <w:rPr/>
        <w:t xml:space="preserve">. Seuil. · Haenni, P. (2005). </w:t>
      </w:r>
      <w:r>
        <w:rPr>
          <w:i/>
        </w:rPr>
        <w:t>L'islam de marché. L'autre révolution conservatrice</w:t>
      </w:r>
      <w:r>
        <w:rPr/>
        <w:t xml:space="preserve">. Seuil. · Kepel, G. (2015). </w:t>
      </w:r>
      <w:r>
        <w:rPr>
          <w:i/>
        </w:rPr>
        <w:t>Terreur dans l'Hexagone</w:t>
      </w:r>
      <w:r>
        <w:rPr/>
        <w:t xml:space="preserve">. Gallimard. · Roy, O. (2016). </w:t>
      </w:r>
      <w:r>
        <w:rPr>
          <w:i/>
        </w:rPr>
        <w:t>Le djihad et la mort</w:t>
      </w:r>
      <w:r>
        <w:rPr/>
        <w:t xml:space="preserve">. Seuil. · Burgat, F. (2016). </w:t>
      </w:r>
      <w:r>
        <w:rPr>
          <w:i/>
        </w:rPr>
        <w:t>Comprendre l'islam politique</w:t>
      </w:r>
      <w:r>
        <w:rPr/>
        <w:t xml:space="preserve">. La Découverte. · Galland, O. &amp; Muxel, A. (dir.) (2018). </w:t>
      </w:r>
      <w:r>
        <w:rPr>
          <w:i/>
        </w:rPr>
        <w:t>La tentation radicale. Enquête auprès des lycéens</w:t>
      </w:r>
      <w:r>
        <w:rPr/>
        <w:t>. PUF.</w:t>
      </w:r>
    </w:p>
    <w:p>
      <w:pPr>
        <w:pStyle w:val="Normal"/>
        <w:rPr/>
      </w:pPr>
      <w:r>
        <w:rPr>
          <w:b/>
        </w:rPr>
        <w:t>III.</w:t>
      </w:r>
      <w:r>
        <w:rPr/>
        <w:t xml:space="preserve"> Soboul, A. (1962). </w:t>
      </w:r>
      <w:r>
        <w:rPr>
          <w:i/>
        </w:rPr>
        <w:t>Précis d'histoire de la Révolution française</w:t>
      </w:r>
      <w:r>
        <w:rPr/>
        <w:t xml:space="preserve">. · Cobban, A. (1964). </w:t>
      </w:r>
      <w:r>
        <w:rPr>
          <w:i/>
        </w:rPr>
        <w:t>The Social Interpretation of the French Revolution</w:t>
      </w:r>
      <w:r>
        <w:rPr/>
        <w:t xml:space="preserve">. · Furet, F. (1978). </w:t>
      </w:r>
      <w:r>
        <w:rPr>
          <w:i/>
        </w:rPr>
        <w:t>Penser la Révolution française</w:t>
      </w:r>
      <w:r>
        <w:rPr/>
        <w:t>. Gallimard.</w:t>
      </w:r>
    </w:p>
    <w:p>
      <w:pPr>
        <w:pStyle w:val="Normal"/>
        <w:rPr/>
      </w:pPr>
      <w:r>
        <w:rPr>
          <w:b/>
        </w:rPr>
        <w:t>IV.</w:t>
      </w:r>
      <w:r>
        <w:rPr/>
        <w:t xml:space="preserve"> Acemoglu, D. &amp; Robinson, J. (2012). </w:t>
      </w:r>
      <w:r>
        <w:rPr>
          <w:i/>
        </w:rPr>
        <w:t>Why Nations Fail</w:t>
      </w:r>
      <w:r>
        <w:rPr/>
        <w:t>. Crown.</w:t>
      </w:r>
    </w:p>
    <w:p>
      <w:pPr>
        <w:pStyle w:val="Normal"/>
        <w:rPr/>
      </w:pPr>
      <w:r>
        <w:rPr>
          <w:b/>
        </w:rPr>
        <w:t>V.</w:t>
      </w:r>
      <w:r>
        <w:rPr/>
        <w:t xml:space="preserve"> Talhelm, T. et al. (2014). Large-scale psychological differences within China explained by rice versus wheat agriculture. </w:t>
      </w:r>
      <w:r>
        <w:rPr>
          <w:i/>
        </w:rPr>
        <w:t>Science</w:t>
      </w:r>
      <w:r>
        <w:rPr/>
        <w:t xml:space="preserve">, 344. · Nisbett, R. &amp; Cohen, D. (1996). </w:t>
      </w:r>
      <w:r>
        <w:rPr>
          <w:i/>
        </w:rPr>
        <w:t>Culture of Honor</w:t>
      </w:r>
      <w:r>
        <w:rPr/>
        <w:t xml:space="preserve">. Westview. · Henrich, J. (2020). </w:t>
      </w:r>
      <w:r>
        <w:rPr>
          <w:i/>
        </w:rPr>
        <w:t>The WEIRDest People in the World</w:t>
      </w:r>
      <w:r>
        <w:rPr/>
        <w:t>. Farrar, Straus and Giroux.</w:t>
      </w:r>
    </w:p>
    <w:p>
      <w:pPr>
        <w:pStyle w:val="Normal"/>
        <w:widowControl/>
        <w:bidi w:val="0"/>
        <w:spacing w:lineRule="auto" w:line="259" w:before="0" w:after="160"/>
        <w:jc w:val="left"/>
        <w:rPr/>
      </w:pPr>
      <w:r>
        <w:rPr>
          <w:b/>
        </w:rPr>
        <w:t>VI.</w:t>
      </w:r>
      <w:r>
        <w:rPr/>
        <w:t xml:space="preserve"> Inglehart, R. (1977). </w:t>
      </w:r>
      <w:r>
        <w:rPr>
          <w:i/>
        </w:rPr>
        <w:t>The Silent Revolution</w:t>
      </w:r>
      <w:r>
        <w:rPr/>
        <w:t xml:space="preserve">. Princeton University Press. · Norris, P. &amp; Inglehart, R. (2004). </w:t>
      </w:r>
      <w:r>
        <w:rPr>
          <w:i/>
        </w:rPr>
        <w:t>Sacred and Secular</w:t>
      </w:r>
      <w:r>
        <w:rPr/>
        <w:t>. Cambridge University Press.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LibreOffice/26.2.6.3$Windows_X86_64 LibreOffice_project/8221e31b3ac356a1623c672912a3d2b492f7e3d1</Application>
  <AppVersion>15.0000</AppVersion>
  <Pages>18</Pages>
  <Words>8950</Words>
  <Characters>47684</Characters>
  <CharactersWithSpaces>56420</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node/c188b348-41e6@1653 docx-w7</dc:description>
  <dc:language>fr-FR</dc:language>
  <cp:lastModifiedBy/>
  <dcterms:modified xsi:type="dcterms:W3CDTF">2026-10-19T08:57:58Z</dcterms:modified>
  <cp:revision>1657</cp:revision>
  <dc:subject/>
  <dc:title>SOC501 — Idealism vs. Materialism Correction &amp; Course (Baumard 2019)</dc:title>
</cp:coreProperties>
</file>

<file path=docProps/custom.xml><?xml version="1.0" encoding="utf-8"?>
<Properties xmlns="http://schemas.openxmlformats.org/officeDocument/2006/custom-properties" xmlns:vt="http://schemas.openxmlformats.org/officeDocument/2006/docPropsVTypes"/>
</file>