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78C" w:rsidRPr="00B6178C" w:rsidRDefault="00B6178C" w:rsidP="00B6178C">
      <w:pPr>
        <w:spacing w:before="100" w:beforeAutospacing="1" w:after="100" w:afterAutospacing="1" w:line="240" w:lineRule="auto"/>
        <w:jc w:val="center"/>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Machine Learning-Based Prediction of Building Energy Consumption in Residential Structures</w:t>
      </w:r>
    </w:p>
    <w:p w:rsidR="00B6178C" w:rsidRPr="00C72EFC" w:rsidRDefault="00B6178C" w:rsidP="00B6178C">
      <w:pPr>
        <w:spacing w:before="100" w:beforeAutospacing="1" w:after="100" w:afterAutospacing="1" w:line="240" w:lineRule="auto"/>
        <w:jc w:val="both"/>
        <w:rPr>
          <w:rFonts w:asciiTheme="majorBidi" w:eastAsia="Times New Roman" w:hAnsiTheme="majorBidi" w:cstheme="majorBidi"/>
          <w:b/>
          <w:bCs/>
          <w:sz w:val="24"/>
          <w:szCs w:val="24"/>
        </w:rPr>
      </w:pPr>
      <w:r w:rsidRPr="00C72EFC">
        <w:rPr>
          <w:rFonts w:asciiTheme="majorBidi" w:eastAsia="Times New Roman" w:hAnsiTheme="majorBidi" w:cstheme="majorBidi"/>
          <w:b/>
          <w:bCs/>
          <w:sz w:val="24"/>
          <w:szCs w:val="24"/>
        </w:rPr>
        <w:t>Introduction &amp; Relevance</w:t>
      </w:r>
    </w:p>
    <w:p w:rsidR="00B6178C" w:rsidRPr="00B6178C" w:rsidRDefault="00B6178C" w:rsidP="00B6178C">
      <w:p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 xml:space="preserve"> Buildings account for a significant portion of global energy usage and carbon emissions. Poor energy efficiency in the design phase often results in long-term environmental and economic consequences. Traditional energy modeling methods are input-heavy and unsuitable for early-stage design evaluation. This project aims to leverage machine learning (ML) and deep learning (DL) techniques to predict annual building energy consumption using minimal design inputs and local climate data. The goal is to empower architects and engineers with accurate tools to evaluate and optimize energy efficiency at the conceptual stage of residential building design.</w:t>
      </w:r>
    </w:p>
    <w:p w:rsidR="00B6178C" w:rsidRPr="00B6178C" w:rsidRDefault="00B6178C" w:rsidP="00B6178C">
      <w:p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3. Research Question &amp; Objectives</w:t>
      </w:r>
      <w:r w:rsidRPr="00B6178C">
        <w:rPr>
          <w:rFonts w:asciiTheme="majorBidi" w:eastAsia="Times New Roman" w:hAnsiTheme="majorBidi" w:cstheme="majorBidi"/>
          <w:sz w:val="24"/>
          <w:szCs w:val="24"/>
        </w:rPr>
        <w:t xml:space="preserve"> </w:t>
      </w:r>
      <w:r w:rsidRPr="00C72EFC">
        <w:rPr>
          <w:rFonts w:asciiTheme="majorBidi" w:eastAsia="Times New Roman" w:hAnsiTheme="majorBidi" w:cstheme="majorBidi"/>
          <w:b/>
          <w:bCs/>
          <w:sz w:val="24"/>
          <w:szCs w:val="24"/>
        </w:rPr>
        <w:t>Main Question:</w:t>
      </w:r>
    </w:p>
    <w:p w:rsidR="00B6178C" w:rsidRPr="00B6178C" w:rsidRDefault="00B6178C" w:rsidP="00B6178C">
      <w:pPr>
        <w:numPr>
          <w:ilvl w:val="0"/>
          <w:numId w:val="1"/>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How accurately can we predict the annual energy consumption of a residential building based on design-stage metadata and meteorological conditions?</w:t>
      </w:r>
    </w:p>
    <w:p w:rsidR="00B6178C" w:rsidRPr="00B6178C" w:rsidRDefault="00B6178C" w:rsidP="00B6178C">
      <w:p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Sub-questions:</w:t>
      </w:r>
    </w:p>
    <w:p w:rsidR="00B6178C" w:rsidRPr="00B6178C" w:rsidRDefault="00B6178C" w:rsidP="00B6178C">
      <w:pPr>
        <w:numPr>
          <w:ilvl w:val="0"/>
          <w:numId w:val="2"/>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 xml:space="preserve">Which features (e.g., floor area, room count, wall/roof/window types, </w:t>
      </w:r>
      <w:proofErr w:type="gramStart"/>
      <w:r w:rsidRPr="00B6178C">
        <w:rPr>
          <w:rFonts w:asciiTheme="majorBidi" w:eastAsia="Times New Roman" w:hAnsiTheme="majorBidi" w:cstheme="majorBidi"/>
          <w:sz w:val="24"/>
          <w:szCs w:val="24"/>
        </w:rPr>
        <w:t>local</w:t>
      </w:r>
      <w:proofErr w:type="gramEnd"/>
      <w:r w:rsidRPr="00B6178C">
        <w:rPr>
          <w:rFonts w:asciiTheme="majorBidi" w:eastAsia="Times New Roman" w:hAnsiTheme="majorBidi" w:cstheme="majorBidi"/>
          <w:sz w:val="24"/>
          <w:szCs w:val="24"/>
        </w:rPr>
        <w:t xml:space="preserve"> climate) contribute most to energy use prediction?</w:t>
      </w:r>
    </w:p>
    <w:p w:rsidR="00B6178C" w:rsidRPr="00B6178C" w:rsidRDefault="00B6178C" w:rsidP="00B6178C">
      <w:pPr>
        <w:numPr>
          <w:ilvl w:val="0"/>
          <w:numId w:val="2"/>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 xml:space="preserve">Do deep learning approaches (e.g., DNNs) outperform traditional ML algorithms (e.g., RF, SVM, </w:t>
      </w:r>
      <w:proofErr w:type="gramStart"/>
      <w:r w:rsidRPr="00B6178C">
        <w:rPr>
          <w:rFonts w:asciiTheme="majorBidi" w:eastAsia="Times New Roman" w:hAnsiTheme="majorBidi" w:cstheme="majorBidi"/>
          <w:sz w:val="24"/>
          <w:szCs w:val="24"/>
        </w:rPr>
        <w:t>LR</w:t>
      </w:r>
      <w:proofErr w:type="gramEnd"/>
      <w:r w:rsidRPr="00B6178C">
        <w:rPr>
          <w:rFonts w:asciiTheme="majorBidi" w:eastAsia="Times New Roman" w:hAnsiTheme="majorBidi" w:cstheme="majorBidi"/>
          <w:sz w:val="24"/>
          <w:szCs w:val="24"/>
        </w:rPr>
        <w:t>) in prediction accuracy?</w:t>
      </w:r>
    </w:p>
    <w:p w:rsidR="00B6178C" w:rsidRPr="00B6178C" w:rsidRDefault="00B6178C" w:rsidP="00B6178C">
      <w:pPr>
        <w:numPr>
          <w:ilvl w:val="0"/>
          <w:numId w:val="2"/>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How does dataset size affect the performance of different ML models?</w:t>
      </w:r>
    </w:p>
    <w:p w:rsidR="00B6178C" w:rsidRPr="00B6178C" w:rsidRDefault="00B6178C" w:rsidP="00B6178C">
      <w:p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Objectives:</w:t>
      </w:r>
    </w:p>
    <w:p w:rsidR="00B6178C" w:rsidRPr="00B6178C" w:rsidRDefault="00B6178C" w:rsidP="00B6178C">
      <w:pPr>
        <w:numPr>
          <w:ilvl w:val="0"/>
          <w:numId w:val="3"/>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Collect and preprocess metadata from 5000 residential buildings and corresponding meteorological data.</w:t>
      </w:r>
    </w:p>
    <w:p w:rsidR="00B6178C" w:rsidRPr="00B6178C" w:rsidRDefault="00B6178C" w:rsidP="00B6178C">
      <w:pPr>
        <w:numPr>
          <w:ilvl w:val="0"/>
          <w:numId w:val="3"/>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Engineer relevant features for model training.</w:t>
      </w:r>
    </w:p>
    <w:p w:rsidR="00B6178C" w:rsidRPr="00B6178C" w:rsidRDefault="00B6178C" w:rsidP="00B6178C">
      <w:pPr>
        <w:numPr>
          <w:ilvl w:val="0"/>
          <w:numId w:val="3"/>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Train and compare various supervised learning models (ANN, DNN, SVM, RF, GB, etc.).</w:t>
      </w:r>
    </w:p>
    <w:p w:rsidR="00B6178C" w:rsidRPr="00B6178C" w:rsidRDefault="00B6178C" w:rsidP="00B6178C">
      <w:pPr>
        <w:numPr>
          <w:ilvl w:val="0"/>
          <w:numId w:val="3"/>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 xml:space="preserve">Evaluate models using MAE, RMSE, MSE, </w:t>
      </w:r>
      <w:proofErr w:type="gramStart"/>
      <w:r w:rsidRPr="00B6178C">
        <w:rPr>
          <w:rFonts w:asciiTheme="majorBidi" w:eastAsia="Times New Roman" w:hAnsiTheme="majorBidi" w:cstheme="majorBidi"/>
          <w:sz w:val="24"/>
          <w:szCs w:val="24"/>
        </w:rPr>
        <w:t>R²</w:t>
      </w:r>
      <w:proofErr w:type="gramEnd"/>
      <w:r w:rsidRPr="00B6178C">
        <w:rPr>
          <w:rFonts w:asciiTheme="majorBidi" w:eastAsia="Times New Roman" w:hAnsiTheme="majorBidi" w:cstheme="majorBidi"/>
          <w:sz w:val="24"/>
          <w:szCs w:val="24"/>
        </w:rPr>
        <w:t>.</w:t>
      </w:r>
    </w:p>
    <w:p w:rsidR="00B6178C" w:rsidRPr="00C72EFC" w:rsidRDefault="00B6178C" w:rsidP="00B6178C">
      <w:pPr>
        <w:numPr>
          <w:ilvl w:val="0"/>
          <w:numId w:val="3"/>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Analyze feature importance and conduct sensitivity tests by building type and data size.</w:t>
      </w:r>
    </w:p>
    <w:p w:rsidR="00B6178C" w:rsidRPr="00C72EFC" w:rsidRDefault="00B6178C" w:rsidP="00B6178C">
      <w:pPr>
        <w:pStyle w:val="ListParagraph"/>
        <w:numPr>
          <w:ilvl w:val="0"/>
          <w:numId w:val="2"/>
        </w:num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State of the Art</w:t>
      </w:r>
      <w:r w:rsidRPr="00C72EFC">
        <w:rPr>
          <w:rFonts w:asciiTheme="majorBidi" w:eastAsia="Times New Roman" w:hAnsiTheme="majorBidi" w:cstheme="majorBidi"/>
          <w:sz w:val="24"/>
          <w:szCs w:val="24"/>
        </w:rPr>
        <w:t xml:space="preserve"> </w:t>
      </w:r>
    </w:p>
    <w:p w:rsidR="00B6178C" w:rsidRPr="00C72EFC" w:rsidRDefault="00B6178C" w:rsidP="00B6178C">
      <w:pPr>
        <w:pStyle w:val="ListParagraph"/>
        <w:numPr>
          <w:ilvl w:val="0"/>
          <w:numId w:val="7"/>
        </w:numPr>
        <w:spacing w:before="100" w:beforeAutospacing="1" w:after="100" w:afterAutospacing="1"/>
        <w:ind w:left="720"/>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Forecasting energy consumption using ML has gained momentum over the past decade. Key insights include:</w:t>
      </w:r>
    </w:p>
    <w:p w:rsidR="00B6178C" w:rsidRPr="00B6178C" w:rsidRDefault="00B6178C" w:rsidP="00B6178C">
      <w:pPr>
        <w:numPr>
          <w:ilvl w:val="0"/>
          <w:numId w:val="4"/>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ANN models consistently yield high accuracy, especially with large datasets (</w:t>
      </w:r>
      <w:proofErr w:type="spellStart"/>
      <w:r w:rsidRPr="00B6178C">
        <w:rPr>
          <w:rFonts w:asciiTheme="majorBidi" w:eastAsia="Times New Roman" w:hAnsiTheme="majorBidi" w:cstheme="majorBidi"/>
          <w:sz w:val="24"/>
          <w:szCs w:val="24"/>
        </w:rPr>
        <w:t>Runge</w:t>
      </w:r>
      <w:proofErr w:type="spellEnd"/>
      <w:r w:rsidRPr="00B6178C">
        <w:rPr>
          <w:rFonts w:asciiTheme="majorBidi" w:eastAsia="Times New Roman" w:hAnsiTheme="majorBidi" w:cstheme="majorBidi"/>
          <w:sz w:val="24"/>
          <w:szCs w:val="24"/>
        </w:rPr>
        <w:t xml:space="preserve"> &amp; </w:t>
      </w:r>
      <w:proofErr w:type="spellStart"/>
      <w:r w:rsidRPr="00B6178C">
        <w:rPr>
          <w:rFonts w:asciiTheme="majorBidi" w:eastAsia="Times New Roman" w:hAnsiTheme="majorBidi" w:cstheme="majorBidi"/>
          <w:sz w:val="24"/>
          <w:szCs w:val="24"/>
        </w:rPr>
        <w:t>Zmeureanu</w:t>
      </w:r>
      <w:proofErr w:type="spellEnd"/>
      <w:r w:rsidRPr="00B6178C">
        <w:rPr>
          <w:rFonts w:asciiTheme="majorBidi" w:eastAsia="Times New Roman" w:hAnsiTheme="majorBidi" w:cstheme="majorBidi"/>
          <w:sz w:val="24"/>
          <w:szCs w:val="24"/>
        </w:rPr>
        <w:t>, 2019).</w:t>
      </w:r>
    </w:p>
    <w:p w:rsidR="00B6178C" w:rsidRPr="00B6178C" w:rsidRDefault="00B6178C" w:rsidP="00B6178C">
      <w:pPr>
        <w:numPr>
          <w:ilvl w:val="0"/>
          <w:numId w:val="4"/>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lastRenderedPageBreak/>
        <w:t>SVM models are suitable for small datasets and perform competitively in hourly load prediction (Dong et al., 2005).</w:t>
      </w:r>
    </w:p>
    <w:p w:rsidR="00B6178C" w:rsidRPr="00B6178C" w:rsidRDefault="00B6178C" w:rsidP="00B6178C">
      <w:pPr>
        <w:numPr>
          <w:ilvl w:val="0"/>
          <w:numId w:val="4"/>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Ensemble models like Gradient Boosting and Random Forest offer robust performance and interpretability.</w:t>
      </w:r>
    </w:p>
    <w:p w:rsidR="00B6178C" w:rsidRPr="00B6178C" w:rsidRDefault="00B6178C" w:rsidP="00B6178C">
      <w:pPr>
        <w:numPr>
          <w:ilvl w:val="0"/>
          <w:numId w:val="4"/>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DNNs, with their deep architecture, have shown superior accuracy in recent energy prediction studies but remain underutilized in residential design-phase forecasting.</w:t>
      </w:r>
    </w:p>
    <w:p w:rsidR="00B6178C" w:rsidRPr="00B6178C" w:rsidRDefault="00B6178C" w:rsidP="00B6178C">
      <w:pPr>
        <w:numPr>
          <w:ilvl w:val="0"/>
          <w:numId w:val="4"/>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Comparative studies often lack a unified dataset, limiting fair model evaluations.</w:t>
      </w:r>
    </w:p>
    <w:p w:rsidR="00B6178C" w:rsidRPr="00B6178C" w:rsidRDefault="00B6178C" w:rsidP="00B6178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Gap:</w:t>
      </w:r>
      <w:r w:rsidRPr="00B6178C">
        <w:rPr>
          <w:rFonts w:asciiTheme="majorBidi" w:eastAsia="Times New Roman" w:hAnsiTheme="majorBidi" w:cstheme="majorBidi"/>
          <w:sz w:val="24"/>
          <w:szCs w:val="24"/>
        </w:rPr>
        <w:t xml:space="preserve"> There is limited research applying and benchmarking multiple ML algorithms on the same, large residential dataset during the design phase.</w:t>
      </w:r>
    </w:p>
    <w:p w:rsidR="00B6178C" w:rsidRPr="00B6178C" w:rsidRDefault="00B6178C" w:rsidP="00B6178C">
      <w:p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5. 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30"/>
        <w:gridCol w:w="3900"/>
        <w:gridCol w:w="30"/>
        <w:gridCol w:w="3105"/>
      </w:tblGrid>
      <w:tr w:rsidR="00B6178C" w:rsidRPr="00B6178C" w:rsidTr="00B6178C">
        <w:trPr>
          <w:tblCellSpacing w:w="15" w:type="dxa"/>
        </w:trPr>
        <w:tc>
          <w:tcPr>
            <w:tcW w:w="0" w:type="auto"/>
            <w:gridSpan w:val="2"/>
            <w:vAlign w:val="center"/>
            <w:hideMark/>
          </w:tcPr>
          <w:p w:rsidR="00B6178C" w:rsidRPr="00B6178C" w:rsidRDefault="00B6178C" w:rsidP="00B6178C">
            <w:pPr>
              <w:spacing w:after="0" w:line="240" w:lineRule="auto"/>
              <w:jc w:val="both"/>
              <w:rPr>
                <w:rFonts w:asciiTheme="majorBidi" w:eastAsia="Times New Roman" w:hAnsiTheme="majorBidi" w:cstheme="majorBidi"/>
                <w:b/>
                <w:bCs/>
                <w:sz w:val="24"/>
                <w:szCs w:val="24"/>
              </w:rPr>
            </w:pPr>
            <w:r w:rsidRPr="00B6178C">
              <w:rPr>
                <w:rFonts w:asciiTheme="majorBidi" w:eastAsia="Times New Roman" w:hAnsiTheme="majorBidi" w:cstheme="majorBidi"/>
                <w:b/>
                <w:bCs/>
                <w:sz w:val="24"/>
                <w:szCs w:val="24"/>
              </w:rPr>
              <w:t>Phase</w:t>
            </w:r>
          </w:p>
        </w:tc>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b/>
                <w:bCs/>
                <w:sz w:val="24"/>
                <w:szCs w:val="24"/>
              </w:rPr>
            </w:pPr>
            <w:r w:rsidRPr="00B6178C">
              <w:rPr>
                <w:rFonts w:asciiTheme="majorBidi" w:eastAsia="Times New Roman" w:hAnsiTheme="majorBidi" w:cstheme="majorBidi"/>
                <w:b/>
                <w:bCs/>
                <w:sz w:val="24"/>
                <w:szCs w:val="24"/>
              </w:rPr>
              <w:t>Methods &amp; Tools</w:t>
            </w:r>
          </w:p>
        </w:tc>
        <w:tc>
          <w:tcPr>
            <w:tcW w:w="0" w:type="auto"/>
            <w:gridSpan w:val="2"/>
            <w:vAlign w:val="center"/>
            <w:hideMark/>
          </w:tcPr>
          <w:p w:rsidR="00B6178C" w:rsidRPr="00B6178C" w:rsidRDefault="00B6178C" w:rsidP="00B6178C">
            <w:pPr>
              <w:spacing w:after="0" w:line="240" w:lineRule="auto"/>
              <w:jc w:val="both"/>
              <w:rPr>
                <w:rFonts w:asciiTheme="majorBidi" w:eastAsia="Times New Roman" w:hAnsiTheme="majorBidi" w:cstheme="majorBidi"/>
                <w:b/>
                <w:bCs/>
                <w:sz w:val="24"/>
                <w:szCs w:val="24"/>
              </w:rPr>
            </w:pPr>
            <w:r w:rsidRPr="00B6178C">
              <w:rPr>
                <w:rFonts w:asciiTheme="majorBidi" w:eastAsia="Times New Roman" w:hAnsiTheme="majorBidi" w:cstheme="majorBidi"/>
                <w:b/>
                <w:bCs/>
                <w:sz w:val="24"/>
                <w:szCs w:val="24"/>
              </w:rPr>
              <w:t>Output</w:t>
            </w:r>
          </w:p>
        </w:tc>
      </w:tr>
      <w:tr w:rsidR="00B6178C" w:rsidRPr="00B6178C" w:rsidTr="00027165">
        <w:trPr>
          <w:tblCellSpacing w:w="15" w:type="dxa"/>
        </w:trPr>
        <w:tc>
          <w:tcPr>
            <w:tcW w:w="234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Data Collection</w:t>
            </w:r>
          </w:p>
        </w:tc>
        <w:tc>
          <w:tcPr>
            <w:tcW w:w="3930" w:type="dxa"/>
            <w:gridSpan w:val="3"/>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 xml:space="preserve">UK building metadata, </w:t>
            </w:r>
            <w:proofErr w:type="spellStart"/>
            <w:r w:rsidRPr="00B6178C">
              <w:rPr>
                <w:rFonts w:asciiTheme="majorBidi" w:eastAsia="Times New Roman" w:hAnsiTheme="majorBidi" w:cstheme="majorBidi"/>
                <w:sz w:val="24"/>
                <w:szCs w:val="24"/>
              </w:rPr>
              <w:t>Meteostat</w:t>
            </w:r>
            <w:proofErr w:type="spellEnd"/>
            <w:r w:rsidRPr="00B6178C">
              <w:rPr>
                <w:rFonts w:asciiTheme="majorBidi" w:eastAsia="Times New Roman" w:hAnsiTheme="majorBidi" w:cstheme="majorBidi"/>
                <w:sz w:val="24"/>
                <w:szCs w:val="24"/>
              </w:rPr>
              <w:t xml:space="preserve"> API</w:t>
            </w:r>
          </w:p>
        </w:tc>
        <w:tc>
          <w:tcPr>
            <w:tcW w:w="306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5000 residential instances</w:t>
            </w:r>
          </w:p>
        </w:tc>
      </w:tr>
      <w:tr w:rsidR="00B6178C" w:rsidRPr="00B6178C" w:rsidTr="00027165">
        <w:trPr>
          <w:tblCellSpacing w:w="15" w:type="dxa"/>
        </w:trPr>
        <w:tc>
          <w:tcPr>
            <w:tcW w:w="234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Preprocessing</w:t>
            </w:r>
          </w:p>
        </w:tc>
        <w:tc>
          <w:tcPr>
            <w:tcW w:w="3930" w:type="dxa"/>
            <w:gridSpan w:val="3"/>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 xml:space="preserve">Python (pandas, </w:t>
            </w:r>
            <w:proofErr w:type="spellStart"/>
            <w:r w:rsidRPr="00B6178C">
              <w:rPr>
                <w:rFonts w:asciiTheme="majorBidi" w:eastAsia="Times New Roman" w:hAnsiTheme="majorBidi" w:cstheme="majorBidi"/>
                <w:sz w:val="24"/>
                <w:szCs w:val="24"/>
              </w:rPr>
              <w:t>sklearn</w:t>
            </w:r>
            <w:proofErr w:type="spellEnd"/>
            <w:r w:rsidRPr="00B6178C">
              <w:rPr>
                <w:rFonts w:asciiTheme="majorBidi" w:eastAsia="Times New Roman" w:hAnsiTheme="majorBidi" w:cstheme="majorBidi"/>
                <w:sz w:val="24"/>
                <w:szCs w:val="24"/>
              </w:rPr>
              <w:t>)</w:t>
            </w:r>
          </w:p>
        </w:tc>
        <w:tc>
          <w:tcPr>
            <w:tcW w:w="306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Cleaned, normalized, merged dataset</w:t>
            </w:r>
          </w:p>
        </w:tc>
      </w:tr>
      <w:tr w:rsidR="00B6178C" w:rsidRPr="00B6178C" w:rsidTr="00027165">
        <w:trPr>
          <w:tblCellSpacing w:w="15" w:type="dxa"/>
        </w:trPr>
        <w:tc>
          <w:tcPr>
            <w:tcW w:w="234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Feature Selection</w:t>
            </w:r>
          </w:p>
        </w:tc>
        <w:tc>
          <w:tcPr>
            <w:tcW w:w="3930" w:type="dxa"/>
            <w:gridSpan w:val="3"/>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 xml:space="preserve">Random Forest, </w:t>
            </w:r>
            <w:proofErr w:type="spellStart"/>
            <w:r w:rsidRPr="00B6178C">
              <w:rPr>
                <w:rFonts w:asciiTheme="majorBidi" w:eastAsia="Times New Roman" w:hAnsiTheme="majorBidi" w:cstheme="majorBidi"/>
                <w:sz w:val="24"/>
                <w:szCs w:val="24"/>
              </w:rPr>
              <w:t>ExtraTreesClassifier</w:t>
            </w:r>
            <w:proofErr w:type="spellEnd"/>
          </w:p>
        </w:tc>
        <w:tc>
          <w:tcPr>
            <w:tcW w:w="306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Top 10 predictive features</w:t>
            </w:r>
          </w:p>
        </w:tc>
      </w:tr>
      <w:tr w:rsidR="00B6178C" w:rsidRPr="00B6178C" w:rsidTr="00027165">
        <w:trPr>
          <w:tblCellSpacing w:w="15" w:type="dxa"/>
        </w:trPr>
        <w:tc>
          <w:tcPr>
            <w:tcW w:w="234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Model Training &amp; Evaluation</w:t>
            </w:r>
          </w:p>
        </w:tc>
        <w:tc>
          <w:tcPr>
            <w:tcW w:w="3930" w:type="dxa"/>
            <w:gridSpan w:val="3"/>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proofErr w:type="spellStart"/>
            <w:r w:rsidRPr="00B6178C">
              <w:rPr>
                <w:rFonts w:asciiTheme="majorBidi" w:eastAsia="Times New Roman" w:hAnsiTheme="majorBidi" w:cstheme="majorBidi"/>
                <w:sz w:val="24"/>
                <w:szCs w:val="24"/>
              </w:rPr>
              <w:t>scikit</w:t>
            </w:r>
            <w:proofErr w:type="spellEnd"/>
            <w:r w:rsidRPr="00B6178C">
              <w:rPr>
                <w:rFonts w:asciiTheme="majorBidi" w:eastAsia="Times New Roman" w:hAnsiTheme="majorBidi" w:cstheme="majorBidi"/>
                <w:sz w:val="24"/>
                <w:szCs w:val="24"/>
              </w:rPr>
              <w:t xml:space="preserve">-learn, </w:t>
            </w:r>
            <w:proofErr w:type="spellStart"/>
            <w:r w:rsidRPr="00B6178C">
              <w:rPr>
                <w:rFonts w:asciiTheme="majorBidi" w:eastAsia="Times New Roman" w:hAnsiTheme="majorBidi" w:cstheme="majorBidi"/>
                <w:sz w:val="24"/>
                <w:szCs w:val="24"/>
              </w:rPr>
              <w:t>Keras</w:t>
            </w:r>
            <w:proofErr w:type="spellEnd"/>
            <w:r w:rsidRPr="00B6178C">
              <w:rPr>
                <w:rFonts w:asciiTheme="majorBidi" w:eastAsia="Times New Roman" w:hAnsiTheme="majorBidi" w:cstheme="majorBidi"/>
                <w:sz w:val="24"/>
                <w:szCs w:val="24"/>
              </w:rPr>
              <w:t xml:space="preserve">, </w:t>
            </w:r>
            <w:proofErr w:type="spellStart"/>
            <w:r w:rsidRPr="00B6178C">
              <w:rPr>
                <w:rFonts w:asciiTheme="majorBidi" w:eastAsia="Times New Roman" w:hAnsiTheme="majorBidi" w:cstheme="majorBidi"/>
                <w:sz w:val="24"/>
                <w:szCs w:val="24"/>
              </w:rPr>
              <w:t>TensorFlow</w:t>
            </w:r>
            <w:proofErr w:type="spellEnd"/>
          </w:p>
        </w:tc>
        <w:tc>
          <w:tcPr>
            <w:tcW w:w="306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Metrics: RMSE, MAE, R², MSE</w:t>
            </w:r>
          </w:p>
        </w:tc>
      </w:tr>
      <w:tr w:rsidR="00B6178C" w:rsidRPr="00B6178C" w:rsidTr="00027165">
        <w:trPr>
          <w:tblCellSpacing w:w="15" w:type="dxa"/>
        </w:trPr>
        <w:tc>
          <w:tcPr>
            <w:tcW w:w="234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Sensitivity Analysis</w:t>
            </w:r>
          </w:p>
        </w:tc>
        <w:tc>
          <w:tcPr>
            <w:tcW w:w="3930" w:type="dxa"/>
            <w:gridSpan w:val="3"/>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Subsets by building type and data size</w:t>
            </w:r>
          </w:p>
        </w:tc>
        <w:tc>
          <w:tcPr>
            <w:tcW w:w="3060" w:type="dxa"/>
            <w:vAlign w:val="center"/>
            <w:hideMark/>
          </w:tcPr>
          <w:p w:rsidR="00B6178C" w:rsidRPr="00B6178C" w:rsidRDefault="00B6178C" w:rsidP="00027165">
            <w:pPr>
              <w:spacing w:after="0" w:line="240" w:lineRule="auto"/>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Performance variation insights</w:t>
            </w:r>
          </w:p>
        </w:tc>
      </w:tr>
    </w:tbl>
    <w:p w:rsidR="00B6178C" w:rsidRPr="00C72EFC" w:rsidRDefault="00B6178C" w:rsidP="00F10406">
      <w:pPr>
        <w:pStyle w:val="ListParagraph"/>
        <w:numPr>
          <w:ilvl w:val="0"/>
          <w:numId w:val="2"/>
        </w:numPr>
        <w:spacing w:before="100" w:beforeAutospacing="1" w:after="100" w:afterAutospacing="1" w:line="240" w:lineRule="auto"/>
        <w:jc w:val="both"/>
        <w:rPr>
          <w:rFonts w:asciiTheme="majorBidi" w:eastAsia="Times New Roman" w:hAnsiTheme="majorBidi" w:cstheme="majorBidi"/>
          <w:b/>
          <w:bCs/>
          <w:sz w:val="24"/>
          <w:szCs w:val="24"/>
        </w:rPr>
      </w:pPr>
      <w:r w:rsidRPr="00C72EFC">
        <w:rPr>
          <w:rFonts w:asciiTheme="majorBidi" w:eastAsia="Times New Roman" w:hAnsiTheme="majorBidi" w:cstheme="majorBidi"/>
          <w:b/>
          <w:bCs/>
          <w:sz w:val="24"/>
          <w:szCs w:val="24"/>
        </w:rPr>
        <w:t>Evaluation Criteria</w:t>
      </w:r>
    </w:p>
    <w:p w:rsidR="00F10406" w:rsidRPr="00C72EFC" w:rsidRDefault="00F10406" w:rsidP="00F10406">
      <w:pPr>
        <w:spacing w:before="100" w:beforeAutospacing="1" w:after="100" w:afterAutospacing="1" w:line="240" w:lineRule="auto"/>
        <w:ind w:left="360"/>
        <w:jc w:val="both"/>
        <w:rPr>
          <w:rFonts w:asciiTheme="majorBidi" w:eastAsia="Times New Roman" w:hAnsiTheme="majorBidi" w:cstheme="majorBidi"/>
          <w:sz w:val="24"/>
          <w:szCs w:val="24"/>
        </w:rPr>
      </w:pPr>
      <w:r w:rsidRPr="00C72EFC">
        <w:rPr>
          <w:rFonts w:asciiTheme="majorBidi" w:hAnsiTheme="majorBidi" w:cstheme="majorBidi"/>
          <w:sz w:val="24"/>
          <w:szCs w:val="24"/>
        </w:rPr>
        <w:t>To assess the accuracy and reliability of the machine learning models used for predicting annual building energy consumption, the following evaluation metrics are applied</w:t>
      </w:r>
      <w:r w:rsidRPr="00C72EFC">
        <w:rPr>
          <w:rFonts w:asciiTheme="majorBidi" w:hAnsiTheme="majorBidi" w:cstheme="majorBidi"/>
          <w:sz w:val="24"/>
          <w:szCs w:val="24"/>
        </w:rPr>
        <w:t>:</w:t>
      </w:r>
    </w:p>
    <w:p w:rsidR="00B6178C" w:rsidRPr="00B6178C" w:rsidRDefault="00B6178C" w:rsidP="00B6178C">
      <w:pPr>
        <w:numPr>
          <w:ilvl w:val="0"/>
          <w:numId w:val="5"/>
        </w:num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RMSE (Root Mean Squared Error):</w:t>
      </w:r>
      <w:r w:rsidRPr="00B6178C">
        <w:rPr>
          <w:rFonts w:asciiTheme="majorBidi" w:eastAsia="Times New Roman" w:hAnsiTheme="majorBidi" w:cstheme="majorBidi"/>
          <w:sz w:val="24"/>
          <w:szCs w:val="24"/>
        </w:rPr>
        <w:t xml:space="preserve"> Measures prediction accuracy with emphasis on large errors.</w:t>
      </w:r>
    </w:p>
    <w:p w:rsidR="00B6178C" w:rsidRPr="00B6178C" w:rsidRDefault="00B6178C" w:rsidP="00B6178C">
      <w:pPr>
        <w:numPr>
          <w:ilvl w:val="0"/>
          <w:numId w:val="5"/>
        </w:num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MAE (Mean Absolute Error):</w:t>
      </w:r>
      <w:r w:rsidRPr="00B6178C">
        <w:rPr>
          <w:rFonts w:asciiTheme="majorBidi" w:eastAsia="Times New Roman" w:hAnsiTheme="majorBidi" w:cstheme="majorBidi"/>
          <w:sz w:val="24"/>
          <w:szCs w:val="24"/>
        </w:rPr>
        <w:t xml:space="preserve"> Average magnitude of prediction errors.</w:t>
      </w:r>
    </w:p>
    <w:p w:rsidR="00B6178C" w:rsidRPr="00B6178C" w:rsidRDefault="00B6178C" w:rsidP="00B6178C">
      <w:pPr>
        <w:numPr>
          <w:ilvl w:val="0"/>
          <w:numId w:val="5"/>
        </w:num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MSE (Mean Squared Error):</w:t>
      </w:r>
      <w:r w:rsidRPr="00B6178C">
        <w:rPr>
          <w:rFonts w:asciiTheme="majorBidi" w:eastAsia="Times New Roman" w:hAnsiTheme="majorBidi" w:cstheme="majorBidi"/>
          <w:sz w:val="24"/>
          <w:szCs w:val="24"/>
        </w:rPr>
        <w:t xml:space="preserve"> Penalizes large errors, useful for model comparison.</w:t>
      </w:r>
    </w:p>
    <w:p w:rsidR="00B6178C" w:rsidRPr="00B6178C" w:rsidRDefault="00B6178C" w:rsidP="00B6178C">
      <w:pPr>
        <w:numPr>
          <w:ilvl w:val="0"/>
          <w:numId w:val="5"/>
        </w:num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R² (Coefficient of Determination):</w:t>
      </w:r>
      <w:r w:rsidRPr="00B6178C">
        <w:rPr>
          <w:rFonts w:asciiTheme="majorBidi" w:eastAsia="Times New Roman" w:hAnsiTheme="majorBidi" w:cstheme="majorBidi"/>
          <w:sz w:val="24"/>
          <w:szCs w:val="24"/>
        </w:rPr>
        <w:t xml:space="preserve"> Proportion of variance explained by the model (closer to 1 = better).</w:t>
      </w:r>
    </w:p>
    <w:p w:rsidR="00B6178C" w:rsidRPr="00B6178C" w:rsidRDefault="00B6178C" w:rsidP="00B6178C">
      <w:pPr>
        <w:numPr>
          <w:ilvl w:val="0"/>
          <w:numId w:val="5"/>
        </w:num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Training Time:</w:t>
      </w:r>
      <w:r w:rsidRPr="00B6178C">
        <w:rPr>
          <w:rFonts w:asciiTheme="majorBidi" w:eastAsia="Times New Roman" w:hAnsiTheme="majorBidi" w:cstheme="majorBidi"/>
          <w:sz w:val="24"/>
          <w:szCs w:val="24"/>
        </w:rPr>
        <w:t xml:space="preserve"> To assess computational efficiency.</w:t>
      </w:r>
    </w:p>
    <w:p w:rsidR="00B6178C" w:rsidRPr="00B6178C" w:rsidRDefault="00B6178C" w:rsidP="00B6178C">
      <w:p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7. Work Plan &amp;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gridCol w:w="6015"/>
      </w:tblGrid>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Weeks</w:t>
            </w:r>
          </w:p>
        </w:tc>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Task</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1</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Literature review and framework design</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2</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Dataset acquisition (building + weather)</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3</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Data cleaning and integration</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4</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Feature selection and exploratory analysis</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lastRenderedPageBreak/>
              <w:t>5-6</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Model development: traditional ML (RF, LR, SVM, DT, etc.)</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7-8</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Deep learning model development (ANN, DNN)</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9</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Model evaluation and comparison</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10</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Sensitivity analysis (clusters and data size)</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11</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Final visualization and result consolidation</w:t>
            </w:r>
          </w:p>
        </w:tc>
      </w:tr>
      <w:tr w:rsidR="00B6178C" w:rsidRPr="00B6178C" w:rsidTr="00B6178C">
        <w:trPr>
          <w:tblCellSpacing w:w="15" w:type="dxa"/>
        </w:trPr>
        <w:tc>
          <w:tcPr>
            <w:tcW w:w="0" w:type="auto"/>
            <w:vAlign w:val="center"/>
            <w:hideMark/>
          </w:tcPr>
          <w:p w:rsidR="00B6178C" w:rsidRPr="00B6178C" w:rsidRDefault="00B6178C" w:rsidP="00B6178C">
            <w:pPr>
              <w:spacing w:after="0" w:line="240" w:lineRule="auto"/>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12</w:t>
            </w:r>
          </w:p>
        </w:tc>
        <w:tc>
          <w:tcPr>
            <w:tcW w:w="0" w:type="auto"/>
            <w:vAlign w:val="center"/>
            <w:hideMark/>
          </w:tcPr>
          <w:p w:rsidR="00B6178C" w:rsidRPr="00B6178C" w:rsidRDefault="00B6178C" w:rsidP="00B6178C">
            <w:pPr>
              <w:spacing w:after="0"/>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Report preparation and submission</w:t>
            </w:r>
          </w:p>
        </w:tc>
      </w:tr>
    </w:tbl>
    <w:p w:rsidR="00B6178C" w:rsidRPr="00B6178C" w:rsidRDefault="00B6178C" w:rsidP="00B6178C">
      <w:pPr>
        <w:spacing w:before="100" w:beforeAutospacing="1" w:after="100" w:afterAutospacing="1" w:line="240" w:lineRule="auto"/>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8. Expected Results &amp; Outlook</w:t>
      </w:r>
    </w:p>
    <w:p w:rsidR="00B6178C" w:rsidRPr="00B6178C" w:rsidRDefault="00B6178C" w:rsidP="00B6178C">
      <w:pPr>
        <w:numPr>
          <w:ilvl w:val="0"/>
          <w:numId w:val="6"/>
        </w:num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Quantitative:</w:t>
      </w:r>
      <w:r w:rsidRPr="00B6178C">
        <w:rPr>
          <w:rFonts w:asciiTheme="majorBidi" w:eastAsia="Times New Roman" w:hAnsiTheme="majorBidi" w:cstheme="majorBidi"/>
          <w:sz w:val="24"/>
          <w:szCs w:val="24"/>
        </w:rPr>
        <w:t xml:space="preserve"> Identification of the most accurate model (DNN expected to perform best with RMSE ~1.16 and R² ~0.95).</w:t>
      </w:r>
    </w:p>
    <w:p w:rsidR="00B6178C" w:rsidRPr="00C72EFC" w:rsidRDefault="00B6178C" w:rsidP="00B6178C">
      <w:pPr>
        <w:numPr>
          <w:ilvl w:val="0"/>
          <w:numId w:val="6"/>
        </w:num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Qualitative:</w:t>
      </w:r>
      <w:r w:rsidRPr="00B6178C">
        <w:rPr>
          <w:rFonts w:asciiTheme="majorBidi" w:eastAsia="Times New Roman" w:hAnsiTheme="majorBidi" w:cstheme="majorBidi"/>
          <w:sz w:val="24"/>
          <w:szCs w:val="24"/>
        </w:rPr>
        <w:t xml:space="preserve"> Insights into the most influential features for design-stage prediction.</w:t>
      </w:r>
    </w:p>
    <w:p w:rsidR="00B6178C" w:rsidRPr="00B6178C" w:rsidRDefault="00B6178C" w:rsidP="00B6178C">
      <w:pPr>
        <w:numPr>
          <w:ilvl w:val="0"/>
          <w:numId w:val="6"/>
        </w:num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b/>
          <w:bCs/>
          <w:sz w:val="24"/>
          <w:szCs w:val="24"/>
        </w:rPr>
        <w:t>Deliverables:</w:t>
      </w:r>
    </w:p>
    <w:p w:rsidR="00B6178C" w:rsidRPr="00B6178C" w:rsidRDefault="00B6178C" w:rsidP="00B6178C">
      <w:pPr>
        <w:numPr>
          <w:ilvl w:val="1"/>
          <w:numId w:val="6"/>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Python notebooks and scripts for full pipeline.</w:t>
      </w:r>
    </w:p>
    <w:p w:rsidR="00B6178C" w:rsidRPr="00B6178C" w:rsidRDefault="00B6178C" w:rsidP="00B6178C">
      <w:pPr>
        <w:numPr>
          <w:ilvl w:val="1"/>
          <w:numId w:val="6"/>
        </w:numPr>
        <w:spacing w:before="100" w:beforeAutospacing="1" w:after="100" w:afterAutospacing="1"/>
        <w:jc w:val="both"/>
        <w:rPr>
          <w:rFonts w:asciiTheme="majorBidi" w:eastAsia="Times New Roman" w:hAnsiTheme="majorBidi" w:cstheme="majorBidi"/>
          <w:sz w:val="24"/>
          <w:szCs w:val="24"/>
        </w:rPr>
      </w:pPr>
      <w:r w:rsidRPr="00B6178C">
        <w:rPr>
          <w:rFonts w:asciiTheme="majorBidi" w:eastAsia="Times New Roman" w:hAnsiTheme="majorBidi" w:cstheme="majorBidi"/>
          <w:sz w:val="24"/>
          <w:szCs w:val="24"/>
        </w:rPr>
        <w:t>Comparative performance report with visualizations.</w:t>
      </w:r>
    </w:p>
    <w:p w:rsidR="00B6178C" w:rsidRPr="00C72EFC" w:rsidRDefault="00B6178C" w:rsidP="00B6178C">
      <w:pPr>
        <w:numPr>
          <w:ilvl w:val="1"/>
          <w:numId w:val="6"/>
        </w:numPr>
        <w:spacing w:before="100" w:beforeAutospacing="1" w:after="100" w:afterAutospacing="1"/>
        <w:jc w:val="both"/>
        <w:rPr>
          <w:rFonts w:asciiTheme="majorBidi" w:eastAsia="Times New Roman" w:hAnsiTheme="majorBidi" w:cstheme="majorBidi" w:hint="cs"/>
          <w:sz w:val="24"/>
          <w:szCs w:val="24"/>
        </w:rPr>
      </w:pPr>
      <w:r w:rsidRPr="00B6178C">
        <w:rPr>
          <w:rFonts w:asciiTheme="majorBidi" w:eastAsia="Times New Roman" w:hAnsiTheme="majorBidi" w:cstheme="majorBidi"/>
          <w:sz w:val="24"/>
          <w:szCs w:val="24"/>
        </w:rPr>
        <w:t>Final exposé and project presentation.</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References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[1] A.-D. Pham, et al., Predicting energy consumption in multiple buildings using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proofErr w:type="gramStart"/>
      <w:r w:rsidRPr="00C72EFC">
        <w:rPr>
          <w:rFonts w:asciiTheme="majorBidi" w:eastAsia="Times New Roman" w:hAnsiTheme="majorBidi" w:cstheme="majorBidi"/>
          <w:sz w:val="24"/>
          <w:szCs w:val="24"/>
        </w:rPr>
        <w:t>machine</w:t>
      </w:r>
      <w:proofErr w:type="gramEnd"/>
      <w:r w:rsidRPr="00C72EFC">
        <w:rPr>
          <w:rFonts w:asciiTheme="majorBidi" w:eastAsia="Times New Roman" w:hAnsiTheme="majorBidi" w:cstheme="majorBidi"/>
          <w:sz w:val="24"/>
          <w:szCs w:val="24"/>
        </w:rPr>
        <w:t xml:space="preserve"> learning for improving energy efficiency and sustainability, J. Clean.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Prod. </w:t>
      </w:r>
      <w:proofErr w:type="gramStart"/>
      <w:r w:rsidRPr="00C72EFC">
        <w:rPr>
          <w:rFonts w:asciiTheme="majorBidi" w:eastAsia="Times New Roman" w:hAnsiTheme="majorBidi" w:cstheme="majorBidi"/>
          <w:sz w:val="24"/>
          <w:szCs w:val="24"/>
        </w:rPr>
        <w:t>260 (2020) 121082, https://doi.org/10.1016/j.jclepro.2020.121082.</w:t>
      </w:r>
      <w:proofErr w:type="gramEnd"/>
      <w:r w:rsidRPr="00C72EFC">
        <w:rPr>
          <w:rFonts w:asciiTheme="majorBidi" w:eastAsia="Times New Roman" w:hAnsiTheme="majorBidi" w:cstheme="majorBidi"/>
          <w:sz w:val="24"/>
          <w:szCs w:val="24"/>
        </w:rPr>
        <w:t xml:space="preserve">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[2] B. </w:t>
      </w:r>
      <w:proofErr w:type="spellStart"/>
      <w:r w:rsidRPr="00C72EFC">
        <w:rPr>
          <w:rFonts w:asciiTheme="majorBidi" w:eastAsia="Times New Roman" w:hAnsiTheme="majorBidi" w:cstheme="majorBidi"/>
          <w:sz w:val="24"/>
          <w:szCs w:val="24"/>
        </w:rPr>
        <w:t>Dandotiya</w:t>
      </w:r>
      <w:proofErr w:type="spellEnd"/>
      <w:r w:rsidRPr="00C72EFC">
        <w:rPr>
          <w:rFonts w:asciiTheme="majorBidi" w:eastAsia="Times New Roman" w:hAnsiTheme="majorBidi" w:cstheme="majorBidi"/>
          <w:sz w:val="24"/>
          <w:szCs w:val="24"/>
        </w:rPr>
        <w:t xml:space="preserve">, Climate-Change-and-Its-Impact-on-Terrestrial-Ecosystems, 2020,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https://doi.org/10.4018/978-1-7998-3343-7.ch007.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[3] P. Aversa, et al., Improved thermal transmittance measurement with HFM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proofErr w:type="gramStart"/>
      <w:r w:rsidRPr="00C72EFC">
        <w:rPr>
          <w:rFonts w:asciiTheme="majorBidi" w:eastAsia="Times New Roman" w:hAnsiTheme="majorBidi" w:cstheme="majorBidi"/>
          <w:sz w:val="24"/>
          <w:szCs w:val="24"/>
        </w:rPr>
        <w:t>technique</w:t>
      </w:r>
      <w:proofErr w:type="gramEnd"/>
      <w:r w:rsidRPr="00C72EFC">
        <w:rPr>
          <w:rFonts w:asciiTheme="majorBidi" w:eastAsia="Times New Roman" w:hAnsiTheme="majorBidi" w:cstheme="majorBidi"/>
          <w:sz w:val="24"/>
          <w:szCs w:val="24"/>
        </w:rPr>
        <w:t xml:space="preserve"> on building envelopes in the </w:t>
      </w:r>
      <w:proofErr w:type="spellStart"/>
      <w:r w:rsidRPr="00C72EFC">
        <w:rPr>
          <w:rFonts w:asciiTheme="majorBidi" w:eastAsia="Times New Roman" w:hAnsiTheme="majorBidi" w:cstheme="majorBidi"/>
          <w:sz w:val="24"/>
          <w:szCs w:val="24"/>
        </w:rPr>
        <w:t>mediterranean</w:t>
      </w:r>
      <w:proofErr w:type="spellEnd"/>
      <w:r w:rsidRPr="00C72EFC">
        <w:rPr>
          <w:rFonts w:asciiTheme="majorBidi" w:eastAsia="Times New Roman" w:hAnsiTheme="majorBidi" w:cstheme="majorBidi"/>
          <w:sz w:val="24"/>
          <w:szCs w:val="24"/>
        </w:rPr>
        <w:t xml:space="preserve"> area, Sel. Sci. Pap. J. Civ.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Eng. 11 (2016), https://doi.org/10.1515/sspjce-2016-0017.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[4] </w:t>
      </w:r>
      <w:proofErr w:type="spellStart"/>
      <w:r w:rsidRPr="00C72EFC">
        <w:rPr>
          <w:rFonts w:asciiTheme="majorBidi" w:eastAsia="Times New Roman" w:hAnsiTheme="majorBidi" w:cstheme="majorBidi"/>
          <w:sz w:val="24"/>
          <w:szCs w:val="24"/>
        </w:rPr>
        <w:t>Soheil</w:t>
      </w:r>
      <w:proofErr w:type="spellEnd"/>
      <w:r w:rsidRPr="00C72EFC">
        <w:rPr>
          <w:rFonts w:asciiTheme="majorBidi" w:eastAsia="Times New Roman" w:hAnsiTheme="majorBidi" w:cstheme="majorBidi"/>
          <w:sz w:val="24"/>
          <w:szCs w:val="24"/>
        </w:rPr>
        <w:t xml:space="preserve"> </w:t>
      </w:r>
      <w:proofErr w:type="spellStart"/>
      <w:r w:rsidRPr="00C72EFC">
        <w:rPr>
          <w:rFonts w:asciiTheme="majorBidi" w:eastAsia="Times New Roman" w:hAnsiTheme="majorBidi" w:cstheme="majorBidi"/>
          <w:sz w:val="24"/>
          <w:szCs w:val="24"/>
        </w:rPr>
        <w:t>Fathi</w:t>
      </w:r>
      <w:proofErr w:type="spellEnd"/>
      <w:r w:rsidRPr="00C72EFC">
        <w:rPr>
          <w:rFonts w:asciiTheme="majorBidi" w:eastAsia="Times New Roman" w:hAnsiTheme="majorBidi" w:cstheme="majorBidi"/>
          <w:sz w:val="24"/>
          <w:szCs w:val="24"/>
        </w:rPr>
        <w:t xml:space="preserve">, et al., Machine learning applications in urban building energy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proofErr w:type="gramStart"/>
      <w:r w:rsidRPr="00C72EFC">
        <w:rPr>
          <w:rFonts w:asciiTheme="majorBidi" w:eastAsia="Times New Roman" w:hAnsiTheme="majorBidi" w:cstheme="majorBidi"/>
          <w:sz w:val="24"/>
          <w:szCs w:val="24"/>
        </w:rPr>
        <w:t>performance</w:t>
      </w:r>
      <w:proofErr w:type="gramEnd"/>
      <w:r w:rsidRPr="00C72EFC">
        <w:rPr>
          <w:rFonts w:asciiTheme="majorBidi" w:eastAsia="Times New Roman" w:hAnsiTheme="majorBidi" w:cstheme="majorBidi"/>
          <w:sz w:val="24"/>
          <w:szCs w:val="24"/>
        </w:rPr>
        <w:t xml:space="preserve"> forecasting: a systematic review, Renew. Sustain. Energy Rev. 133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proofErr w:type="gramStart"/>
      <w:r w:rsidRPr="00C72EFC">
        <w:rPr>
          <w:rFonts w:asciiTheme="majorBidi" w:eastAsia="Times New Roman" w:hAnsiTheme="majorBidi" w:cstheme="majorBidi"/>
          <w:sz w:val="24"/>
          <w:szCs w:val="24"/>
        </w:rPr>
        <w:t>(2020) 110287, https://doi.org/10.1016/j.rser.2020.110287.</w:t>
      </w:r>
      <w:proofErr w:type="gramEnd"/>
      <w:r w:rsidRPr="00C72EFC">
        <w:rPr>
          <w:rFonts w:asciiTheme="majorBidi" w:eastAsia="Times New Roman" w:hAnsiTheme="majorBidi" w:cstheme="majorBidi"/>
          <w:sz w:val="24"/>
          <w:szCs w:val="24"/>
        </w:rPr>
        <w:t xml:space="preserve">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lastRenderedPageBreak/>
        <w:t xml:space="preserve">[5] G. </w:t>
      </w:r>
      <w:proofErr w:type="spellStart"/>
      <w:r w:rsidRPr="00C72EFC">
        <w:rPr>
          <w:rFonts w:asciiTheme="majorBidi" w:eastAsia="Times New Roman" w:hAnsiTheme="majorBidi" w:cstheme="majorBidi"/>
          <w:sz w:val="24"/>
          <w:szCs w:val="24"/>
        </w:rPr>
        <w:t>Serale</w:t>
      </w:r>
      <w:proofErr w:type="spellEnd"/>
      <w:r w:rsidRPr="00C72EFC">
        <w:rPr>
          <w:rFonts w:asciiTheme="majorBidi" w:eastAsia="Times New Roman" w:hAnsiTheme="majorBidi" w:cstheme="majorBidi"/>
          <w:sz w:val="24"/>
          <w:szCs w:val="24"/>
        </w:rPr>
        <w:t xml:space="preserve">, M. </w:t>
      </w:r>
      <w:proofErr w:type="spellStart"/>
      <w:r w:rsidRPr="00C72EFC">
        <w:rPr>
          <w:rFonts w:asciiTheme="majorBidi" w:eastAsia="Times New Roman" w:hAnsiTheme="majorBidi" w:cstheme="majorBidi"/>
          <w:sz w:val="24"/>
          <w:szCs w:val="24"/>
        </w:rPr>
        <w:t>Fiorentini</w:t>
      </w:r>
      <w:proofErr w:type="spellEnd"/>
      <w:r w:rsidRPr="00C72EFC">
        <w:rPr>
          <w:rFonts w:asciiTheme="majorBidi" w:eastAsia="Times New Roman" w:hAnsiTheme="majorBidi" w:cstheme="majorBidi"/>
          <w:sz w:val="24"/>
          <w:szCs w:val="24"/>
        </w:rPr>
        <w:t xml:space="preserve">, M. </w:t>
      </w:r>
      <w:proofErr w:type="spellStart"/>
      <w:r w:rsidRPr="00C72EFC">
        <w:rPr>
          <w:rFonts w:asciiTheme="majorBidi" w:eastAsia="Times New Roman" w:hAnsiTheme="majorBidi" w:cstheme="majorBidi"/>
          <w:sz w:val="24"/>
          <w:szCs w:val="24"/>
        </w:rPr>
        <w:t>Noussan</w:t>
      </w:r>
      <w:proofErr w:type="spellEnd"/>
      <w:r w:rsidRPr="00C72EFC">
        <w:rPr>
          <w:rFonts w:asciiTheme="majorBidi" w:eastAsia="Times New Roman" w:hAnsiTheme="majorBidi" w:cstheme="majorBidi"/>
          <w:sz w:val="24"/>
          <w:szCs w:val="24"/>
        </w:rPr>
        <w:t xml:space="preserve">, 11 - development of algorithms for building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proofErr w:type="gramStart"/>
      <w:r w:rsidRPr="00C72EFC">
        <w:rPr>
          <w:rFonts w:asciiTheme="majorBidi" w:eastAsia="Times New Roman" w:hAnsiTheme="majorBidi" w:cstheme="majorBidi"/>
          <w:sz w:val="24"/>
          <w:szCs w:val="24"/>
        </w:rPr>
        <w:t>energy</w:t>
      </w:r>
      <w:proofErr w:type="gramEnd"/>
      <w:r w:rsidRPr="00C72EFC">
        <w:rPr>
          <w:rFonts w:asciiTheme="majorBidi" w:eastAsia="Times New Roman" w:hAnsiTheme="majorBidi" w:cstheme="majorBidi"/>
          <w:sz w:val="24"/>
          <w:szCs w:val="24"/>
        </w:rPr>
        <w:t xml:space="preserve"> efficiency, in: F. Pacheco-</w:t>
      </w:r>
      <w:proofErr w:type="spellStart"/>
      <w:r w:rsidRPr="00C72EFC">
        <w:rPr>
          <w:rFonts w:asciiTheme="majorBidi" w:eastAsia="Times New Roman" w:hAnsiTheme="majorBidi" w:cstheme="majorBidi"/>
          <w:sz w:val="24"/>
          <w:szCs w:val="24"/>
        </w:rPr>
        <w:t>Torgal</w:t>
      </w:r>
      <w:proofErr w:type="spellEnd"/>
      <w:r w:rsidRPr="00C72EFC">
        <w:rPr>
          <w:rFonts w:asciiTheme="majorBidi" w:eastAsia="Times New Roman" w:hAnsiTheme="majorBidi" w:cstheme="majorBidi"/>
          <w:sz w:val="24"/>
          <w:szCs w:val="24"/>
        </w:rPr>
        <w:t xml:space="preserve">, et al. (Eds.), Start-Up Creation, second ed.,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proofErr w:type="spellStart"/>
      <w:r w:rsidRPr="00C72EFC">
        <w:rPr>
          <w:rFonts w:asciiTheme="majorBidi" w:eastAsia="Times New Roman" w:hAnsiTheme="majorBidi" w:cstheme="majorBidi"/>
          <w:sz w:val="24"/>
          <w:szCs w:val="24"/>
        </w:rPr>
        <w:t>Woodhead</w:t>
      </w:r>
      <w:proofErr w:type="spellEnd"/>
      <w:r w:rsidRPr="00C72EFC">
        <w:rPr>
          <w:rFonts w:asciiTheme="majorBidi" w:eastAsia="Times New Roman" w:hAnsiTheme="majorBidi" w:cstheme="majorBidi"/>
          <w:sz w:val="24"/>
          <w:szCs w:val="24"/>
        </w:rPr>
        <w:t xml:space="preserve"> Publishing (</w:t>
      </w:r>
      <w:proofErr w:type="spellStart"/>
      <w:r w:rsidRPr="00C72EFC">
        <w:rPr>
          <w:rFonts w:asciiTheme="majorBidi" w:eastAsia="Times New Roman" w:hAnsiTheme="majorBidi" w:cstheme="majorBidi"/>
          <w:sz w:val="24"/>
          <w:szCs w:val="24"/>
        </w:rPr>
        <w:t>Woodhead</w:t>
      </w:r>
      <w:proofErr w:type="spellEnd"/>
      <w:r w:rsidRPr="00C72EFC">
        <w:rPr>
          <w:rFonts w:asciiTheme="majorBidi" w:eastAsia="Times New Roman" w:hAnsiTheme="majorBidi" w:cstheme="majorBidi"/>
          <w:sz w:val="24"/>
          <w:szCs w:val="24"/>
        </w:rPr>
        <w:t xml:space="preserve"> Publishing Series in Civil and Structural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Engineering), 2020, pp. 267–290, https://doi.org/10.1016/B978-0-12-819946-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proofErr w:type="gramStart"/>
      <w:r w:rsidRPr="00C72EFC">
        <w:rPr>
          <w:rFonts w:asciiTheme="majorBidi" w:eastAsia="Times New Roman" w:hAnsiTheme="majorBidi" w:cstheme="majorBidi"/>
          <w:sz w:val="24"/>
          <w:szCs w:val="24"/>
        </w:rPr>
        <w:t>6.00011-4.</w:t>
      </w:r>
      <w:proofErr w:type="gramEnd"/>
      <w:r w:rsidRPr="00C72EFC">
        <w:rPr>
          <w:rFonts w:asciiTheme="majorBidi" w:eastAsia="Times New Roman" w:hAnsiTheme="majorBidi" w:cstheme="majorBidi"/>
          <w:sz w:val="24"/>
          <w:szCs w:val="24"/>
        </w:rPr>
        <w:t xml:space="preserve">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[6] L. Li, et al., Impact of natural and social environmental factors on building energy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proofErr w:type="gramStart"/>
      <w:r w:rsidRPr="00C72EFC">
        <w:rPr>
          <w:rFonts w:asciiTheme="majorBidi" w:eastAsia="Times New Roman" w:hAnsiTheme="majorBidi" w:cstheme="majorBidi"/>
          <w:sz w:val="24"/>
          <w:szCs w:val="24"/>
        </w:rPr>
        <w:t>consumption</w:t>
      </w:r>
      <w:proofErr w:type="gramEnd"/>
      <w:r w:rsidRPr="00C72EFC">
        <w:rPr>
          <w:rFonts w:asciiTheme="majorBidi" w:eastAsia="Times New Roman" w:hAnsiTheme="majorBidi" w:cstheme="majorBidi"/>
          <w:sz w:val="24"/>
          <w:szCs w:val="24"/>
        </w:rPr>
        <w:t xml:space="preserve">: based on </w:t>
      </w:r>
      <w:proofErr w:type="spellStart"/>
      <w:r w:rsidRPr="00C72EFC">
        <w:rPr>
          <w:rFonts w:asciiTheme="majorBidi" w:eastAsia="Times New Roman" w:hAnsiTheme="majorBidi" w:cstheme="majorBidi"/>
          <w:sz w:val="24"/>
          <w:szCs w:val="24"/>
        </w:rPr>
        <w:t>bibliometrics</w:t>
      </w:r>
      <w:proofErr w:type="spellEnd"/>
      <w:r w:rsidRPr="00C72EFC">
        <w:rPr>
          <w:rFonts w:asciiTheme="majorBidi" w:eastAsia="Times New Roman" w:hAnsiTheme="majorBidi" w:cstheme="majorBidi"/>
          <w:sz w:val="24"/>
          <w:szCs w:val="24"/>
        </w:rPr>
        <w:t xml:space="preserve">, J. Build. </w:t>
      </w:r>
      <w:proofErr w:type="gramStart"/>
      <w:r w:rsidRPr="00C72EFC">
        <w:rPr>
          <w:rFonts w:asciiTheme="majorBidi" w:eastAsia="Times New Roman" w:hAnsiTheme="majorBidi" w:cstheme="majorBidi"/>
          <w:sz w:val="24"/>
          <w:szCs w:val="24"/>
        </w:rPr>
        <w:t>Eng. 37 (2021) 102136, https://doi.</w:t>
      </w:r>
      <w:proofErr w:type="gramEnd"/>
      <w:r w:rsidRPr="00C72EFC">
        <w:rPr>
          <w:rFonts w:asciiTheme="majorBidi" w:eastAsia="Times New Roman" w:hAnsiTheme="majorBidi" w:cstheme="majorBidi"/>
          <w:sz w:val="24"/>
          <w:szCs w:val="24"/>
        </w:rPr>
        <w:t xml:space="preserve">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org/10.1016/j.jobe.2020.102136. </w:t>
      </w:r>
    </w:p>
    <w:p w:rsidR="00C72EFC" w:rsidRPr="00C72EFC" w:rsidRDefault="00C72EFC" w:rsidP="00C72EFC">
      <w:pPr>
        <w:spacing w:before="100" w:beforeAutospacing="1" w:after="100" w:afterAutospacing="1"/>
        <w:jc w:val="both"/>
        <w:rPr>
          <w:rFonts w:asciiTheme="majorBidi" w:eastAsia="Times New Roman" w:hAnsiTheme="majorBidi" w:cstheme="majorBidi"/>
          <w:sz w:val="24"/>
          <w:szCs w:val="24"/>
        </w:rPr>
      </w:pPr>
      <w:r w:rsidRPr="00C72EFC">
        <w:rPr>
          <w:rFonts w:asciiTheme="majorBidi" w:eastAsia="Times New Roman" w:hAnsiTheme="majorBidi" w:cstheme="majorBidi"/>
          <w:sz w:val="24"/>
          <w:szCs w:val="24"/>
        </w:rPr>
        <w:t xml:space="preserve">[7] M. </w:t>
      </w:r>
      <w:proofErr w:type="spellStart"/>
      <w:r w:rsidRPr="00C72EFC">
        <w:rPr>
          <w:rFonts w:asciiTheme="majorBidi" w:eastAsia="Times New Roman" w:hAnsiTheme="majorBidi" w:cstheme="majorBidi"/>
          <w:sz w:val="24"/>
          <w:szCs w:val="24"/>
        </w:rPr>
        <w:t>Hamed</w:t>
      </w:r>
      <w:proofErr w:type="spellEnd"/>
      <w:r w:rsidRPr="00C72EFC">
        <w:rPr>
          <w:rFonts w:asciiTheme="majorBidi" w:eastAsia="Times New Roman" w:hAnsiTheme="majorBidi" w:cstheme="majorBidi"/>
          <w:sz w:val="24"/>
          <w:szCs w:val="24"/>
        </w:rPr>
        <w:t xml:space="preserve">, S. Nada, Statistical analysis for economics of the energy development in </w:t>
      </w:r>
    </w:p>
    <w:p w:rsidR="00C72EFC" w:rsidRPr="00C72EFC" w:rsidRDefault="00C72EFC" w:rsidP="00C72EFC">
      <w:pPr>
        <w:spacing w:before="100" w:beforeAutospacing="1" w:after="100" w:afterAutospacing="1"/>
        <w:jc w:val="both"/>
        <w:rPr>
          <w:rFonts w:asciiTheme="majorBidi" w:eastAsia="Times New Roman" w:hAnsiTheme="majorBidi" w:cstheme="majorBidi" w:hint="cs"/>
          <w:sz w:val="24"/>
          <w:szCs w:val="24"/>
        </w:rPr>
      </w:pPr>
      <w:proofErr w:type="gramStart"/>
      <w:r w:rsidRPr="00C72EFC">
        <w:rPr>
          <w:rFonts w:asciiTheme="majorBidi" w:eastAsia="Times New Roman" w:hAnsiTheme="majorBidi" w:cstheme="majorBidi"/>
          <w:sz w:val="24"/>
          <w:szCs w:val="24"/>
        </w:rPr>
        <w:t>North Zone of Cairo, Int. J. Fi</w:t>
      </w:r>
      <w:bookmarkStart w:id="0" w:name="_GoBack"/>
      <w:bookmarkEnd w:id="0"/>
      <w:r w:rsidRPr="00C72EFC">
        <w:rPr>
          <w:rFonts w:asciiTheme="majorBidi" w:eastAsia="Times New Roman" w:hAnsiTheme="majorBidi" w:cstheme="majorBidi"/>
          <w:sz w:val="24"/>
          <w:szCs w:val="24"/>
        </w:rPr>
        <w:t>nance Econ.</w:t>
      </w:r>
      <w:proofErr w:type="gramEnd"/>
      <w:r w:rsidRPr="00C72EFC">
        <w:rPr>
          <w:rFonts w:asciiTheme="majorBidi" w:eastAsia="Times New Roman" w:hAnsiTheme="majorBidi" w:cstheme="majorBidi"/>
          <w:sz w:val="24"/>
          <w:szCs w:val="24"/>
        </w:rPr>
        <w:t xml:space="preserve"> 5 (2019) 140–160</w:t>
      </w:r>
    </w:p>
    <w:sectPr w:rsidR="00C72EFC" w:rsidRPr="00C7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11BC"/>
    <w:multiLevelType w:val="multilevel"/>
    <w:tmpl w:val="F986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C2EDE"/>
    <w:multiLevelType w:val="hybridMultilevel"/>
    <w:tmpl w:val="4CC48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B02210"/>
    <w:multiLevelType w:val="multilevel"/>
    <w:tmpl w:val="0E44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3D0A97"/>
    <w:multiLevelType w:val="multilevel"/>
    <w:tmpl w:val="FEEC2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D35967"/>
    <w:multiLevelType w:val="multilevel"/>
    <w:tmpl w:val="12CE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957002"/>
    <w:multiLevelType w:val="multilevel"/>
    <w:tmpl w:val="9C9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F3612E"/>
    <w:multiLevelType w:val="multilevel"/>
    <w:tmpl w:val="CAD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A1D"/>
    <w:rsid w:val="00027165"/>
    <w:rsid w:val="00405001"/>
    <w:rsid w:val="00960A1D"/>
    <w:rsid w:val="00B6178C"/>
    <w:rsid w:val="00B750B1"/>
    <w:rsid w:val="00C72EFC"/>
    <w:rsid w:val="00F10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78C"/>
    <w:rPr>
      <w:b/>
      <w:bCs/>
    </w:rPr>
  </w:style>
  <w:style w:type="paragraph" w:styleId="ListParagraph">
    <w:name w:val="List Paragraph"/>
    <w:basedOn w:val="Normal"/>
    <w:uiPriority w:val="34"/>
    <w:qFormat/>
    <w:rsid w:val="00B617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78C"/>
    <w:rPr>
      <w:b/>
      <w:bCs/>
    </w:rPr>
  </w:style>
  <w:style w:type="paragraph" w:styleId="ListParagraph">
    <w:name w:val="List Paragraph"/>
    <w:basedOn w:val="Normal"/>
    <w:uiPriority w:val="34"/>
    <w:qFormat/>
    <w:rsid w:val="00B61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3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Adrina</dc:creator>
  <cp:keywords/>
  <dc:description/>
  <cp:lastModifiedBy>Adrina</cp:lastModifiedBy>
  <cp:revision>5</cp:revision>
  <dcterms:created xsi:type="dcterms:W3CDTF">2025-06-12T07:20:00Z</dcterms:created>
  <dcterms:modified xsi:type="dcterms:W3CDTF">2025-06-12T07:56:00Z</dcterms:modified>
</cp:coreProperties>
</file>