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Co-presented with Dr. Mansour Ghorbani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Co-authored with Ziba Delpasand and Fariborz Masoudi · 10 pages · Persian  ·  National Sci-Doc ID: GSI43_151  ·  </w:t>
      </w:r>
      <w:hyperlink r:id="rId4">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Sole author · 13 pages · Persian  ·  National Sci-Doc ID: GSI43_064  ·  </w:t>
      </w:r>
      <w:hyperlink r:id="rId5">
        <w:r>
          <w:rPr>
            <w:rStyle w:val="ListLabel11"/>
            <w:rFonts w:cs="Times New Roman"/>
            <w:color w:val="4D4D4D"/>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Co-authored with Shohreh Salkhordeh · 15 pages · Persian  ·  National Sci-Doc ID: GSI42_161  ·  </w:t>
      </w:r>
      <w:hyperlink r:id="rId6">
        <w:r>
          <w:rPr>
            <w:rStyle w:val="ListLabel11"/>
            <w:rFonts w:cs="Times New Roman"/>
            <w:color w:val="4D4D4D"/>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SKILLS</w:t>
      </w:r>
    </w:p>
    <w:p>
      <w:pPr>
        <w:pStyle w:val="Normal"/>
        <w:spacing w:lineRule="auto" w:line="240" w:before="20" w:after="0"/>
        <w:jc w:val="both"/>
        <w:rPr/>
      </w:pPr>
      <w:r>
        <w:rPr>
          <w:rFonts w:cs="Times New Roman"/>
          <w:b/>
          <w:i w:val="false"/>
          <w:color w:val="1A1A1A"/>
          <w:sz w:val="21"/>
          <w:szCs w:val="21"/>
        </w:rPr>
        <w:t xml:space="preserve">Programming Languages:  </w:t>
      </w:r>
      <w:r>
        <w:rPr>
          <w:rFonts w:cs="Times New Roman"/>
          <w:b w:val="false"/>
          <w:i w:val="false"/>
          <w:color w:val="1A1A1A"/>
          <w:sz w:val="21"/>
          <w:szCs w:val="21"/>
        </w:rPr>
        <w:t>Python  •  JavaScript  •  PHP  •  C#  •  SQL</w:t>
      </w:r>
    </w:p>
    <w:p>
      <w:pPr>
        <w:pStyle w:val="Normal"/>
        <w:spacing w:lineRule="auto" w:line="240" w:before="20" w:after="0"/>
        <w:jc w:val="both"/>
        <w:rPr/>
      </w:pPr>
      <w:r>
        <w:rPr>
          <w:rFonts w:cs="Times New Roman"/>
          <w:b/>
          <w:i w:val="false"/>
          <w:color w:val="1A1A1A"/>
          <w:sz w:val="21"/>
          <w:szCs w:val="21"/>
        </w:rPr>
        <w:t xml:space="preserve">Other Skills:  </w:t>
      </w:r>
      <w:r>
        <w:rPr>
          <w:rFonts w:cs="Times New Roman"/>
          <w:b w:val="false"/>
          <w:i w:val="false"/>
          <w:color w:val="1A1A1A"/>
          <w:sz w:val="21"/>
          <w:szCs w:val="21"/>
        </w:rPr>
        <w:t>Scientific Editing  •  Academic Publishing  •  LaTeX  •  Git  •  Docker</w:t>
      </w:r>
    </w:p>
    <w:p>
      <w:pPr>
        <w:pStyle w:val="Normal"/>
        <w:pBdr>
          <w:bottom w:val="single" w:sz="4" w:space="2" w:color="333333"/>
        </w:pBdr>
        <w:spacing w:lineRule="auto" w:line="240" w:before="60" w:after="60"/>
        <w:rPr/>
      </w:pPr>
      <w:r>
        <w:rPr>
          <w:rFonts w:cs="Times New Roman"/>
          <w:b/>
          <w:i w:val="false"/>
          <w:color w:val="1F4E79"/>
          <w:sz w:val="23"/>
          <w:szCs w:val="23"/>
        </w:rPr>
        <w:t>SOFTWARE</w:t>
      </w:r>
    </w:p>
    <w:p>
      <w:pPr>
        <w:pStyle w:val="Normal"/>
        <w:spacing w:lineRule="auto" w:line="240" w:before="20" w:after="0"/>
        <w:jc w:val="both"/>
        <w:rPr/>
      </w:pPr>
      <w:r>
        <w:rPr>
          <w:rFonts w:cs="Times New Roman"/>
          <w:b/>
          <w:i w:val="false"/>
          <w:color w:val="1A1A1A"/>
          <w:sz w:val="21"/>
          <w:szCs w:val="21"/>
        </w:rPr>
        <w:t xml:space="preserve">Geological Software:  </w:t>
      </w:r>
      <w:r>
        <w:rPr>
          <w:rFonts w:cs="Times New Roman"/>
          <w:b w:val="false"/>
          <w:i w:val="false"/>
          <w:color w:val="1A1A1A"/>
          <w:sz w:val="21"/>
          <w:szCs w:val="21"/>
        </w:rPr>
        <w:t>ArcGIS  •  QGIS  •  RockWorks  •  Surfer</w:t>
      </w:r>
    </w:p>
    <w:p>
      <w:pPr>
        <w:pStyle w:val="Normal"/>
        <w:spacing w:lineRule="auto" w:line="240" w:before="20" w:after="0"/>
        <w:jc w:val="both"/>
        <w:rPr/>
      </w:pPr>
      <w:r>
        <w:rPr>
          <w:rFonts w:cs="Times New Roman"/>
          <w:b/>
          <w:i w:val="false"/>
          <w:color w:val="1A1A1A"/>
          <w:sz w:val="21"/>
          <w:szCs w:val="21"/>
        </w:rPr>
        <w:t xml:space="preserve">Web Technologies:  </w:t>
      </w:r>
      <w:r>
        <w:rPr>
          <w:rFonts w:cs="Times New Roman"/>
          <w:b w:val="false"/>
          <w:i w:val="false"/>
          <w:color w:val="1A1A1A"/>
          <w:sz w:val="21"/>
          <w:szCs w:val="21"/>
        </w:rPr>
        <w:t>HTML5  •  CSS3  •  Bootstrap  •  WordPress  •  Laravel</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60"/>
        <w:jc w:val="both"/>
        <w:rPr/>
      </w:pPr>
      <w:r>
        <w:rPr>
          <w:rFonts w:cs="Times New Roman"/>
          <w:b w:val="false"/>
          <w:i w:val="false"/>
          <w:color w:val="1A1A1A"/>
          <w:sz w:val="21"/>
          <w:szCs w:val="21"/>
        </w:rPr>
        <w:t>Persian – Native   |   English – Professional Working Proficiency   |   French – Learning</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Secretary and Website Administrator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VOLUNTEER ACTIVITIES</w:t>
      </w:r>
    </w:p>
    <w:p>
      <w:pPr>
        <w:pStyle w:val="Normal"/>
        <w:tabs>
          <w:tab w:val="clear" w:pos="720"/>
          <w:tab w:val="right" w:pos="10318" w:leader="none"/>
        </w:tabs>
        <w:spacing w:lineRule="auto" w:line="240" w:before="0" w:after="0"/>
        <w:rPr/>
      </w:pPr>
      <w:r>
        <w:rPr>
          <w:rFonts w:cs="Times New Roman"/>
          <w:b/>
          <w:i w:val="false"/>
          <w:color w:val="1A1A1A"/>
          <w:sz w:val="21"/>
          <w:szCs w:val="21"/>
        </w:rPr>
        <w:t>Member, Iran Organ Donation Association</w:t>
      </w:r>
    </w:p>
    <w:p>
      <w:pPr>
        <w:pStyle w:val="Normal"/>
        <w:spacing w:lineRule="auto" w:line="240" w:before="0" w:after="0"/>
        <w:jc w:val="both"/>
        <w:rPr/>
      </w:pPr>
      <w:r>
        <w:rPr>
          <w:rFonts w:cs="Times New Roman"/>
          <w:b w:val="false"/>
          <w:i/>
          <w:color w:val="4D4D4D"/>
          <w:sz w:val="21"/>
          <w:szCs w:val="21"/>
        </w:rPr>
        <w:t>Membership number to be added</w:t>
      </w:r>
    </w:p>
    <w:sectPr>
      <w:footerReference w:type="even" r:id="rId7"/>
      <w:footerReference w:type="default" r:id="rId8"/>
      <w:footerReference w:type="first" r:id="rId9"/>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30,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hyperlink" Target="https://civilica.com/doc/2419015/" TargetMode="External"/><Relationship Id="rId5" Type="http://schemas.openxmlformats.org/officeDocument/2006/relationships/hyperlink" Target="https://civilica.com/doc/2418928/" TargetMode="External"/><Relationship Id="rId6" Type="http://schemas.openxmlformats.org/officeDocument/2006/relationships/hyperlink" Target="https://civilica.com/doc/196382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