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9E5" w:rsidRPr="008F49E5" w:rsidRDefault="008F49E5">
      <w:pPr>
        <w:rPr>
          <w:rFonts w:ascii="Bahnschrift Light" w:hAnsi="Bahnschrift Light"/>
        </w:rPr>
      </w:pPr>
    </w:p>
    <w:p w:rsidR="008F49E5" w:rsidRDefault="008F49E5" w:rsidP="008F49E5">
      <w:pPr>
        <w:rPr>
          <w:rFonts w:ascii="Bahnschrift Light" w:hAnsi="Bahnschrift Light"/>
        </w:rPr>
      </w:pPr>
    </w:p>
    <w:p w:rsidR="004B7D5A" w:rsidRDefault="004B7D5A" w:rsidP="008F49E5">
      <w:pPr>
        <w:rPr>
          <w:rFonts w:ascii="Bahnschrift Light" w:hAnsi="Bahnschrift Light"/>
        </w:rPr>
      </w:pPr>
    </w:p>
    <w:p w:rsidR="004B7D5A" w:rsidRPr="008F49E5" w:rsidRDefault="004B7D5A" w:rsidP="008F49E5">
      <w:pPr>
        <w:rPr>
          <w:rFonts w:ascii="Bahnschrift Light" w:hAnsi="Bahnschrift Light"/>
        </w:rPr>
      </w:pPr>
      <w:bookmarkStart w:id="0" w:name="_GoBack"/>
      <w:bookmarkEnd w:id="0"/>
    </w:p>
    <w:p w:rsidR="008F49E5" w:rsidRPr="008F49E5" w:rsidRDefault="008F49E5" w:rsidP="008F49E5">
      <w:pPr>
        <w:tabs>
          <w:tab w:val="center" w:pos="4680"/>
        </w:tabs>
        <w:spacing w:line="240" w:lineRule="auto"/>
        <w:jc w:val="center"/>
        <w:rPr>
          <w:rFonts w:ascii="Bahnschrift Light" w:hAnsi="Bahnschrift Light" w:cs="Arial"/>
          <w:b/>
          <w:color w:val="auto"/>
          <w:sz w:val="30"/>
          <w:szCs w:val="30"/>
        </w:rPr>
      </w:pPr>
      <w:r w:rsidRPr="008F49E5">
        <w:rPr>
          <w:rFonts w:ascii="Bahnschrift Light" w:hAnsi="Bahnschrift Light" w:cs="Arial"/>
          <w:b/>
          <w:color w:val="auto"/>
          <w:sz w:val="30"/>
          <w:szCs w:val="30"/>
        </w:rPr>
        <w:t>PURCHASE AND SALE AGREEMENT</w:t>
      </w:r>
    </w:p>
    <w:p w:rsidR="008F49E5" w:rsidRPr="008F49E5" w:rsidRDefault="008F49E5" w:rsidP="008F49E5">
      <w:pPr>
        <w:tabs>
          <w:tab w:val="center" w:pos="4680"/>
        </w:tabs>
        <w:spacing w:line="240" w:lineRule="auto"/>
        <w:jc w:val="both"/>
        <w:rPr>
          <w:rFonts w:ascii="Bahnschrift Light" w:hAnsi="Bahnschrift Light" w:cs="Nirmala UI"/>
          <w:b/>
          <w:color w:val="auto"/>
          <w:sz w:val="20"/>
          <w:szCs w:val="20"/>
        </w:rPr>
      </w:pPr>
      <w:r w:rsidRPr="008F49E5">
        <w:rPr>
          <w:rFonts w:ascii="Bahnschrift Light" w:hAnsi="Bahnschrift Light" w:cs="Arial"/>
          <w:b/>
          <w:color w:val="auto"/>
          <w:sz w:val="20"/>
        </w:rPr>
        <w:tab/>
      </w:r>
      <w:r w:rsidRPr="008F49E5">
        <w:rPr>
          <w:rFonts w:ascii="Bahnschrift Light" w:hAnsi="Bahnschrift Light" w:cs="Nirmala UI"/>
          <w:b/>
          <w:color w:val="auto"/>
          <w:sz w:val="20"/>
          <w:szCs w:val="20"/>
        </w:rPr>
        <w:t>BY AND BETWEEN</w:t>
      </w:r>
    </w:p>
    <w:p w:rsidR="00632A3B" w:rsidRDefault="00632A3B" w:rsidP="00632A3B">
      <w:pPr>
        <w:spacing w:line="240" w:lineRule="auto"/>
        <w:jc w:val="center"/>
        <w:rPr>
          <w:rFonts w:ascii="Bahnschrift Light" w:hAnsi="Bahnschrift Light" w:cs="Nirmala UI"/>
          <w:b/>
          <w:color w:val="auto"/>
          <w:sz w:val="20"/>
          <w:szCs w:val="20"/>
        </w:rPr>
      </w:pPr>
      <w:r>
        <w:rPr>
          <w:rFonts w:ascii="Bahnschrift Light" w:hAnsi="Bahnschrift Light" w:cs="Nirmala UI"/>
          <w:b/>
          <w:color w:val="auto"/>
          <w:sz w:val="20"/>
          <w:szCs w:val="20"/>
        </w:rPr>
        <w:t xml:space="preserve">PENTEX TRADING COMPANY – </w:t>
      </w:r>
      <w:proofErr w:type="spellStart"/>
      <w:proofErr w:type="gramStart"/>
      <w:r>
        <w:rPr>
          <w:rFonts w:ascii="Bahnschrift Light" w:hAnsi="Bahnschrift Light" w:cs="Nirmala UI"/>
          <w:b/>
          <w:color w:val="auto"/>
          <w:sz w:val="20"/>
          <w:szCs w:val="20"/>
        </w:rPr>
        <w:t>Muara</w:t>
      </w:r>
      <w:proofErr w:type="spellEnd"/>
      <w:r>
        <w:rPr>
          <w:rFonts w:ascii="Bahnschrift Light" w:hAnsi="Bahnschrift Light" w:cs="Nirmala UI"/>
          <w:b/>
          <w:color w:val="auto"/>
          <w:sz w:val="20"/>
          <w:szCs w:val="20"/>
        </w:rPr>
        <w:t xml:space="preserve"> ,</w:t>
      </w:r>
      <w:proofErr w:type="gramEnd"/>
      <w:r>
        <w:rPr>
          <w:rFonts w:ascii="Bahnschrift Light" w:hAnsi="Bahnschrift Light" w:cs="Nirmala UI"/>
          <w:b/>
          <w:color w:val="auto"/>
          <w:sz w:val="20"/>
          <w:szCs w:val="20"/>
        </w:rPr>
        <w:t>Brunei Darussalam</w:t>
      </w:r>
    </w:p>
    <w:p w:rsidR="00F317A5" w:rsidRDefault="00632A3B" w:rsidP="00632A3B">
      <w:pPr>
        <w:spacing w:line="240" w:lineRule="auto"/>
        <w:jc w:val="center"/>
        <w:rPr>
          <w:rFonts w:ascii="Consolas" w:hAnsi="Consolas" w:cs="Consolas"/>
          <w:b/>
          <w:color w:val="auto"/>
          <w:sz w:val="20"/>
          <w:szCs w:val="20"/>
        </w:rPr>
      </w:pPr>
      <w:r>
        <w:rPr>
          <w:rFonts w:ascii="Bahnschrift Light" w:hAnsi="Bahnschrift Light" w:cs="Nirmala UI"/>
          <w:b/>
          <w:color w:val="auto"/>
          <w:sz w:val="20"/>
          <w:szCs w:val="20"/>
        </w:rPr>
        <w:t xml:space="preserve"> </w:t>
      </w:r>
      <w:r w:rsidR="008F49E5" w:rsidRPr="008F49E5">
        <w:rPr>
          <w:rFonts w:ascii="Bahnschrift Light" w:hAnsi="Bahnschrift Light" w:cs="Nirmala UI"/>
          <w:bCs/>
          <w:color w:val="auto"/>
          <w:sz w:val="20"/>
          <w:szCs w:val="20"/>
        </w:rPr>
        <w:t xml:space="preserve">Represented by: </w:t>
      </w:r>
      <w:r w:rsidR="002763BF">
        <w:rPr>
          <w:rFonts w:ascii="Consolas" w:hAnsi="Consolas" w:cs="Consolas"/>
          <w:b/>
          <w:color w:val="auto"/>
          <w:sz w:val="20"/>
          <w:szCs w:val="20"/>
        </w:rPr>
        <w:t>GOLDEN WORDS FZE - Dubai, United Arab Emirates</w:t>
      </w:r>
    </w:p>
    <w:p w:rsidR="00632A3B" w:rsidRDefault="002763BF" w:rsidP="00632A3B">
      <w:pPr>
        <w:spacing w:line="240" w:lineRule="auto"/>
        <w:jc w:val="center"/>
        <w:rPr>
          <w:rFonts w:ascii="Bahnschrift Light" w:hAnsi="Bahnschrift Light" w:cs="Nirmala UI"/>
          <w:b/>
          <w:color w:val="auto"/>
          <w:sz w:val="20"/>
          <w:szCs w:val="20"/>
        </w:rPr>
      </w:pPr>
      <w:r>
        <w:rPr>
          <w:rFonts w:ascii="Consolas" w:hAnsi="Consolas" w:cs="Consolas"/>
          <w:b/>
          <w:color w:val="auto"/>
          <w:sz w:val="20"/>
          <w:szCs w:val="20"/>
        </w:rPr>
        <w:t xml:space="preserve"> </w:t>
      </w:r>
      <w:r w:rsidR="008F49E5" w:rsidRPr="008F49E5">
        <w:rPr>
          <w:rFonts w:ascii="Bahnschrift Light" w:hAnsi="Bahnschrift Light" w:cs="Nirmala UI"/>
          <w:b/>
          <w:color w:val="auto"/>
          <w:sz w:val="20"/>
          <w:szCs w:val="20"/>
        </w:rPr>
        <w:t>AND</w:t>
      </w:r>
    </w:p>
    <w:p w:rsidR="008F49E5" w:rsidRPr="008F49E5" w:rsidRDefault="002763BF" w:rsidP="00632A3B">
      <w:pPr>
        <w:spacing w:line="240" w:lineRule="auto"/>
        <w:jc w:val="center"/>
        <w:rPr>
          <w:rFonts w:ascii="Bahnschrift Light" w:hAnsi="Bahnschrift Light" w:cs="Nirmala UI"/>
          <w:color w:val="auto"/>
          <w:sz w:val="20"/>
          <w:szCs w:val="20"/>
        </w:rPr>
      </w:pPr>
      <w:r>
        <w:rPr>
          <w:rFonts w:ascii="Bahnschrift Light" w:hAnsi="Bahnschrift Light" w:cs="Nirmala UI"/>
          <w:b/>
          <w:bCs/>
          <w:color w:val="auto"/>
          <w:sz w:val="20"/>
          <w:szCs w:val="20"/>
        </w:rPr>
        <w:t xml:space="preserve">BRUSH BN CO </w:t>
      </w:r>
      <w:proofErr w:type="gramStart"/>
      <w:r>
        <w:rPr>
          <w:rFonts w:ascii="Bahnschrift Light" w:hAnsi="Bahnschrift Light" w:cs="Nirmala UI"/>
          <w:b/>
          <w:bCs/>
          <w:color w:val="auto"/>
          <w:sz w:val="20"/>
          <w:szCs w:val="20"/>
        </w:rPr>
        <w:t>–  Seoul</w:t>
      </w:r>
      <w:proofErr w:type="gramEnd"/>
      <w:r>
        <w:rPr>
          <w:rFonts w:ascii="Bahnschrift Light" w:hAnsi="Bahnschrift Light" w:cs="Nirmala UI"/>
          <w:b/>
          <w:bCs/>
          <w:color w:val="auto"/>
          <w:sz w:val="20"/>
          <w:szCs w:val="20"/>
        </w:rPr>
        <w:t xml:space="preserve"> , South Korea   </w:t>
      </w:r>
    </w:p>
    <w:p w:rsidR="008F49E5" w:rsidRPr="00632A3B" w:rsidRDefault="008F49E5" w:rsidP="00D7237D">
      <w:pPr>
        <w:spacing w:line="240" w:lineRule="auto"/>
        <w:jc w:val="center"/>
        <w:rPr>
          <w:rFonts w:ascii="Bahnschrift Light" w:hAnsi="Bahnschrift Light" w:cs="Nirmala UI"/>
          <w:b/>
          <w:color w:val="auto"/>
          <w:sz w:val="20"/>
          <w:szCs w:val="20"/>
        </w:rPr>
      </w:pPr>
      <w:r w:rsidRPr="008F49E5">
        <w:rPr>
          <w:rFonts w:ascii="Bahnschrift Light" w:hAnsi="Bahnschrift Light" w:cs="Nirmala UI"/>
          <w:color w:val="auto"/>
          <w:sz w:val="20"/>
        </w:rPr>
        <w:t>THIS PURCHASE AND SALE AGREEMENT is entered into this</w:t>
      </w:r>
      <w:r w:rsidR="00C52ED3">
        <w:rPr>
          <w:rFonts w:ascii="Bahnschrift Light" w:hAnsi="Bahnschrift Light" w:cs="Nirmala UI"/>
          <w:color w:val="auto"/>
          <w:sz w:val="20"/>
        </w:rPr>
        <w:t xml:space="preserve"> on</w:t>
      </w:r>
      <w:r w:rsidRPr="008F49E5">
        <w:rPr>
          <w:rFonts w:ascii="Bahnschrift Light" w:hAnsi="Bahnschrift Light" w:cs="Nirmala UI"/>
          <w:color w:val="auto"/>
          <w:sz w:val="20"/>
        </w:rPr>
        <w:t xml:space="preserve"> </w:t>
      </w:r>
      <w:r w:rsidR="002763BF">
        <w:rPr>
          <w:rFonts w:ascii="Bahnschrift Light" w:hAnsi="Bahnschrift Light" w:cs="Nirmala UI"/>
          <w:bCs/>
          <w:color w:val="auto"/>
          <w:sz w:val="20"/>
          <w:highlight w:val="yellow"/>
        </w:rPr>
        <w:t>02</w:t>
      </w:r>
      <w:r w:rsidRPr="008F49E5">
        <w:rPr>
          <w:rFonts w:ascii="Bahnschrift Light" w:hAnsi="Bahnschrift Light" w:cs="Nirmala UI"/>
          <w:bCs/>
          <w:color w:val="auto"/>
          <w:sz w:val="20"/>
          <w:highlight w:val="yellow"/>
          <w:vertAlign w:val="superscript"/>
        </w:rPr>
        <w:t>TH</w:t>
      </w:r>
      <w:r w:rsidRPr="008F49E5">
        <w:rPr>
          <w:rFonts w:ascii="Bahnschrift Light" w:hAnsi="Bahnschrift Light" w:cs="Nirmala UI"/>
          <w:bCs/>
          <w:color w:val="auto"/>
          <w:sz w:val="20"/>
          <w:highlight w:val="yellow"/>
        </w:rPr>
        <w:t xml:space="preserve"> day of </w:t>
      </w:r>
      <w:r w:rsidR="002763BF">
        <w:rPr>
          <w:rFonts w:ascii="Bahnschrift Light" w:hAnsi="Bahnschrift Light" w:cs="Nirmala UI"/>
          <w:bCs/>
          <w:color w:val="auto"/>
          <w:sz w:val="20"/>
          <w:highlight w:val="yellow"/>
        </w:rPr>
        <w:t>Feb</w:t>
      </w:r>
      <w:r w:rsidR="000348E5">
        <w:rPr>
          <w:rFonts w:ascii="Bahnschrift Light" w:hAnsi="Bahnschrift Light" w:cs="Nirmala UI"/>
          <w:bCs/>
          <w:color w:val="auto"/>
          <w:sz w:val="20"/>
          <w:highlight w:val="yellow"/>
        </w:rPr>
        <w:t>ruar</w:t>
      </w:r>
      <w:r w:rsidR="002763BF">
        <w:rPr>
          <w:rFonts w:ascii="Bahnschrift Light" w:hAnsi="Bahnschrift Light" w:cs="Nirmala UI"/>
          <w:bCs/>
          <w:color w:val="auto"/>
          <w:sz w:val="20"/>
          <w:highlight w:val="yellow"/>
        </w:rPr>
        <w:t>y</w:t>
      </w:r>
      <w:r w:rsidRPr="008F49E5">
        <w:rPr>
          <w:rFonts w:ascii="Bahnschrift Light" w:hAnsi="Bahnschrift Light" w:cs="Nirmala UI"/>
          <w:bCs/>
          <w:color w:val="auto"/>
          <w:sz w:val="20"/>
          <w:highlight w:val="yellow"/>
        </w:rPr>
        <w:t xml:space="preserve"> 2018</w:t>
      </w:r>
      <w:r w:rsidRPr="008F49E5">
        <w:rPr>
          <w:rFonts w:ascii="Bahnschrift Light" w:hAnsi="Bahnschrift Light" w:cs="Nirmala UI"/>
          <w:color w:val="auto"/>
          <w:sz w:val="20"/>
        </w:rPr>
        <w:t>, by and between</w:t>
      </w:r>
      <w:r w:rsidRPr="008F49E5">
        <w:rPr>
          <w:rFonts w:ascii="Bahnschrift Light" w:hAnsi="Bahnschrift Light" w:cs="Nirmala UI"/>
          <w:b/>
          <w:bCs/>
          <w:color w:val="auto"/>
          <w:sz w:val="20"/>
        </w:rPr>
        <w:t xml:space="preserve"> </w:t>
      </w:r>
      <w:r w:rsidR="00632A3B">
        <w:rPr>
          <w:rFonts w:ascii="Bahnschrift Light" w:hAnsi="Bahnschrift Light" w:cs="Nirmala UI"/>
          <w:b/>
          <w:color w:val="auto"/>
          <w:sz w:val="20"/>
          <w:szCs w:val="20"/>
        </w:rPr>
        <w:t xml:space="preserve">PENTEX TRADING COMPANY – </w:t>
      </w:r>
      <w:proofErr w:type="spellStart"/>
      <w:proofErr w:type="gramStart"/>
      <w:r w:rsidR="00632A3B">
        <w:rPr>
          <w:rFonts w:ascii="Bahnschrift Light" w:hAnsi="Bahnschrift Light" w:cs="Nirmala UI"/>
          <w:b/>
          <w:color w:val="auto"/>
          <w:sz w:val="20"/>
          <w:szCs w:val="20"/>
        </w:rPr>
        <w:t>Muara</w:t>
      </w:r>
      <w:proofErr w:type="spellEnd"/>
      <w:r w:rsidR="00632A3B">
        <w:rPr>
          <w:rFonts w:ascii="Bahnschrift Light" w:hAnsi="Bahnschrift Light" w:cs="Nirmala UI"/>
          <w:b/>
          <w:color w:val="auto"/>
          <w:sz w:val="20"/>
          <w:szCs w:val="20"/>
        </w:rPr>
        <w:t xml:space="preserve"> ,</w:t>
      </w:r>
      <w:proofErr w:type="gramEnd"/>
      <w:r w:rsidR="00632A3B">
        <w:rPr>
          <w:rFonts w:ascii="Bahnschrift Light" w:hAnsi="Bahnschrift Light" w:cs="Nirmala UI"/>
          <w:b/>
          <w:color w:val="auto"/>
          <w:sz w:val="20"/>
          <w:szCs w:val="20"/>
        </w:rPr>
        <w:t xml:space="preserve">Brunei Darussalam </w:t>
      </w:r>
      <w:r w:rsidR="00632A3B" w:rsidRPr="008F49E5">
        <w:rPr>
          <w:rFonts w:ascii="Bahnschrift Light" w:hAnsi="Bahnschrift Light" w:cs="Nirmala UI"/>
          <w:bCs/>
          <w:color w:val="auto"/>
          <w:sz w:val="20"/>
          <w:szCs w:val="20"/>
        </w:rPr>
        <w:t xml:space="preserve">Represented by: </w:t>
      </w:r>
      <w:r w:rsidR="002763BF">
        <w:rPr>
          <w:rFonts w:ascii="Consolas" w:hAnsi="Consolas" w:cs="Consolas"/>
          <w:b/>
          <w:color w:val="auto"/>
          <w:sz w:val="20"/>
          <w:szCs w:val="20"/>
        </w:rPr>
        <w:t xml:space="preserve">GOLDEN WORDS FZE - Dubai, United Arab Emirates </w:t>
      </w:r>
      <w:r w:rsidRPr="008F49E5">
        <w:rPr>
          <w:rFonts w:ascii="Bahnschrift Light" w:hAnsi="Bahnschrift Light" w:cs="Nirmala UI"/>
          <w:color w:val="auto"/>
          <w:sz w:val="20"/>
        </w:rPr>
        <w:t xml:space="preserve">and </w:t>
      </w:r>
      <w:r w:rsidR="002763BF">
        <w:rPr>
          <w:rFonts w:ascii="Bahnschrift Light" w:hAnsi="Bahnschrift Light" w:cs="Nirmala UI"/>
          <w:b/>
          <w:bCs/>
          <w:color w:val="auto"/>
          <w:sz w:val="20"/>
          <w:szCs w:val="20"/>
        </w:rPr>
        <w:t>BRUSH BN CO –  Seoul , South Korea  .</w:t>
      </w:r>
    </w:p>
    <w:p w:rsidR="008F49E5" w:rsidRPr="008F49E5" w:rsidRDefault="008F49E5" w:rsidP="008F49E5">
      <w:pPr>
        <w:tabs>
          <w:tab w:val="center" w:pos="4680"/>
        </w:tabs>
        <w:jc w:val="both"/>
        <w:rPr>
          <w:rFonts w:ascii="Bahnschrift Light" w:hAnsi="Bahnschrift Light" w:cs="Nirmala UI"/>
          <w:b/>
          <w:color w:val="auto"/>
          <w:sz w:val="20"/>
        </w:rPr>
      </w:pPr>
      <w:r w:rsidRPr="008F49E5">
        <w:rPr>
          <w:rFonts w:ascii="Bahnschrift Light" w:hAnsi="Bahnschrift Light" w:cs="Nirmala UI"/>
          <w:color w:val="auto"/>
          <w:sz w:val="20"/>
        </w:rPr>
        <w:tab/>
      </w:r>
      <w:r w:rsidRPr="008F49E5">
        <w:rPr>
          <w:rFonts w:ascii="Bahnschrift Light" w:hAnsi="Bahnschrift Light" w:cs="Nirmala UI"/>
          <w:b/>
          <w:color w:val="auto"/>
          <w:sz w:val="20"/>
        </w:rPr>
        <w:t>RECITALS:</w:t>
      </w:r>
    </w:p>
    <w:p w:rsidR="008F49E5" w:rsidRPr="008F49E5" w:rsidRDefault="00632A3B" w:rsidP="00D7237D">
      <w:pPr>
        <w:rPr>
          <w:rFonts w:ascii="Bahnschrift Light" w:hAnsi="Bahnschrift Light" w:cs="Nirmala UI"/>
          <w:color w:val="auto"/>
          <w:sz w:val="20"/>
        </w:rPr>
      </w:pPr>
      <w:r w:rsidRPr="00632A3B">
        <w:rPr>
          <w:rFonts w:ascii="Bahnschrift Light" w:hAnsi="Bahnschrift Light" w:cs="Nirmala UI"/>
          <w:b/>
          <w:bCs/>
          <w:color w:val="auto"/>
          <w:sz w:val="20"/>
          <w:szCs w:val="20"/>
        </w:rPr>
        <w:t xml:space="preserve">WHEREAS, the </w:t>
      </w:r>
      <w:r>
        <w:rPr>
          <w:rFonts w:ascii="Bahnschrift Light" w:hAnsi="Bahnschrift Light" w:cs="Nirmala UI"/>
          <w:b/>
          <w:bCs/>
          <w:color w:val="auto"/>
          <w:sz w:val="20"/>
          <w:szCs w:val="20"/>
        </w:rPr>
        <w:t xml:space="preserve">BRUSH BN CO </w:t>
      </w:r>
      <w:proofErr w:type="gramStart"/>
      <w:r>
        <w:rPr>
          <w:rFonts w:ascii="Bahnschrift Light" w:hAnsi="Bahnschrift Light" w:cs="Nirmala UI"/>
          <w:b/>
          <w:bCs/>
          <w:color w:val="auto"/>
          <w:sz w:val="20"/>
          <w:szCs w:val="20"/>
        </w:rPr>
        <w:t>–  Seoul</w:t>
      </w:r>
      <w:proofErr w:type="gramEnd"/>
      <w:r>
        <w:rPr>
          <w:rFonts w:ascii="Bahnschrift Light" w:hAnsi="Bahnschrift Light" w:cs="Nirmala UI"/>
          <w:b/>
          <w:bCs/>
          <w:color w:val="auto"/>
          <w:sz w:val="20"/>
          <w:szCs w:val="20"/>
        </w:rPr>
        <w:t xml:space="preserve"> , South Korea  </w:t>
      </w:r>
      <w:r w:rsidR="008F49E5" w:rsidRPr="008F49E5">
        <w:rPr>
          <w:rFonts w:ascii="Bahnschrift Light" w:hAnsi="Bahnschrift Light" w:cs="Nirmala UI"/>
          <w:bCs/>
          <w:color w:val="auto"/>
          <w:sz w:val="20"/>
        </w:rPr>
        <w:t>can enter into this Sale and Purchase Agreement and sign pertinent documents with full rights under terms and conditions specified therein;</w:t>
      </w:r>
    </w:p>
    <w:p w:rsidR="008F49E5" w:rsidRPr="00632A3B" w:rsidRDefault="008F49E5" w:rsidP="00D7237D">
      <w:pPr>
        <w:spacing w:line="240" w:lineRule="auto"/>
        <w:jc w:val="center"/>
        <w:rPr>
          <w:rFonts w:ascii="Bahnschrift Light" w:hAnsi="Bahnschrift Light" w:cs="Nirmala UI"/>
          <w:b/>
          <w:color w:val="auto"/>
          <w:sz w:val="20"/>
          <w:szCs w:val="20"/>
        </w:rPr>
      </w:pPr>
      <w:r w:rsidRPr="008F49E5">
        <w:rPr>
          <w:rFonts w:ascii="Bahnschrift Light" w:hAnsi="Bahnschrift Light" w:cs="Nirmala UI"/>
          <w:b/>
          <w:color w:val="auto"/>
          <w:sz w:val="20"/>
        </w:rPr>
        <w:t>WHEREAS,</w:t>
      </w:r>
      <w:r w:rsidRPr="008F49E5">
        <w:rPr>
          <w:rFonts w:ascii="Bahnschrift Light" w:hAnsi="Bahnschrift Light" w:cs="Nirmala UI"/>
          <w:color w:val="auto"/>
          <w:sz w:val="20"/>
        </w:rPr>
        <w:t xml:space="preserve"> </w:t>
      </w:r>
      <w:r w:rsidR="00D7237D">
        <w:rPr>
          <w:rFonts w:ascii="Bahnschrift Light" w:hAnsi="Bahnschrift Light" w:cs="Nirmala UI"/>
          <w:b/>
          <w:bCs/>
          <w:color w:val="auto"/>
          <w:sz w:val="20"/>
          <w:szCs w:val="20"/>
        </w:rPr>
        <w:t xml:space="preserve">BRUSH BN CO </w:t>
      </w:r>
      <w:proofErr w:type="gramStart"/>
      <w:r w:rsidR="00D7237D">
        <w:rPr>
          <w:rFonts w:ascii="Bahnschrift Light" w:hAnsi="Bahnschrift Light" w:cs="Nirmala UI"/>
          <w:b/>
          <w:bCs/>
          <w:color w:val="auto"/>
          <w:sz w:val="20"/>
          <w:szCs w:val="20"/>
        </w:rPr>
        <w:t>–  Seoul</w:t>
      </w:r>
      <w:proofErr w:type="gramEnd"/>
      <w:r w:rsidR="00D7237D">
        <w:rPr>
          <w:rFonts w:ascii="Bahnschrift Light" w:hAnsi="Bahnschrift Light" w:cs="Nirmala UI"/>
          <w:b/>
          <w:bCs/>
          <w:color w:val="auto"/>
          <w:sz w:val="20"/>
          <w:szCs w:val="20"/>
        </w:rPr>
        <w:t xml:space="preserve"> , South Korea   </w:t>
      </w:r>
      <w:r w:rsidRPr="008F49E5">
        <w:rPr>
          <w:rFonts w:ascii="Bahnschrift Light" w:hAnsi="Bahnschrift Light" w:cs="Nirmala UI"/>
          <w:color w:val="auto"/>
          <w:sz w:val="20"/>
        </w:rPr>
        <w:t xml:space="preserve">desires to sell the Products defined below and the </w:t>
      </w:r>
      <w:r w:rsidR="00632A3B">
        <w:rPr>
          <w:rFonts w:ascii="Bahnschrift Light" w:hAnsi="Bahnschrift Light" w:cs="Nirmala UI"/>
          <w:b/>
          <w:color w:val="auto"/>
          <w:sz w:val="20"/>
          <w:szCs w:val="20"/>
        </w:rPr>
        <w:t xml:space="preserve">PENTEX TRADING COMPANY – </w:t>
      </w:r>
      <w:proofErr w:type="spellStart"/>
      <w:r w:rsidR="00632A3B">
        <w:rPr>
          <w:rFonts w:ascii="Bahnschrift Light" w:hAnsi="Bahnschrift Light" w:cs="Nirmala UI"/>
          <w:b/>
          <w:color w:val="auto"/>
          <w:sz w:val="20"/>
          <w:szCs w:val="20"/>
        </w:rPr>
        <w:t>Muara</w:t>
      </w:r>
      <w:proofErr w:type="spellEnd"/>
      <w:r w:rsidR="00632A3B">
        <w:rPr>
          <w:rFonts w:ascii="Bahnschrift Light" w:hAnsi="Bahnschrift Light" w:cs="Nirmala UI"/>
          <w:b/>
          <w:color w:val="auto"/>
          <w:sz w:val="20"/>
          <w:szCs w:val="20"/>
        </w:rPr>
        <w:t xml:space="preserve"> ,Brunei Darussalam </w:t>
      </w:r>
      <w:r w:rsidRPr="008F49E5">
        <w:rPr>
          <w:rFonts w:ascii="Bahnschrift Light" w:hAnsi="Bahnschrift Light" w:cs="Nirmala UI"/>
          <w:color w:val="auto"/>
          <w:sz w:val="20"/>
        </w:rPr>
        <w:t xml:space="preserve">desires to purchase the Products from </w:t>
      </w:r>
      <w:r w:rsidR="00A555E6">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b/>
          <w:color w:val="auto"/>
          <w:sz w:val="20"/>
        </w:rPr>
        <w:t>.</w:t>
      </w:r>
    </w:p>
    <w:p w:rsidR="008F49E5" w:rsidRPr="008F49E5" w:rsidRDefault="008F49E5" w:rsidP="00D7237D">
      <w:pPr>
        <w:rPr>
          <w:rFonts w:ascii="Bahnschrift Light" w:hAnsi="Bahnschrift Light" w:cs="Nirmala UI"/>
          <w:color w:val="auto"/>
          <w:sz w:val="20"/>
        </w:rPr>
      </w:pPr>
      <w:r w:rsidRPr="008F49E5">
        <w:rPr>
          <w:rFonts w:ascii="Bahnschrift Light" w:hAnsi="Bahnschrift Light" w:cs="Nirmala UI"/>
          <w:b/>
          <w:bCs/>
          <w:color w:val="auto"/>
          <w:sz w:val="20"/>
        </w:rPr>
        <w:t>NOW THEREFORE</w:t>
      </w:r>
      <w:r w:rsidRPr="008F49E5">
        <w:rPr>
          <w:rFonts w:ascii="Bahnschrift Light" w:hAnsi="Bahnschrift Light" w:cs="Nirmala UI"/>
          <w:color w:val="auto"/>
          <w:sz w:val="20"/>
        </w:rPr>
        <w:t>, in consideration of the mutual covenants and the agreements herein contained and other goods and valuable (the receipt and sufficiency of which are hereby acknowledged) the parties agree as follows:</w:t>
      </w:r>
    </w:p>
    <w:p w:rsidR="00D7237D" w:rsidRPr="00D7237D" w:rsidRDefault="00D7237D" w:rsidP="00D7237D">
      <w:pPr>
        <w:pStyle w:val="ListParagraph"/>
        <w:numPr>
          <w:ilvl w:val="0"/>
          <w:numId w:val="1"/>
        </w:numPr>
        <w:spacing w:line="240" w:lineRule="auto"/>
        <w:rPr>
          <w:rFonts w:ascii="Bahnschrift Light" w:hAnsi="Bahnschrift Light" w:cs="Nirmala UI"/>
          <w:color w:val="auto"/>
          <w:sz w:val="20"/>
          <w:szCs w:val="20"/>
        </w:rPr>
      </w:pPr>
      <w:r w:rsidRPr="00D7237D">
        <w:rPr>
          <w:rFonts w:ascii="Bahnschrift Light" w:hAnsi="Bahnschrift Light" w:cs="Nirmala UI"/>
          <w:b/>
          <w:color w:val="auto"/>
          <w:sz w:val="20"/>
          <w:u w:val="single"/>
        </w:rPr>
        <w:t>Sale of Product</w:t>
      </w:r>
      <w:r w:rsidRPr="00D7237D">
        <w:rPr>
          <w:rFonts w:ascii="Bahnschrift Light" w:hAnsi="Bahnschrift Light" w:cs="Nirmala UI"/>
          <w:color w:val="auto"/>
          <w:sz w:val="20"/>
        </w:rPr>
        <w:t xml:space="preserve">.  </w:t>
      </w:r>
      <w:r w:rsidRPr="00D7237D">
        <w:rPr>
          <w:rFonts w:ascii="Bahnschrift Light" w:hAnsi="Bahnschrift Light" w:cs="Nirmala UI"/>
          <w:b/>
          <w:bCs/>
          <w:color w:val="auto"/>
          <w:sz w:val="20"/>
          <w:szCs w:val="20"/>
        </w:rPr>
        <w:t xml:space="preserve">BRUSH BN CO –  Seoul , South Korea  </w:t>
      </w:r>
      <w:r w:rsidR="008F49E5" w:rsidRPr="00D7237D">
        <w:rPr>
          <w:rFonts w:ascii="Bahnschrift Light" w:hAnsi="Bahnschrift Light" w:cs="Nirmala UI"/>
          <w:color w:val="auto"/>
          <w:sz w:val="20"/>
        </w:rPr>
        <w:t xml:space="preserve">hereby sells to </w:t>
      </w:r>
      <w:r>
        <w:rPr>
          <w:rFonts w:ascii="Bahnschrift Light" w:hAnsi="Bahnschrift Light" w:cs="Nirmala UI"/>
          <w:b/>
          <w:color w:val="auto"/>
          <w:sz w:val="20"/>
          <w:szCs w:val="20"/>
        </w:rPr>
        <w:t xml:space="preserve">PENTEX TRADING COMPANY – </w:t>
      </w:r>
      <w:proofErr w:type="spellStart"/>
      <w:r>
        <w:rPr>
          <w:rFonts w:ascii="Bahnschrift Light" w:hAnsi="Bahnschrift Light" w:cs="Nirmala UI"/>
          <w:b/>
          <w:color w:val="auto"/>
          <w:sz w:val="20"/>
          <w:szCs w:val="20"/>
        </w:rPr>
        <w:t>Muara</w:t>
      </w:r>
      <w:proofErr w:type="spellEnd"/>
      <w:r>
        <w:rPr>
          <w:rFonts w:ascii="Bahnschrift Light" w:hAnsi="Bahnschrift Light" w:cs="Nirmala UI"/>
          <w:b/>
          <w:color w:val="auto"/>
          <w:sz w:val="20"/>
          <w:szCs w:val="20"/>
        </w:rPr>
        <w:t xml:space="preserve"> ,Brunei Darussalam </w:t>
      </w:r>
      <w:r w:rsidR="008F49E5" w:rsidRPr="00D7237D">
        <w:rPr>
          <w:rFonts w:ascii="Bahnschrift Light" w:hAnsi="Bahnschrift Light" w:cs="Nirmala UI"/>
          <w:bCs/>
          <w:color w:val="auto"/>
          <w:sz w:val="20"/>
        </w:rPr>
        <w:t>and</w:t>
      </w:r>
      <w:r w:rsidR="008F49E5" w:rsidRPr="00D7237D">
        <w:rPr>
          <w:rFonts w:ascii="Bahnschrift Light" w:hAnsi="Bahnschrift Light" w:cs="Nirmala UI"/>
          <w:b/>
          <w:color w:val="auto"/>
          <w:sz w:val="20"/>
        </w:rPr>
        <w:t xml:space="preserve"> </w:t>
      </w:r>
      <w:r w:rsidRPr="00D7237D">
        <w:rPr>
          <w:rFonts w:ascii="Bahnschrift Light" w:hAnsi="Bahnschrift Light" w:cs="Nirmala UI"/>
          <w:b/>
          <w:color w:val="auto"/>
          <w:sz w:val="20"/>
          <w:szCs w:val="20"/>
        </w:rPr>
        <w:t xml:space="preserve">PENTEX TRADING COMPANY – </w:t>
      </w:r>
      <w:proofErr w:type="spellStart"/>
      <w:r w:rsidRPr="00D7237D">
        <w:rPr>
          <w:rFonts w:ascii="Bahnschrift Light" w:hAnsi="Bahnschrift Light" w:cs="Nirmala UI"/>
          <w:b/>
          <w:color w:val="auto"/>
          <w:sz w:val="20"/>
          <w:szCs w:val="20"/>
        </w:rPr>
        <w:t>Muara</w:t>
      </w:r>
      <w:proofErr w:type="spellEnd"/>
      <w:r w:rsidRPr="00D7237D">
        <w:rPr>
          <w:rFonts w:ascii="Bahnschrift Light" w:hAnsi="Bahnschrift Light" w:cs="Nirmala UI"/>
          <w:b/>
          <w:color w:val="auto"/>
          <w:sz w:val="20"/>
          <w:szCs w:val="20"/>
        </w:rPr>
        <w:t xml:space="preserve"> ,Brunei Darussalam </w:t>
      </w:r>
      <w:r w:rsidR="008F49E5" w:rsidRPr="00D7237D">
        <w:rPr>
          <w:rFonts w:ascii="Bahnschrift Light" w:hAnsi="Bahnschrift Light" w:cs="Nirmala UI"/>
          <w:color w:val="auto"/>
          <w:sz w:val="20"/>
        </w:rPr>
        <w:t xml:space="preserve">hereby purchases from </w:t>
      </w:r>
      <w:r>
        <w:rPr>
          <w:rFonts w:ascii="Bahnschrift Light" w:hAnsi="Bahnschrift Light" w:cs="Nirmala UI"/>
          <w:b/>
          <w:bCs/>
          <w:color w:val="auto"/>
          <w:sz w:val="20"/>
          <w:szCs w:val="20"/>
        </w:rPr>
        <w:t xml:space="preserve">BRUSH BN CO –  Seoul , South Korea  </w:t>
      </w:r>
      <w:r w:rsidR="008F49E5" w:rsidRPr="00D7237D">
        <w:rPr>
          <w:rFonts w:ascii="Bahnschrift Light" w:hAnsi="Bahnschrift Light" w:cs="Nirmala UI"/>
          <w:color w:val="auto"/>
          <w:sz w:val="20"/>
        </w:rPr>
        <w:t>the product details</w:t>
      </w:r>
    </w:p>
    <w:p w:rsidR="008F49E5" w:rsidRPr="00D7237D" w:rsidRDefault="008F49E5" w:rsidP="00D7237D">
      <w:pPr>
        <w:pStyle w:val="ListParagraph"/>
        <w:spacing w:line="240" w:lineRule="auto"/>
        <w:ind w:left="360"/>
        <w:rPr>
          <w:rFonts w:ascii="Bahnschrift Light" w:hAnsi="Bahnschrift Light" w:cs="Nirmala UI"/>
          <w:color w:val="auto"/>
          <w:sz w:val="20"/>
          <w:szCs w:val="20"/>
        </w:rPr>
      </w:pPr>
      <w:r w:rsidRPr="00D7237D">
        <w:rPr>
          <w:rFonts w:ascii="Bahnschrift Light" w:hAnsi="Bahnschrift Light" w:cs="Nirmala UI"/>
          <w:color w:val="auto"/>
          <w:sz w:val="20"/>
        </w:rPr>
        <w:t xml:space="preserve"> </w:t>
      </w:r>
      <w:proofErr w:type="gramStart"/>
      <w:r w:rsidRPr="00D7237D">
        <w:rPr>
          <w:rFonts w:ascii="Bahnschrift Light" w:hAnsi="Bahnschrift Light" w:cs="Nirmala UI"/>
          <w:color w:val="auto"/>
          <w:sz w:val="20"/>
        </w:rPr>
        <w:t>below</w:t>
      </w:r>
      <w:proofErr w:type="gramEnd"/>
      <w:r w:rsidRPr="00D7237D">
        <w:rPr>
          <w:rFonts w:ascii="Bahnschrift Light" w:hAnsi="Bahnschrift Light" w:cs="Nirmala UI"/>
          <w:color w:val="auto"/>
          <w:sz w:val="20"/>
        </w:rPr>
        <w:t>:</w:t>
      </w:r>
    </w:p>
    <w:p w:rsidR="008F49E5" w:rsidRPr="008F49E5" w:rsidRDefault="008F49E5" w:rsidP="008F49E5">
      <w:pPr>
        <w:pStyle w:val="ListParagraph"/>
        <w:spacing w:after="0" w:line="240" w:lineRule="auto"/>
        <w:ind w:left="360"/>
        <w:jc w:val="both"/>
        <w:rPr>
          <w:rFonts w:ascii="Bahnschrift Light" w:hAnsi="Bahnschrift Light" w:cs="Nirmala UI"/>
          <w:b/>
          <w:color w:val="auto"/>
          <w:sz w:val="20"/>
        </w:rPr>
      </w:pPr>
    </w:p>
    <w:tbl>
      <w:tblPr>
        <w:tblW w:w="9233" w:type="dxa"/>
        <w:tblLook w:val="04A0" w:firstRow="1" w:lastRow="0" w:firstColumn="1" w:lastColumn="0" w:noHBand="0" w:noVBand="1"/>
      </w:tblPr>
      <w:tblGrid>
        <w:gridCol w:w="3602"/>
        <w:gridCol w:w="965"/>
        <w:gridCol w:w="965"/>
        <w:gridCol w:w="1649"/>
        <w:gridCol w:w="2052"/>
      </w:tblGrid>
      <w:tr w:rsidR="008F49E5" w:rsidRPr="008F49E5" w:rsidTr="00B251F2">
        <w:trPr>
          <w:trHeight w:val="359"/>
        </w:trPr>
        <w:tc>
          <w:tcPr>
            <w:tcW w:w="3602" w:type="dxa"/>
            <w:tcBorders>
              <w:top w:val="single" w:sz="8" w:space="0" w:color="auto"/>
              <w:left w:val="single" w:sz="8" w:space="0" w:color="auto"/>
              <w:bottom w:val="single" w:sz="4" w:space="0" w:color="auto"/>
              <w:right w:val="single" w:sz="4"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QTY</w:t>
            </w:r>
          </w:p>
        </w:tc>
        <w:tc>
          <w:tcPr>
            <w:tcW w:w="965" w:type="dxa"/>
            <w:tcBorders>
              <w:top w:val="single" w:sz="8" w:space="0" w:color="auto"/>
              <w:left w:val="nil"/>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U</w:t>
            </w:r>
            <w:r w:rsidR="003B483E">
              <w:rPr>
                <w:rFonts w:ascii="Bahnschrift Light" w:eastAsia="Times New Roman" w:hAnsi="Bahnschrift Light" w:cs="Nirmala UI"/>
                <w:b/>
                <w:bCs/>
                <w:color w:val="auto"/>
                <w:sz w:val="20"/>
                <w:szCs w:val="20"/>
              </w:rPr>
              <w:t>N</w:t>
            </w:r>
          </w:p>
        </w:tc>
        <w:tc>
          <w:tcPr>
            <w:tcW w:w="1649" w:type="dxa"/>
            <w:tcBorders>
              <w:top w:val="single" w:sz="8" w:space="0" w:color="auto"/>
              <w:left w:val="nil"/>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UNIT PRICE</w:t>
            </w:r>
          </w:p>
        </w:tc>
        <w:tc>
          <w:tcPr>
            <w:tcW w:w="2052" w:type="dxa"/>
            <w:tcBorders>
              <w:top w:val="single" w:sz="8" w:space="0" w:color="auto"/>
              <w:left w:val="nil"/>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AMOUNT</w:t>
            </w:r>
          </w:p>
        </w:tc>
      </w:tr>
      <w:tr w:rsidR="008F49E5" w:rsidRPr="008F49E5" w:rsidTr="00B251F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Wooden Paddle Brush</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280</w:t>
            </w: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PC</w:t>
            </w:r>
          </w:p>
        </w:tc>
        <w:tc>
          <w:tcPr>
            <w:tcW w:w="1649" w:type="dxa"/>
            <w:tcBorders>
              <w:top w:val="nil"/>
              <w:left w:val="nil"/>
              <w:bottom w:val="single" w:sz="4" w:space="0" w:color="auto"/>
              <w:right w:val="single" w:sz="8"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42.86</w:t>
            </w:r>
          </w:p>
        </w:tc>
        <w:tc>
          <w:tcPr>
            <w:tcW w:w="2052" w:type="dxa"/>
            <w:tcBorders>
              <w:top w:val="nil"/>
              <w:left w:val="nil"/>
              <w:bottom w:val="single" w:sz="4" w:space="0" w:color="auto"/>
              <w:right w:val="single" w:sz="8"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12,000.00</w:t>
            </w:r>
          </w:p>
        </w:tc>
      </w:tr>
      <w:tr w:rsidR="008F49E5" w:rsidRPr="008F49E5" w:rsidTr="00B251F2">
        <w:trPr>
          <w:trHeight w:val="359"/>
        </w:trPr>
        <w:tc>
          <w:tcPr>
            <w:tcW w:w="36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Mini Brush Beech-Nylon</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1100</w:t>
            </w:r>
          </w:p>
        </w:tc>
        <w:tc>
          <w:tcPr>
            <w:tcW w:w="965" w:type="dxa"/>
            <w:tcBorders>
              <w:top w:val="single" w:sz="4" w:space="0" w:color="auto"/>
              <w:left w:val="single" w:sz="8" w:space="0" w:color="auto"/>
              <w:bottom w:val="single" w:sz="4" w:space="0" w:color="auto"/>
              <w:right w:val="single" w:sz="8" w:space="0" w:color="auto"/>
            </w:tcBorders>
            <w:shd w:val="clear" w:color="auto" w:fill="auto"/>
            <w:noWrap/>
            <w:vAlign w:val="center"/>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PC</w:t>
            </w:r>
          </w:p>
        </w:tc>
        <w:tc>
          <w:tcPr>
            <w:tcW w:w="1649" w:type="dxa"/>
            <w:tcBorders>
              <w:top w:val="single" w:sz="4" w:space="0" w:color="auto"/>
              <w:left w:val="nil"/>
              <w:bottom w:val="single" w:sz="4" w:space="0" w:color="auto"/>
              <w:right w:val="single" w:sz="8"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16.36</w:t>
            </w:r>
          </w:p>
        </w:tc>
        <w:tc>
          <w:tcPr>
            <w:tcW w:w="2052" w:type="dxa"/>
            <w:tcBorders>
              <w:top w:val="single" w:sz="4" w:space="0" w:color="auto"/>
              <w:left w:val="nil"/>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18,000.00</w:t>
            </w:r>
          </w:p>
        </w:tc>
      </w:tr>
      <w:tr w:rsidR="008F49E5" w:rsidRPr="008F49E5" w:rsidTr="00B251F2">
        <w:trPr>
          <w:trHeight w:val="359"/>
        </w:trPr>
        <w:tc>
          <w:tcPr>
            <w:tcW w:w="3602" w:type="dxa"/>
            <w:tcBorders>
              <w:top w:val="single" w:sz="4" w:space="0" w:color="auto"/>
            </w:tcBorders>
            <w:shd w:val="clear" w:color="auto" w:fill="auto"/>
            <w:noWrap/>
            <w:vAlign w:val="bottom"/>
          </w:tcPr>
          <w:p w:rsidR="008F49E5" w:rsidRPr="008F49E5" w:rsidRDefault="008F49E5" w:rsidP="002763BF">
            <w:pPr>
              <w:spacing w:after="0" w:line="240" w:lineRule="auto"/>
              <w:rPr>
                <w:rFonts w:ascii="Bahnschrift Light" w:eastAsia="Times New Roman" w:hAnsi="Bahnschrift Light" w:cs="Nirmala UI"/>
                <w:color w:val="auto"/>
                <w:sz w:val="20"/>
                <w:szCs w:val="20"/>
              </w:rPr>
            </w:pPr>
          </w:p>
        </w:tc>
        <w:tc>
          <w:tcPr>
            <w:tcW w:w="965" w:type="dxa"/>
            <w:tcBorders>
              <w:top w:val="single" w:sz="4" w:space="0" w:color="auto"/>
            </w:tcBorders>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965" w:type="dxa"/>
            <w:tcBorders>
              <w:top w:val="single" w:sz="4" w:space="0" w:color="auto"/>
            </w:tcBorders>
            <w:shd w:val="clear" w:color="auto" w:fill="auto"/>
            <w:noWrap/>
            <w:vAlign w:val="center"/>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1649" w:type="dxa"/>
            <w:tcBorders>
              <w:top w:val="single" w:sz="4" w:space="0" w:color="auto"/>
            </w:tcBorders>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2052" w:type="dxa"/>
            <w:tcBorders>
              <w:top w:val="single" w:sz="4" w:space="0" w:color="auto"/>
            </w:tcBorders>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r>
      <w:tr w:rsidR="008F49E5" w:rsidRPr="008F49E5" w:rsidTr="00B251F2">
        <w:trPr>
          <w:trHeight w:val="395"/>
        </w:trPr>
        <w:tc>
          <w:tcPr>
            <w:tcW w:w="3602" w:type="dxa"/>
            <w:shd w:val="clear" w:color="auto" w:fill="auto"/>
            <w:noWrap/>
            <w:vAlign w:val="bottom"/>
          </w:tcPr>
          <w:p w:rsidR="008F49E5" w:rsidRPr="008F49E5" w:rsidRDefault="008F49E5" w:rsidP="002763BF">
            <w:pPr>
              <w:spacing w:after="0" w:line="240" w:lineRule="auto"/>
              <w:rPr>
                <w:rFonts w:ascii="Bahnschrift Light" w:eastAsia="Times New Roman" w:hAnsi="Bahnschrift Light" w:cs="Nirmala UI"/>
                <w:color w:val="auto"/>
                <w:sz w:val="20"/>
                <w:szCs w:val="20"/>
              </w:rPr>
            </w:pPr>
          </w:p>
        </w:tc>
        <w:tc>
          <w:tcPr>
            <w:tcW w:w="965" w:type="dxa"/>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965" w:type="dxa"/>
            <w:shd w:val="clear" w:color="auto" w:fill="auto"/>
            <w:noWrap/>
            <w:vAlign w:val="center"/>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1649" w:type="dxa"/>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2052" w:type="dxa"/>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r>
    </w:tbl>
    <w:p w:rsidR="008F49E5" w:rsidRDefault="008F49E5" w:rsidP="00FC3271">
      <w:pPr>
        <w:pStyle w:val="ListParagraph"/>
        <w:numPr>
          <w:ilvl w:val="0"/>
          <w:numId w:val="1"/>
        </w:numPr>
        <w:spacing w:after="0" w:line="240" w:lineRule="auto"/>
        <w:rPr>
          <w:rFonts w:ascii="Bahnschrift Light" w:hAnsi="Bahnschrift Light" w:cs="Nirmala UI"/>
          <w:color w:val="auto"/>
          <w:sz w:val="20"/>
          <w:highlight w:val="yellow"/>
        </w:rPr>
      </w:pPr>
      <w:r w:rsidRPr="008F49E5">
        <w:rPr>
          <w:rFonts w:ascii="Bahnschrift Light" w:hAnsi="Bahnschrift Light" w:cs="Nirmala UI"/>
          <w:b/>
          <w:color w:val="auto"/>
          <w:sz w:val="20"/>
          <w:u w:val="single"/>
        </w:rPr>
        <w:t>Purchase Price</w:t>
      </w:r>
      <w:r w:rsidRPr="008F49E5">
        <w:rPr>
          <w:rFonts w:ascii="Bahnschrift Light" w:hAnsi="Bahnschrift Light" w:cs="Nirmala UI"/>
          <w:color w:val="auto"/>
          <w:sz w:val="20"/>
        </w:rPr>
        <w:t xml:space="preserve">. </w:t>
      </w:r>
      <w:proofErr w:type="gramStart"/>
      <w:r w:rsidR="00B251F2" w:rsidRPr="008F49E5">
        <w:rPr>
          <w:rFonts w:ascii="Bahnschrift Light" w:hAnsi="Bahnschrift Light" w:cs="Nirmala UI"/>
          <w:color w:val="auto"/>
          <w:sz w:val="20"/>
        </w:rPr>
        <w:t>the</w:t>
      </w:r>
      <w:proofErr w:type="gramEnd"/>
      <w:r w:rsidR="00B251F2" w:rsidRPr="008F49E5">
        <w:rPr>
          <w:rFonts w:ascii="Bahnschrift Light" w:hAnsi="Bahnschrift Light" w:cs="Nirmala UI"/>
          <w:b/>
          <w:color w:val="auto"/>
          <w:sz w:val="20"/>
        </w:rPr>
        <w:t xml:space="preserve"> </w:t>
      </w:r>
      <w:r w:rsidR="00FC3271" w:rsidRPr="00D7237D">
        <w:rPr>
          <w:rFonts w:ascii="Bahnschrift Light" w:hAnsi="Bahnschrift Light" w:cs="Nirmala UI"/>
          <w:b/>
          <w:color w:val="auto"/>
          <w:sz w:val="20"/>
          <w:szCs w:val="20"/>
        </w:rPr>
        <w:t xml:space="preserve">PENTEX TRADING COMPANY – </w:t>
      </w:r>
      <w:proofErr w:type="spellStart"/>
      <w:r w:rsidR="00FC3271" w:rsidRPr="00D7237D">
        <w:rPr>
          <w:rFonts w:ascii="Bahnschrift Light" w:hAnsi="Bahnschrift Light" w:cs="Nirmala UI"/>
          <w:b/>
          <w:color w:val="auto"/>
          <w:sz w:val="20"/>
          <w:szCs w:val="20"/>
        </w:rPr>
        <w:t>Muara</w:t>
      </w:r>
      <w:proofErr w:type="spellEnd"/>
      <w:r w:rsidR="00FC3271" w:rsidRPr="00D7237D">
        <w:rPr>
          <w:rFonts w:ascii="Bahnschrift Light" w:hAnsi="Bahnschrift Light" w:cs="Nirmala UI"/>
          <w:b/>
          <w:color w:val="auto"/>
          <w:sz w:val="20"/>
          <w:szCs w:val="20"/>
        </w:rPr>
        <w:t xml:space="preserve"> ,Brunei Darussalam </w:t>
      </w:r>
      <w:r w:rsidRPr="008F49E5">
        <w:rPr>
          <w:rFonts w:ascii="Bahnschrift Light" w:hAnsi="Bahnschrift Light" w:cs="Nirmala UI"/>
          <w:color w:val="auto"/>
          <w:sz w:val="20"/>
        </w:rPr>
        <w:t xml:space="preserve">shall pay to </w:t>
      </w:r>
      <w:r w:rsidR="00FC3271">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color w:val="auto"/>
          <w:sz w:val="20"/>
        </w:rPr>
        <w:t xml:space="preserve">for the Products and for all obligations specified herein, as full and complete consideration therefore, the sum of </w:t>
      </w:r>
      <w:r w:rsidR="00C52ED3">
        <w:rPr>
          <w:rFonts w:ascii="Bahnschrift Light" w:hAnsi="Bahnschrift Light" w:cs="Nirmala UI"/>
          <w:b/>
          <w:color w:val="auto"/>
          <w:sz w:val="20"/>
          <w:highlight w:val="yellow"/>
        </w:rPr>
        <w:t>30,000.00 D</w:t>
      </w:r>
      <w:r w:rsidR="000348E5">
        <w:rPr>
          <w:rFonts w:ascii="Bahnschrift Light" w:hAnsi="Bahnschrift Light" w:cs="Nirmala UI"/>
          <w:b/>
          <w:color w:val="auto"/>
          <w:sz w:val="20"/>
          <w:highlight w:val="yellow"/>
        </w:rPr>
        <w:t>ollar</w:t>
      </w:r>
      <w:r w:rsidRPr="008F49E5">
        <w:rPr>
          <w:rFonts w:ascii="Bahnschrift Light" w:hAnsi="Bahnschrift Light" w:cs="Nirmala UI"/>
          <w:color w:val="auto"/>
          <w:sz w:val="20"/>
          <w:highlight w:val="yellow"/>
        </w:rPr>
        <w:t>(</w:t>
      </w:r>
      <w:r w:rsidR="000348E5">
        <w:rPr>
          <w:rFonts w:ascii="Bahnschrift Light" w:hAnsi="Bahnschrift Light" w:cs="Nirmala UI"/>
          <w:color w:val="auto"/>
          <w:sz w:val="20"/>
          <w:highlight w:val="yellow"/>
        </w:rPr>
        <w:t>Thirty Thousands Us Dollars Only</w:t>
      </w:r>
      <w:r w:rsidRPr="008F49E5">
        <w:rPr>
          <w:rFonts w:ascii="Bahnschrift Light" w:hAnsi="Bahnschrift Light" w:cs="Nirmala UI"/>
          <w:color w:val="auto"/>
          <w:sz w:val="20"/>
          <w:highlight w:val="yellow"/>
        </w:rPr>
        <w:t>).</w:t>
      </w:r>
    </w:p>
    <w:p w:rsidR="00FC3271" w:rsidRDefault="00FC3271" w:rsidP="00FC3271">
      <w:pPr>
        <w:pStyle w:val="ListParagraph"/>
        <w:spacing w:after="0" w:line="240" w:lineRule="auto"/>
        <w:ind w:left="360"/>
        <w:jc w:val="both"/>
        <w:rPr>
          <w:rFonts w:ascii="Bahnschrift Light" w:hAnsi="Bahnschrift Light" w:cs="Nirmala UI"/>
          <w:color w:val="auto"/>
          <w:sz w:val="20"/>
          <w:highlight w:val="yellow"/>
        </w:rPr>
      </w:pPr>
    </w:p>
    <w:p w:rsidR="000348E5" w:rsidRDefault="000348E5" w:rsidP="000348E5">
      <w:pPr>
        <w:spacing w:after="0" w:line="240" w:lineRule="auto"/>
        <w:jc w:val="both"/>
        <w:rPr>
          <w:rFonts w:ascii="Bahnschrift Light" w:hAnsi="Bahnschrift Light" w:cs="Nirmala UI"/>
          <w:color w:val="auto"/>
          <w:sz w:val="20"/>
          <w:highlight w:val="yellow"/>
        </w:rPr>
      </w:pPr>
    </w:p>
    <w:p w:rsidR="000348E5" w:rsidRDefault="000348E5"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0348E5" w:rsidRPr="000348E5" w:rsidRDefault="000348E5" w:rsidP="000348E5">
      <w:pPr>
        <w:spacing w:after="0" w:line="240" w:lineRule="auto"/>
        <w:jc w:val="both"/>
        <w:rPr>
          <w:rFonts w:ascii="Bahnschrift Light" w:hAnsi="Bahnschrift Light" w:cs="Nirmala UI"/>
          <w:color w:val="auto"/>
          <w:sz w:val="20"/>
          <w:highlight w:val="yellow"/>
        </w:rPr>
      </w:pPr>
    </w:p>
    <w:p w:rsidR="008F49E5" w:rsidRPr="008F49E5" w:rsidRDefault="008F49E5" w:rsidP="008F49E5">
      <w:pPr>
        <w:pStyle w:val="ListParagraph"/>
        <w:spacing w:after="0" w:line="240" w:lineRule="auto"/>
        <w:ind w:left="360"/>
        <w:jc w:val="both"/>
        <w:rPr>
          <w:rFonts w:ascii="Bahnschrift Light" w:hAnsi="Bahnschrift Light" w:cs="Nirmala UI"/>
          <w:color w:val="auto"/>
          <w:sz w:val="20"/>
        </w:rPr>
      </w:pPr>
    </w:p>
    <w:p w:rsidR="008F49E5" w:rsidRPr="008F49E5" w:rsidRDefault="008F49E5" w:rsidP="00FC3271">
      <w:pPr>
        <w:pStyle w:val="ListParagraph"/>
        <w:numPr>
          <w:ilvl w:val="0"/>
          <w:numId w:val="1"/>
        </w:numPr>
        <w:spacing w:after="0" w:line="240" w:lineRule="auto"/>
        <w:jc w:val="both"/>
        <w:rPr>
          <w:rFonts w:ascii="Bahnschrift Light" w:hAnsi="Bahnschrift Light" w:cs="Nirmala UI"/>
          <w:color w:val="auto"/>
          <w:sz w:val="20"/>
        </w:rPr>
      </w:pPr>
      <w:r w:rsidRPr="008F49E5">
        <w:rPr>
          <w:rFonts w:ascii="Bahnschrift Light" w:hAnsi="Bahnschrift Light" w:cs="Nirmala UI"/>
          <w:b/>
          <w:color w:val="auto"/>
          <w:sz w:val="20"/>
          <w:u w:val="single"/>
        </w:rPr>
        <w:t>Payment</w:t>
      </w:r>
      <w:r w:rsidRPr="008F49E5">
        <w:rPr>
          <w:rFonts w:ascii="Bahnschrift Light" w:hAnsi="Bahnschrift Light" w:cs="Nirmala UI"/>
          <w:color w:val="auto"/>
          <w:sz w:val="20"/>
        </w:rPr>
        <w:t xml:space="preserve">.  Payment of the Purchase Price shall be made by </w:t>
      </w:r>
      <w:r w:rsidR="00FC3271" w:rsidRPr="008F49E5">
        <w:rPr>
          <w:rFonts w:ascii="Bahnschrift Light" w:hAnsi="Bahnschrift Light" w:cs="Nirmala UI"/>
          <w:color w:val="auto"/>
          <w:sz w:val="20"/>
        </w:rPr>
        <w:t>the</w:t>
      </w:r>
      <w:r w:rsidR="00FC3271" w:rsidRPr="008F49E5">
        <w:rPr>
          <w:rFonts w:ascii="Bahnschrift Light" w:hAnsi="Bahnschrift Light" w:cs="Nirmala UI"/>
          <w:b/>
          <w:color w:val="auto"/>
          <w:sz w:val="20"/>
        </w:rPr>
        <w:t xml:space="preserve"> </w:t>
      </w:r>
      <w:r w:rsidR="00FC3271">
        <w:rPr>
          <w:rFonts w:ascii="Bahnschrift Light" w:hAnsi="Bahnschrift Light" w:cs="Nirmala UI"/>
          <w:b/>
          <w:color w:val="auto"/>
          <w:sz w:val="20"/>
          <w:szCs w:val="20"/>
        </w:rPr>
        <w:t xml:space="preserve">PENTEX TRADING COMPANY – </w:t>
      </w:r>
      <w:proofErr w:type="spellStart"/>
      <w:proofErr w:type="gramStart"/>
      <w:r w:rsidR="00FC3271">
        <w:rPr>
          <w:rFonts w:ascii="Bahnschrift Light" w:hAnsi="Bahnschrift Light" w:cs="Nirmala UI"/>
          <w:b/>
          <w:color w:val="auto"/>
          <w:sz w:val="20"/>
          <w:szCs w:val="20"/>
        </w:rPr>
        <w:t>Muara</w:t>
      </w:r>
      <w:proofErr w:type="spellEnd"/>
      <w:r w:rsidR="00FC3271">
        <w:rPr>
          <w:rFonts w:ascii="Bahnschrift Light" w:hAnsi="Bahnschrift Light" w:cs="Nirmala UI"/>
          <w:b/>
          <w:color w:val="auto"/>
          <w:sz w:val="20"/>
          <w:szCs w:val="20"/>
        </w:rPr>
        <w:t xml:space="preserve"> ,</w:t>
      </w:r>
      <w:proofErr w:type="gramEnd"/>
      <w:r w:rsidR="00FC3271">
        <w:rPr>
          <w:rFonts w:ascii="Bahnschrift Light" w:hAnsi="Bahnschrift Light" w:cs="Nirmala UI"/>
          <w:b/>
          <w:color w:val="auto"/>
          <w:sz w:val="20"/>
          <w:szCs w:val="20"/>
        </w:rPr>
        <w:t xml:space="preserve">Brunei Darussalam </w:t>
      </w:r>
      <w:r w:rsidR="00FC3271" w:rsidRPr="008F49E5">
        <w:rPr>
          <w:rFonts w:ascii="Bahnschrift Light" w:hAnsi="Bahnschrift Light" w:cs="Nirmala UI"/>
          <w:bCs/>
          <w:color w:val="auto"/>
          <w:sz w:val="20"/>
          <w:szCs w:val="20"/>
        </w:rPr>
        <w:t xml:space="preserve">Represented by: </w:t>
      </w:r>
      <w:r w:rsidR="00FC3271">
        <w:rPr>
          <w:rFonts w:ascii="Consolas" w:hAnsi="Consolas" w:cs="Consolas"/>
          <w:b/>
          <w:color w:val="auto"/>
          <w:sz w:val="20"/>
          <w:szCs w:val="20"/>
        </w:rPr>
        <w:t xml:space="preserve">GOLDEN WORDS FZE - Dubai, United Arab Emirates to </w:t>
      </w:r>
      <w:r w:rsidR="00FC3271">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color w:val="auto"/>
          <w:sz w:val="20"/>
        </w:rPr>
        <w:t>in full payment in advance before the delivery date.</w:t>
      </w:r>
    </w:p>
    <w:p w:rsidR="008F49E5" w:rsidRPr="008F49E5" w:rsidRDefault="008F49E5" w:rsidP="008F49E5">
      <w:pPr>
        <w:pStyle w:val="ListParagraph"/>
        <w:rPr>
          <w:rFonts w:ascii="Bahnschrift Light" w:hAnsi="Bahnschrift Light" w:cs="Nirmala UI"/>
          <w:color w:val="auto"/>
          <w:sz w:val="20"/>
        </w:rPr>
      </w:pPr>
    </w:p>
    <w:p w:rsidR="008F49E5" w:rsidRPr="008F49E5" w:rsidRDefault="008F49E5" w:rsidP="003A66F2">
      <w:pPr>
        <w:pStyle w:val="ListParagraph"/>
        <w:numPr>
          <w:ilvl w:val="0"/>
          <w:numId w:val="1"/>
        </w:numPr>
        <w:spacing w:after="0" w:line="240" w:lineRule="auto"/>
        <w:jc w:val="both"/>
        <w:rPr>
          <w:rFonts w:ascii="Bahnschrift Light" w:hAnsi="Bahnschrift Light" w:cs="Nirmala UI"/>
          <w:b/>
          <w:color w:val="auto"/>
          <w:sz w:val="20"/>
          <w:u w:val="single"/>
        </w:rPr>
      </w:pPr>
      <w:r w:rsidRPr="008F49E5">
        <w:rPr>
          <w:rFonts w:ascii="Bahnschrift Light" w:hAnsi="Bahnschrift Light" w:cs="Nirmala UI"/>
          <w:b/>
          <w:color w:val="auto"/>
          <w:sz w:val="20"/>
          <w:u w:val="single"/>
        </w:rPr>
        <w:t>Acceptance</w:t>
      </w:r>
      <w:r w:rsidRPr="008F49E5">
        <w:rPr>
          <w:rFonts w:ascii="Bahnschrift Light" w:hAnsi="Bahnschrift Light" w:cs="Nirmala UI"/>
          <w:color w:val="auto"/>
          <w:sz w:val="20"/>
        </w:rPr>
        <w:t xml:space="preserve">.   “Acceptance" of the Product shall be deemed to occur on the date when, in the reasonable opinion of </w:t>
      </w:r>
      <w:r w:rsidR="003A66F2" w:rsidRPr="008F49E5">
        <w:rPr>
          <w:rFonts w:ascii="Bahnschrift Light" w:hAnsi="Bahnschrift Light" w:cs="Nirmala UI"/>
          <w:color w:val="auto"/>
          <w:sz w:val="20"/>
        </w:rPr>
        <w:t>the</w:t>
      </w:r>
      <w:r w:rsidR="003A66F2" w:rsidRPr="008F49E5">
        <w:rPr>
          <w:rFonts w:ascii="Bahnschrift Light" w:hAnsi="Bahnschrift Light" w:cs="Nirmala UI"/>
          <w:b/>
          <w:color w:val="auto"/>
          <w:sz w:val="20"/>
        </w:rPr>
        <w:t xml:space="preserve"> </w:t>
      </w:r>
      <w:r w:rsidR="003A66F2">
        <w:rPr>
          <w:rFonts w:ascii="Bahnschrift Light" w:hAnsi="Bahnschrift Light" w:cs="Nirmala UI"/>
          <w:b/>
          <w:color w:val="auto"/>
          <w:sz w:val="20"/>
          <w:szCs w:val="20"/>
        </w:rPr>
        <w:t xml:space="preserve">PENTEX TRADING COMPANY – </w:t>
      </w:r>
      <w:proofErr w:type="spellStart"/>
      <w:r w:rsidR="003A66F2">
        <w:rPr>
          <w:rFonts w:ascii="Bahnschrift Light" w:hAnsi="Bahnschrift Light" w:cs="Nirmala UI"/>
          <w:b/>
          <w:color w:val="auto"/>
          <w:sz w:val="20"/>
          <w:szCs w:val="20"/>
        </w:rPr>
        <w:t>Muara</w:t>
      </w:r>
      <w:proofErr w:type="spellEnd"/>
      <w:r w:rsidR="003A66F2">
        <w:rPr>
          <w:rFonts w:ascii="Bahnschrift Light" w:hAnsi="Bahnschrift Light" w:cs="Nirmala UI"/>
          <w:b/>
          <w:color w:val="auto"/>
          <w:sz w:val="20"/>
          <w:szCs w:val="20"/>
        </w:rPr>
        <w:t xml:space="preserve"> ,Brunei Darussalam </w:t>
      </w:r>
      <w:r w:rsidRPr="008F49E5">
        <w:rPr>
          <w:rFonts w:ascii="Bahnschrift Light" w:hAnsi="Bahnschrift Light" w:cs="Nirmala UI"/>
          <w:color w:val="auto"/>
          <w:sz w:val="20"/>
        </w:rPr>
        <w:t>the Product conforms to the Specifications, and has continuously operated in compliance with the Specifications for thirty (30) days after Product Turnover</w:t>
      </w:r>
    </w:p>
    <w:p w:rsidR="008F49E5" w:rsidRPr="008F49E5" w:rsidRDefault="008F49E5" w:rsidP="008F49E5">
      <w:pPr>
        <w:pStyle w:val="ListParagraph"/>
        <w:rPr>
          <w:rFonts w:ascii="Bahnschrift Light" w:hAnsi="Bahnschrift Light" w:cs="Nirmala UI"/>
          <w:color w:val="auto"/>
          <w:sz w:val="20"/>
        </w:rPr>
      </w:pPr>
    </w:p>
    <w:p w:rsidR="008F49E5" w:rsidRPr="008F49E5" w:rsidRDefault="008F49E5" w:rsidP="008F49E5">
      <w:pPr>
        <w:pStyle w:val="ListParagraph"/>
        <w:numPr>
          <w:ilvl w:val="0"/>
          <w:numId w:val="1"/>
        </w:numPr>
        <w:spacing w:after="0" w:line="240" w:lineRule="auto"/>
        <w:jc w:val="both"/>
        <w:rPr>
          <w:rFonts w:ascii="Bahnschrift Light" w:hAnsi="Bahnschrift Light" w:cs="Nirmala UI"/>
          <w:color w:val="auto"/>
          <w:sz w:val="20"/>
        </w:rPr>
      </w:pPr>
      <w:proofErr w:type="spellStart"/>
      <w:r w:rsidRPr="008F49E5">
        <w:rPr>
          <w:rFonts w:ascii="Bahnschrift Light" w:hAnsi="Bahnschrift Light" w:cs="Nirmala UI"/>
          <w:b/>
          <w:color w:val="auto"/>
          <w:sz w:val="20"/>
          <w:u w:val="single"/>
        </w:rPr>
        <w:t>Indemnification.</w:t>
      </w:r>
      <w:r w:rsidRPr="008F49E5">
        <w:rPr>
          <w:rFonts w:ascii="Bahnschrift Light" w:hAnsi="Bahnschrift Light" w:cs="Nirmala UI"/>
          <w:color w:val="auto"/>
          <w:sz w:val="20"/>
        </w:rPr>
        <w:t>In</w:t>
      </w:r>
      <w:proofErr w:type="spellEnd"/>
      <w:r w:rsidRPr="008F49E5">
        <w:rPr>
          <w:rFonts w:ascii="Bahnschrift Light" w:hAnsi="Bahnschrift Light" w:cs="Nirmala UI"/>
          <w:color w:val="auto"/>
          <w:sz w:val="20"/>
        </w:rPr>
        <w:t xml:space="preserve">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8F49E5" w:rsidRPr="008F49E5" w:rsidRDefault="008F49E5" w:rsidP="008F49E5">
      <w:pPr>
        <w:jc w:val="both"/>
        <w:rPr>
          <w:rFonts w:ascii="Bahnschrift Light" w:hAnsi="Bahnschrift Light" w:cs="Nirmala UI"/>
          <w:color w:val="auto"/>
          <w:sz w:val="20"/>
        </w:rPr>
      </w:pPr>
    </w:p>
    <w:p w:rsidR="008F49E5" w:rsidRPr="008F49E5" w:rsidRDefault="008F49E5" w:rsidP="00960EAC">
      <w:pPr>
        <w:pStyle w:val="ListParagraph"/>
        <w:numPr>
          <w:ilvl w:val="0"/>
          <w:numId w:val="1"/>
        </w:numPr>
        <w:spacing w:after="0" w:line="240" w:lineRule="auto"/>
        <w:jc w:val="both"/>
        <w:rPr>
          <w:rFonts w:ascii="Bahnschrift Light" w:hAnsi="Bahnschrift Light" w:cs="Nirmala UI"/>
          <w:color w:val="auto"/>
          <w:sz w:val="20"/>
        </w:rPr>
      </w:pPr>
      <w:r w:rsidRPr="008F49E5">
        <w:rPr>
          <w:rFonts w:ascii="Bahnschrift Light" w:hAnsi="Bahnschrift Light" w:cs="Nirmala UI"/>
          <w:b/>
          <w:color w:val="auto"/>
          <w:sz w:val="20"/>
          <w:u w:val="single"/>
        </w:rPr>
        <w:t>General.</w:t>
      </w:r>
      <w:r w:rsidR="00960EAC" w:rsidRPr="00960EAC">
        <w:rPr>
          <w:rFonts w:ascii="Bahnschrift Light" w:hAnsi="Bahnschrift Light" w:cs="Nirmala UI"/>
          <w:b/>
          <w:bCs/>
          <w:color w:val="auto"/>
          <w:sz w:val="20"/>
          <w:szCs w:val="20"/>
        </w:rPr>
        <w:t xml:space="preserve"> </w:t>
      </w:r>
      <w:r w:rsidR="00960EAC">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color w:val="auto"/>
          <w:sz w:val="20"/>
        </w:rP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sz w:val="20"/>
        </w:rPr>
      </w:pPr>
      <w:r w:rsidRPr="008F49E5">
        <w:rPr>
          <w:rFonts w:ascii="Bahnschrift Light" w:hAnsi="Bahnschrift Light" w:cs="Nirmala UI"/>
          <w:b/>
          <w:color w:val="auto"/>
          <w:sz w:val="20"/>
        </w:rPr>
        <w:t>______________________________</w:t>
      </w:r>
      <w:r>
        <w:rPr>
          <w:rFonts w:ascii="Bahnschrift Light" w:hAnsi="Bahnschrift Light" w:cs="Nirmala UI"/>
          <w:b/>
          <w:color w:val="auto"/>
          <w:sz w:val="20"/>
        </w:rPr>
        <w:t>______________________________</w:t>
      </w:r>
      <w:r w:rsidRPr="008F49E5">
        <w:rPr>
          <w:rFonts w:ascii="Bahnschrift Light" w:hAnsi="Bahnschrift Light" w:cs="Nirmala UI"/>
          <w:b/>
          <w:color w:val="auto"/>
          <w:sz w:val="20"/>
        </w:rPr>
        <w:t>__________</w:t>
      </w:r>
    </w:p>
    <w:p w:rsidR="008F49E5" w:rsidRPr="008F49E5" w:rsidRDefault="008F49E5" w:rsidP="008F49E5">
      <w:pPr>
        <w:rPr>
          <w:rFonts w:ascii="Bahnschrift Light" w:hAnsi="Bahnschrift Light" w:cs="Nirmala UI"/>
          <w:b/>
          <w:color w:val="auto"/>
          <w:sz w:val="20"/>
        </w:rPr>
      </w:pPr>
      <w:r w:rsidRPr="008F49E5">
        <w:rPr>
          <w:rFonts w:ascii="Bahnschrift Light" w:hAnsi="Bahnschrift Light" w:cs="Nirmala UI"/>
          <w:b/>
          <w:color w:val="auto"/>
          <w:sz w:val="20"/>
        </w:rPr>
        <w:t>SELLER 1</w:t>
      </w:r>
    </w:p>
    <w:p w:rsidR="008F49E5" w:rsidRPr="008F49E5" w:rsidRDefault="008F49E5" w:rsidP="008F49E5">
      <w:pPr>
        <w:rPr>
          <w:rFonts w:ascii="Bahnschrift Light" w:hAnsi="Bahnschrift Light" w:cs="Nirmala UI"/>
          <w:b/>
          <w:color w:val="auto"/>
          <w:sz w:val="20"/>
        </w:rPr>
      </w:pPr>
    </w:p>
    <w:p w:rsidR="008F49E5" w:rsidRPr="008F49E5" w:rsidRDefault="008F49E5" w:rsidP="008F49E5">
      <w:pPr>
        <w:rPr>
          <w:rFonts w:ascii="Bahnschrift Light" w:hAnsi="Bahnschrift Light" w:cs="Nirmala UI"/>
          <w:b/>
          <w:color w:val="auto"/>
          <w:sz w:val="20"/>
        </w:rPr>
      </w:pPr>
    </w:p>
    <w:p w:rsidR="008F49E5" w:rsidRPr="008F49E5" w:rsidRDefault="008F49E5" w:rsidP="008F49E5">
      <w:pPr>
        <w:rPr>
          <w:rFonts w:ascii="Bahnschrift Light" w:hAnsi="Bahnschrift Light" w:cs="Nirmala UI"/>
          <w:b/>
          <w:color w:val="auto"/>
        </w:rPr>
      </w:pPr>
      <w:r w:rsidRPr="008F49E5">
        <w:rPr>
          <w:rFonts w:ascii="Bahnschrift Light" w:hAnsi="Bahnschrift Light" w:cs="Nirmala UI"/>
          <w:b/>
          <w:color w:val="auto"/>
        </w:rPr>
        <w:t>_______________________</w:t>
      </w:r>
      <w:r>
        <w:rPr>
          <w:rFonts w:ascii="Bahnschrift Light" w:hAnsi="Bahnschrift Light" w:cs="Nirmala UI"/>
          <w:b/>
          <w:color w:val="auto"/>
        </w:rPr>
        <w:t>__________________________</w:t>
      </w:r>
      <w:r w:rsidRPr="008F49E5">
        <w:rPr>
          <w:rFonts w:ascii="Bahnschrift Light" w:hAnsi="Bahnschrift Light" w:cs="Nirmala UI"/>
          <w:b/>
          <w:color w:val="auto"/>
        </w:rPr>
        <w:t xml:space="preserve">______________   </w:t>
      </w:r>
    </w:p>
    <w:p w:rsidR="008F49E5" w:rsidRPr="008F49E5" w:rsidRDefault="008F49E5" w:rsidP="008F49E5">
      <w:pPr>
        <w:rPr>
          <w:rFonts w:ascii="Bahnschrift Light" w:hAnsi="Bahnschrift Light" w:cs="Nirmala UI"/>
          <w:b/>
          <w:i/>
          <w:color w:val="auto"/>
          <w:sz w:val="20"/>
          <w:u w:val="single"/>
        </w:rPr>
      </w:pPr>
      <w:r w:rsidRPr="008F49E5">
        <w:rPr>
          <w:rFonts w:ascii="Bahnschrift Light" w:hAnsi="Bahnschrift Light" w:cs="Nirmala UI"/>
          <w:b/>
          <w:bCs/>
          <w:color w:val="auto"/>
          <w:sz w:val="20"/>
        </w:rPr>
        <w:t>BUYER 1</w:t>
      </w:r>
    </w:p>
    <w:p w:rsidR="008F49E5" w:rsidRPr="008F49E5" w:rsidRDefault="008F49E5" w:rsidP="008F49E5">
      <w:pPr>
        <w:rPr>
          <w:rFonts w:ascii="Bahnschrift Light" w:hAnsi="Bahnschrift Light"/>
        </w:rPr>
      </w:pPr>
    </w:p>
    <w:p w:rsidR="002763BF" w:rsidRPr="008F49E5" w:rsidRDefault="002763BF" w:rsidP="008F49E5">
      <w:pPr>
        <w:jc w:val="center"/>
        <w:rPr>
          <w:rFonts w:ascii="Bahnschrift Light" w:hAnsi="Bahnschrift Light"/>
        </w:rPr>
      </w:pPr>
    </w:p>
    <w:sectPr w:rsidR="002763BF" w:rsidRPr="008F49E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4EC" w:rsidRDefault="007434EC" w:rsidP="00CC643B">
      <w:pPr>
        <w:spacing w:after="0" w:line="240" w:lineRule="auto"/>
      </w:pPr>
      <w:r>
        <w:separator/>
      </w:r>
    </w:p>
  </w:endnote>
  <w:endnote w:type="continuationSeparator" w:id="0">
    <w:p w:rsidR="007434EC" w:rsidRDefault="007434EC" w:rsidP="00CC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hnschrift Light">
    <w:altName w:val="Vrinda"/>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4EC" w:rsidRDefault="007434EC" w:rsidP="00CC643B">
      <w:pPr>
        <w:spacing w:after="0" w:line="240" w:lineRule="auto"/>
      </w:pPr>
      <w:r>
        <w:separator/>
      </w:r>
    </w:p>
  </w:footnote>
  <w:footnote w:type="continuationSeparator" w:id="0">
    <w:p w:rsidR="007434EC" w:rsidRDefault="007434EC" w:rsidP="00CC6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8E5" w:rsidRDefault="004B7D5A">
    <w:pPr>
      <w:pStyle w:val="Header"/>
    </w:pPr>
    <w:r>
      <w:rPr>
        <w:noProof/>
      </w:rPr>
      <w:drawing>
        <wp:anchor distT="0" distB="0" distL="114300" distR="114300" simplePos="0" relativeHeight="251658240" behindDoc="1" locked="0" layoutInCell="1" allowOverlap="1">
          <wp:simplePos x="0" y="0"/>
          <wp:positionH relativeFrom="column">
            <wp:posOffset>-933450</wp:posOffset>
          </wp:positionH>
          <wp:positionV relativeFrom="page">
            <wp:posOffset>9525</wp:posOffset>
          </wp:positionV>
          <wp:extent cx="7572375" cy="10648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HARY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1064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643B"/>
    <w:rsid w:val="000348E5"/>
    <w:rsid w:val="0014674B"/>
    <w:rsid w:val="00171854"/>
    <w:rsid w:val="002763BF"/>
    <w:rsid w:val="002A555D"/>
    <w:rsid w:val="003654B3"/>
    <w:rsid w:val="003A66F2"/>
    <w:rsid w:val="003B483E"/>
    <w:rsid w:val="004A7602"/>
    <w:rsid w:val="004B7D5A"/>
    <w:rsid w:val="004C4486"/>
    <w:rsid w:val="004D277E"/>
    <w:rsid w:val="004F1972"/>
    <w:rsid w:val="00543E2C"/>
    <w:rsid w:val="00632A3B"/>
    <w:rsid w:val="007434EC"/>
    <w:rsid w:val="008F49E5"/>
    <w:rsid w:val="00960EAC"/>
    <w:rsid w:val="009F0D7D"/>
    <w:rsid w:val="00A555E6"/>
    <w:rsid w:val="00B251F2"/>
    <w:rsid w:val="00B6264F"/>
    <w:rsid w:val="00BF2857"/>
    <w:rsid w:val="00C52ED3"/>
    <w:rsid w:val="00CB288A"/>
    <w:rsid w:val="00CC643B"/>
    <w:rsid w:val="00CD1E91"/>
    <w:rsid w:val="00D7237D"/>
    <w:rsid w:val="00EF651F"/>
    <w:rsid w:val="00F317A5"/>
    <w:rsid w:val="00F81161"/>
    <w:rsid w:val="00F940EC"/>
    <w:rsid w:val="00FC1B06"/>
    <w:rsid w:val="00FC32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22E335-EF2F-418E-A050-C53B7C42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C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3B"/>
  </w:style>
  <w:style w:type="paragraph" w:styleId="Footer">
    <w:name w:val="footer"/>
    <w:basedOn w:val="Normal"/>
    <w:link w:val="FooterChar"/>
    <w:uiPriority w:val="99"/>
    <w:unhideWhenUsed/>
    <w:rsid w:val="00CC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hanna lorrie calano</cp:lastModifiedBy>
  <cp:revision>13</cp:revision>
  <cp:lastPrinted>2018-05-02T09:23:00Z</cp:lastPrinted>
  <dcterms:created xsi:type="dcterms:W3CDTF">2018-05-02T08:42:00Z</dcterms:created>
  <dcterms:modified xsi:type="dcterms:W3CDTF">2018-06-24T09:14:00Z</dcterms:modified>
</cp:coreProperties>
</file>