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97E25" w14:textId="77777777" w:rsidR="0009198E" w:rsidRPr="00036450" w:rsidRDefault="002F68FC" w:rsidP="00036450">
      <w:bookmarkStart w:id="0" w:name="_GoBack"/>
      <w:bookmarkEnd w:id="0"/>
    </w:p>
    <w:sectPr w:rsidR="0009198E" w:rsidRPr="00036450" w:rsidSect="00E1763C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0ECA0" w14:textId="77777777" w:rsidR="002F68FC" w:rsidRDefault="002F68FC" w:rsidP="00E1763C">
      <w:pPr>
        <w:spacing w:after="0" w:line="240" w:lineRule="auto"/>
      </w:pPr>
      <w:r>
        <w:separator/>
      </w:r>
    </w:p>
  </w:endnote>
  <w:endnote w:type="continuationSeparator" w:id="0">
    <w:p w14:paraId="703B7FC1" w14:textId="77777777" w:rsidR="002F68FC" w:rsidRDefault="002F68FC" w:rsidP="00E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6288" w14:textId="74EED1EC" w:rsidR="009C33FA" w:rsidRDefault="009C33F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77FD074A" wp14:editId="12B8B4DB">
              <wp:simplePos x="0" y="0"/>
              <wp:positionH relativeFrom="margin">
                <wp:posOffset>9525</wp:posOffset>
              </wp:positionH>
              <wp:positionV relativeFrom="page">
                <wp:posOffset>9991725</wp:posOffset>
              </wp:positionV>
              <wp:extent cx="2466975" cy="125031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1250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05137" w14:textId="37935FA9" w:rsidR="009C33FA" w:rsidRPr="009C33FA" w:rsidRDefault="009C33F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C33FA">
                            <w:rPr>
                              <w:sz w:val="16"/>
                              <w:szCs w:val="16"/>
                            </w:rPr>
                            <w:t>Microbiz Piping &amp; Machinery Equipment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9C33FA">
                            <w:rPr>
                              <w:sz w:val="16"/>
                              <w:szCs w:val="16"/>
                            </w:rPr>
                            <w:t xml:space="preserve"> Trading FZE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FD07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75pt;margin-top:786.75pt;width:194.25pt;height:98.4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" filled="f" stroked="f">
              <v:textbox style="mso-fit-shape-to-text:t">
                <w:txbxContent>
                  <w:p w14:paraId="42F05137" w14:textId="37935FA9" w:rsidR="009C33FA" w:rsidRPr="009C33FA" w:rsidRDefault="009C33FA">
                    <w:pPr>
                      <w:rPr>
                        <w:sz w:val="16"/>
                        <w:szCs w:val="16"/>
                      </w:rPr>
                    </w:pPr>
                    <w:r w:rsidRPr="009C33FA">
                      <w:rPr>
                        <w:sz w:val="16"/>
                        <w:szCs w:val="16"/>
                      </w:rPr>
                      <w:t>Microbiz Piping &amp; Machinery Equipment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9C33FA">
                      <w:rPr>
                        <w:sz w:val="16"/>
                        <w:szCs w:val="16"/>
                      </w:rPr>
                      <w:t xml:space="preserve"> Trading FZE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2102" w14:textId="77777777" w:rsidR="002F68FC" w:rsidRDefault="002F68FC" w:rsidP="00E1763C">
      <w:pPr>
        <w:spacing w:after="0" w:line="240" w:lineRule="auto"/>
      </w:pPr>
      <w:r>
        <w:separator/>
      </w:r>
    </w:p>
  </w:footnote>
  <w:footnote w:type="continuationSeparator" w:id="0">
    <w:p w14:paraId="29FD4BBD" w14:textId="77777777" w:rsidR="002F68FC" w:rsidRDefault="002F68FC" w:rsidP="00E1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055EE"/>
    <w:multiLevelType w:val="hybridMultilevel"/>
    <w:tmpl w:val="B7C81672"/>
    <w:lvl w:ilvl="0" w:tplc="28FEDD7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3C"/>
    <w:rsid w:val="00036450"/>
    <w:rsid w:val="000B3781"/>
    <w:rsid w:val="002F68FC"/>
    <w:rsid w:val="009C33FA"/>
    <w:rsid w:val="00A04E87"/>
    <w:rsid w:val="00A9089A"/>
    <w:rsid w:val="00AE683F"/>
    <w:rsid w:val="00BB2238"/>
    <w:rsid w:val="00DC649D"/>
    <w:rsid w:val="00E1763C"/>
    <w:rsid w:val="00FC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9973"/>
  <w15:chartTrackingRefBased/>
  <w15:docId w15:val="{40F195B0-E412-4523-8DE2-BAF3977F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50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3C"/>
  </w:style>
  <w:style w:type="paragraph" w:styleId="Footer">
    <w:name w:val="footer"/>
    <w:basedOn w:val="Normal"/>
    <w:link w:val="Foot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3C"/>
  </w:style>
  <w:style w:type="paragraph" w:styleId="ListParagraph">
    <w:name w:val="List Paragraph"/>
    <w:basedOn w:val="Normal"/>
    <w:uiPriority w:val="34"/>
    <w:unhideWhenUsed/>
    <w:qFormat/>
    <w:rsid w:val="00036450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3645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2019-05-04T08:58:00Z</dcterms:created>
  <dcterms:modified xsi:type="dcterms:W3CDTF">2019-05-04T08:58:00Z</dcterms:modified>
</cp:coreProperties>
</file>