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D27FE" w14:textId="4FD9E827" w:rsidR="00435747" w:rsidRPr="00833527" w:rsidRDefault="00F649FE" w:rsidP="00833527">
      <w:bookmarkStart w:id="0" w:name="_GoBack"/>
      <w:bookmarkEnd w:id="0"/>
    </w:p>
    <w:p>
      <w:pPr>
        <w:jc w:val="center"/>
      </w:pPr>
      <w:r>
        <w:br/>
        <w:t xml:space="preserve"> </w:t>
        <w:br/>
        <w:t xml:space="preserve"> </w:t>
        <w:br/>
        <w:t xml:space="preserve"> </w:t>
        <w:br/>
        <w:t xml:space="preserve"> </w:t>
        <w:br/>
      </w:r>
      <w:r>
        <w:rPr>
          <w:rFonts w:ascii="Arial" w:hAnsi="Arial"/>
          <w:b/>
          <w:color w:val="000000"/>
          <w:sz w:val="28"/>
        </w:rPr>
        <w:t>PURCHASE AND SALE AGREEMENT</w:t>
      </w:r>
    </w:p>
    <w:p>
      <w:pPr>
        <w:jc w:val="center"/>
      </w:pPr>
      <w:r>
        <w:rPr>
          <w:b/>
        </w:rPr>
        <w:t>BY AND BETWEEN</w:t>
      </w:r>
    </w:p>
    <w:p>
      <w:pPr>
        <w:jc w:val="center"/>
      </w:pPr>
      <w:r>
        <w:rPr>
          <w:b/>
        </w:rPr>
        <w:t>STIRLING BRIDGE GENERAL TRADING - Haikou- China</w:t>
      </w:r>
    </w:p>
    <w:p>
      <w:pPr>
        <w:jc w:val="center"/>
      </w:pPr>
      <w:r>
        <w:t xml:space="preserve">Represented by: </w:t>
      </w:r>
      <w:r>
        <w:rPr>
          <w:b/>
        </w:rPr>
        <w:t>STIRLING BRIDGE CHEMICALS TRADING L.L.C - Dubai- UAE</w:t>
      </w:r>
    </w:p>
    <w:p>
      <w:pPr>
        <w:jc w:val="center"/>
      </w:pPr>
      <w:r>
        <w:rPr>
          <w:b/>
        </w:rPr>
        <w:t>and</w:t>
        <w:br/>
        <w:t>SUD-CHEMIE INDIA PVT. LTD - Gujarat- India</w:t>
      </w:r>
    </w:p>
    <w:p>
      <w:pPr>
        <w:jc w:val="center"/>
      </w:pPr>
      <w:r>
        <w:t xml:space="preserve">Represented by: </w:t>
      </w:r>
      <w:r>
        <w:rPr>
          <w:b/>
        </w:rPr>
        <w:t>A T S HEAVY EQUIPMENT AND MACHINERY SPARE PARTS TRADING LLC - Dubai- UAE</w:t>
      </w:r>
    </w:p>
    <w:p>
      <w:pPr>
        <w:ind w:firstLine="576"/>
      </w:pPr>
      <w:r>
        <w:t xml:space="preserve">THIS PURCHASE AND SALE AGREEMENT is entered into this 18th day of Dec 2018, by and between </w:t>
      </w:r>
      <w:r>
        <w:rPr>
          <w:b/>
        </w:rPr>
        <w:t xml:space="preserve">STIRLING BRIDGE GENERAL TRADING - Haikou- China </w:t>
      </w:r>
      <w:r>
        <w:t xml:space="preserve">Represented by: </w:t>
      </w:r>
      <w:r>
        <w:rPr>
          <w:b/>
        </w:rPr>
        <w:t xml:space="preserve">STIRLING BRIDGE CHEMICALS TRADING L.L.C - Dubai- UAE </w:t>
      </w:r>
      <w:r>
        <w:t xml:space="preserve">(hereinafter referred as "Buyer") with office address at the Dubai- UAE and </w:t>
      </w:r>
      <w:r>
        <w:rPr>
          <w:b/>
        </w:rPr>
        <w:t>SUD-CHEMIE INDIA PVT. LTD - Gujarat- India</w:t>
      </w:r>
      <w:r>
        <w:t xml:space="preserve"> Represented by: </w:t>
      </w:r>
      <w:r>
        <w:rPr>
          <w:b/>
        </w:rPr>
        <w:t xml:space="preserve">A T S HEAVY EQUIPMENT AND MACHINERY SPARE PARTS TRADING LLC - Dubai- UAE. </w:t>
      </w:r>
    </w:p>
    <w:p>
      <w:pPr>
        <w:jc w:val="center"/>
      </w:pPr>
      <w:r>
        <w:rPr>
          <w:b/>
        </w:rPr>
        <w:t>RECITALS:</w:t>
      </w:r>
    </w:p>
    <w:p>
      <w:pPr>
        <w:ind w:firstLine="576"/>
      </w:pPr>
      <w:r>
        <w:rPr>
          <w:b/>
        </w:rPr>
        <w:t>WHEREAS</w:t>
      </w:r>
      <w:r>
        <w:t xml:space="preserve">, the </w:t>
      </w:r>
      <w:r>
        <w:rPr>
          <w:b/>
        </w:rPr>
        <w:t>SUD-CHEMIE INDIA PVT. LTD - Gujarat- India</w:t>
      </w:r>
      <w:r>
        <w:t xml:space="preserve"> Represented by: </w:t>
      </w:r>
      <w:r>
        <w:rPr>
          <w:b/>
        </w:rPr>
        <w:t xml:space="preserve">A T S HEAVY EQUIPMENT AND MACHINERY SPARE PARTS TRADING LLC - Dubai- UAE. </w:t>
      </w:r>
      <w:r>
        <w:t xml:space="preserve"> and </w:t>
      </w:r>
      <w:r>
        <w:rPr>
          <w:b/>
        </w:rPr>
        <w:t xml:space="preserve">STIRLING BRIDGE GENERAL TRADING - Haikou- China </w:t>
      </w:r>
      <w:r>
        <w:t xml:space="preserve">Represented by: </w:t>
      </w:r>
      <w:r>
        <w:rPr>
          <w:b/>
        </w:rPr>
        <w:t xml:space="preserve">STIRLING BRIDGE CHEMICALS TRADING L.L.C - Dubai- UAE </w:t>
      </w:r>
      <w:r>
        <w:rPr>
          <w:rFonts w:ascii="Nirmala UI" w:hAnsi="Nirmala UI"/>
          <w:color w:val="000000"/>
          <w:sz w:val="18"/>
        </w:rPr>
        <w:t xml:space="preserve"> can enter into this Sale and Purchase Agreement and sign pertinent documents with fullrights under terms and conditions specified therein;</w:t>
      </w:r>
    </w:p>
    <w:p>
      <w:pPr>
        <w:ind w:firstLine="576"/>
      </w:pPr>
      <w:r>
        <w:rPr>
          <w:b/>
        </w:rPr>
        <w:t>WHEREAS</w:t>
      </w:r>
      <w:r>
        <w:t xml:space="preserve">, the </w:t>
      </w:r>
      <w:r>
        <w:rPr>
          <w:b/>
        </w:rPr>
        <w:t>SUD-CHEMIE INDIA PVT. LTD - Gujarat- India</w:t>
      </w:r>
      <w:r>
        <w:t xml:space="preserve"> desires to sell the Products defined below and the </w:t>
      </w:r>
      <w:r>
        <w:rPr>
          <w:b/>
        </w:rPr>
        <w:t xml:space="preserve">STIRLING BRIDGE GENERAL TRADING - Haikou- China </w:t>
      </w:r>
      <w:r>
        <w:t xml:space="preserve"> desires to purchase the Products from </w:t>
      </w:r>
      <w:r>
        <w:rPr>
          <w:rFonts w:ascii="Nirmala UI" w:hAnsi="Nirmala UI"/>
          <w:b/>
          <w:color w:val="000000"/>
          <w:sz w:val="18"/>
        </w:rPr>
        <w:t xml:space="preserve">SUD-CHEMIE INDIA PVT. LTD - Gujarat- India. </w:t>
      </w:r>
    </w:p>
    <w:p>
      <w:pPr>
        <w:ind w:firstLine="576"/>
      </w:pPr>
      <w:r>
        <w:rPr>
          <w:b/>
        </w:rPr>
        <w:t>NOW THEREFORE</w:t>
      </w:r>
      <w:r>
        <w:rPr>
          <w:rFonts w:ascii="Nirmala UI" w:hAnsi="Nirmala UI"/>
          <w:color w:val="000000"/>
          <w:sz w:val="18"/>
        </w:rPr>
        <w:t xml:space="preserve">, in consideration of the mutual covenants and the agreements herein contained and other goods and valuable (the receipt and sufficiency of which are hereby acknowledged) the parties agree as follows: </w:t>
      </w:r>
    </w:p>
    <w:p>
      <w:pPr>
        <w:pStyle w:val="ListParagraph"/>
      </w:pPr>
      <w:r>
        <w:rPr>
          <w:b/>
        </w:rPr>
        <w:t>Sale of Product. SUD-CHEMIE INDIA PVT. LTD - Gujarat- India</w:t>
      </w:r>
      <w:r>
        <w:t xml:space="preserve"> hereby sells to </w:t>
      </w:r>
      <w:r>
        <w:rPr>
          <w:b/>
        </w:rPr>
        <w:t xml:space="preserve">STIRLING BRIDGE GENERAL TRADING - Haikou- China </w:t>
      </w:r>
      <w:r>
        <w:t xml:space="preserve"> and </w:t>
      </w:r>
      <w:r>
        <w:rPr>
          <w:b/>
        </w:rPr>
        <w:t xml:space="preserve">STIRLING BRIDGE GENERAL TRADING - Haikou- China </w:t>
      </w:r>
      <w:r>
        <w:t xml:space="preserve"> hereby purchases from </w:t>
      </w:r>
      <w:r>
        <w:rPr>
          <w:b/>
        </w:rPr>
        <w:t>SUD-CHEMIE INDIA PVT. LTD - Gujarat- India</w:t>
      </w:r>
      <w:r>
        <w:t xml:space="preserve"> GERMANY the product details below: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SR. NO.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DESCRIPTION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OF MEASUREMENT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QTY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UNIT PRICE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b/>
                <w:color w:val="000000"/>
                <w:sz w:val="20"/>
              </w:rPr>
              <w:t>AMOUNT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  <w:tr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1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3003 O ANODIZED ALUMINUM TUBING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TONS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47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 1,882.43</w:t>
            </w:r>
          </w:p>
        </w:tc>
        <w:tc>
          <w:tcPr>
            <w:tcW w:type="dxa" w:w="1504"/>
          </w:tcPr>
          <w:p>
            <w:pPr>
              <w:jc w:val="center"/>
            </w:pPr>
            <w:r>
              <w:rPr>
                <w:rFonts w:ascii="Arial Narrow" w:hAnsi="Arial Narrow"/>
                <w:color w:val="000000"/>
                <w:sz w:val="20"/>
              </w:rPr>
              <w:t>€      88,474.00</w:t>
            </w:r>
          </w:p>
        </w:tc>
      </w:tr>
    </w:tbl>
    <w:sectPr w:rsidR="00435747" w:rsidRPr="00833527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196FB" w14:textId="77777777" w:rsidR="00F649FE" w:rsidRDefault="00F649FE" w:rsidP="003B171C">
      <w:pPr>
        <w:spacing w:after="0" w:line="240" w:lineRule="auto"/>
      </w:pPr>
      <w:r>
        <w:separator/>
      </w:r>
    </w:p>
  </w:endnote>
  <w:endnote w:type="continuationSeparator" w:id="0">
    <w:p w14:paraId="1DC593AF" w14:textId="77777777" w:rsidR="00F649FE" w:rsidRDefault="00F649FE" w:rsidP="003B1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8847C" w14:textId="77777777" w:rsidR="00F649FE" w:rsidRDefault="00F649FE" w:rsidP="003B171C">
      <w:pPr>
        <w:spacing w:after="0" w:line="240" w:lineRule="auto"/>
      </w:pPr>
      <w:r>
        <w:separator/>
      </w:r>
    </w:p>
  </w:footnote>
  <w:footnote w:type="continuationSeparator" w:id="0">
    <w:p w14:paraId="1EA9C322" w14:textId="77777777" w:rsidR="00F649FE" w:rsidRDefault="00F649FE" w:rsidP="003B1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4E687" w14:textId="25864DE6" w:rsidR="003B171C" w:rsidRDefault="009421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673497" wp14:editId="26581170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24750" cy="106965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EYZADE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0478"/>
    <w:multiLevelType w:val="hybridMultilevel"/>
    <w:tmpl w:val="61ECF704"/>
    <w:lvl w:ilvl="0" w:tplc="BEE4ABAC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1C"/>
    <w:rsid w:val="00033B91"/>
    <w:rsid w:val="0012501F"/>
    <w:rsid w:val="0014674B"/>
    <w:rsid w:val="00165743"/>
    <w:rsid w:val="00297437"/>
    <w:rsid w:val="002A555D"/>
    <w:rsid w:val="00337BF1"/>
    <w:rsid w:val="003B171C"/>
    <w:rsid w:val="003E7E7C"/>
    <w:rsid w:val="004150D6"/>
    <w:rsid w:val="0049348E"/>
    <w:rsid w:val="004A7602"/>
    <w:rsid w:val="004F1972"/>
    <w:rsid w:val="00517D84"/>
    <w:rsid w:val="00543E2C"/>
    <w:rsid w:val="007461DB"/>
    <w:rsid w:val="007F03EE"/>
    <w:rsid w:val="00814399"/>
    <w:rsid w:val="00833527"/>
    <w:rsid w:val="00942107"/>
    <w:rsid w:val="00B43FEE"/>
    <w:rsid w:val="00B94A68"/>
    <w:rsid w:val="00C129F9"/>
    <w:rsid w:val="00C17B6B"/>
    <w:rsid w:val="00D2679D"/>
    <w:rsid w:val="00E617EE"/>
    <w:rsid w:val="00F649FE"/>
    <w:rsid w:val="00F81161"/>
    <w:rsid w:val="00F940EC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29BC6"/>
  <w15:chartTrackingRefBased/>
  <w15:docId w15:val="{9B136BD9-63CD-49A0-A24C-6F22E1CF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602"/>
    <w:rPr>
      <w:rFonts w:ascii="Nirmala UI" w:hAnsi="Nirmala UI"/>
      <w:color w:val="000000"/>
      <w:sz w:val="18"/>
    </w:r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517D84"/>
    <w:pPr>
      <w:numPr>
        <w:numId w:val="2"/>
      </w:numPr>
      <w:ind w:left="36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1C"/>
  </w:style>
  <w:style w:type="paragraph" w:styleId="Footer">
    <w:name w:val="footer"/>
    <w:basedOn w:val="Normal"/>
    <w:link w:val="FooterChar"/>
    <w:uiPriority w:val="99"/>
    <w:unhideWhenUsed/>
    <w:rsid w:val="003B1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1C"/>
  </w:style>
  <w:style w:type="table" w:styleId="TableGrid">
    <w:name w:val="Table Grid"/>
    <w:basedOn w:val="TableNormal"/>
    <w:uiPriority w:val="39"/>
    <w:rsid w:val="00C1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amin</cp:lastModifiedBy>
  <cp:revision>4</cp:revision>
  <dcterms:created xsi:type="dcterms:W3CDTF">2019-04-10T08:32:00Z</dcterms:created>
  <dcterms:modified xsi:type="dcterms:W3CDTF">2019-04-13T07:33:00Z</dcterms:modified>
</cp:coreProperties>
</file>