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UNITERRA  TRADING GMBH - STUTTGART, GERMANY</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UNITERRA  TRADING GMBH - STUTTGART, GERMANY</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UNITERRA  TRADING GMBH - STUTTGART, GERMANY</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UNITERRA  TRADING GMBH - STUTTGART,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UNITERRA  TRADING GMBH - STUTTGART,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UNITERRA  TRADING GMBH - STUTTGART,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UNITERRA  TRADING GMBH - STUTTGART,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IP65 Waterproof P6 SMD Outdoor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102</w:t>
            </w:r>
          </w:p>
        </w:tc>
        <w:tc>
          <w:tcPr>
            <w:tcW w:type="dxa" w:w="1504"/>
          </w:tcPr>
          <w:p>
            <w:pPr>
              <w:jc w:val="center"/>
            </w:pPr>
            <w:r>
              <w:rPr>
                <w:rFonts w:ascii="Arial Narrow" w:hAnsi="Arial Narrow"/>
                <w:color w:val="000000"/>
                <w:sz w:val="20"/>
              </w:rPr>
              <w:t>EURO 1,007.89</w:t>
            </w:r>
          </w:p>
        </w:tc>
        <w:tc>
          <w:tcPr>
            <w:tcW w:type="dxa" w:w="1504"/>
          </w:tcPr>
          <w:p>
            <w:pPr>
              <w:jc w:val="center"/>
            </w:pPr>
            <w:r>
              <w:rPr>
                <w:rFonts w:ascii="Arial Narrow" w:hAnsi="Arial Narrow"/>
                <w:color w:val="000000"/>
                <w:sz w:val="20"/>
              </w:rPr>
              <w:t>EURO 102,804.86</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UNITERRA  TRADING GMBH - STUTTGART, GERMANY</w:t>
      </w:r>
      <w:r>
        <w:t xml:space="preserve"> for the Products and for all obligations specified herein, as full and complete consideration therefore, the sum of </w:t>
      </w:r>
      <w:r>
        <w:rPr>
          <w:b/>
        </w:rPr>
        <w:t>EURO 102,804.86</w:t>
      </w:r>
      <w:r>
        <w:t xml:space="preserve"> (One Hundred Two Thousand Eight Hundred Four 86/100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UNITERRA  TRADING GMBH - STUTTGART, GERMANY</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UNITERRA  TRADING GMBH - STUTTGART,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w:t>
        <w:br/>
      </w:r>
      <w:r>
        <w:rPr>
          <w:b/>
        </w:rPr>
        <w:t>UNITERRA  TRADING GMBH - STUTTGART,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