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EBC KOREA CO.,LTD  - GYEONGGI,DO, SOUTH KOREA</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EBC KOREA CO.,LTD  - GYEONGGI,DO, SOUTH KOREA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EBC KOREA CO.,LTD  - GYEONGGI,DO, SOUTH KOREA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EBC KOREA CO.,LTD  - GYEONGGI,DO, SOUTH KOREA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EBC KOREA CO.,LTD  - GYEONGGI,DO, SOUTH KOREA.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EBC KOREA CO.,LTD  - GYEONGGI,DO, SOUTH KOREA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EBC KOREA CO.,LTD  - GYEONGGI,DO, SOUTH KOREA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P10mm 7500CD Advertising LED Display Screen</w:t>
            </w:r>
          </w:p>
        </w:tc>
        <w:tc>
          <w:tcPr>
            <w:tcW w:type="dxa" w:w="1504"/>
          </w:tcPr>
          <w:p>
            <w:pPr>
              <w:jc w:val="center"/>
            </w:pPr>
            <w:r>
              <w:rPr>
                <w:rFonts w:ascii="Arial Narrow" w:hAnsi="Arial Narrow"/>
                <w:color w:val="000000"/>
                <w:sz w:val="20"/>
              </w:rPr>
              <w:t>M2</w:t>
            </w:r>
          </w:p>
        </w:tc>
        <w:tc>
          <w:tcPr>
            <w:tcW w:type="dxa" w:w="1504"/>
          </w:tcPr>
          <w:p>
            <w:pPr>
              <w:jc w:val="center"/>
            </w:pPr>
            <w:r>
              <w:rPr>
                <w:rFonts w:ascii="Arial Narrow" w:hAnsi="Arial Narrow"/>
                <w:color w:val="000000"/>
                <w:sz w:val="20"/>
              </w:rPr>
              <w:t>591</w:t>
            </w:r>
          </w:p>
        </w:tc>
        <w:tc>
          <w:tcPr>
            <w:tcW w:type="dxa" w:w="1504"/>
          </w:tcPr>
          <w:p>
            <w:pPr>
              <w:jc w:val="center"/>
            </w:pPr>
            <w:r>
              <w:rPr>
                <w:rFonts w:ascii="Arial Narrow" w:hAnsi="Arial Narrow"/>
                <w:color w:val="000000"/>
                <w:sz w:val="20"/>
              </w:rPr>
              <w:t>EURO 552.80</w:t>
            </w:r>
          </w:p>
        </w:tc>
        <w:tc>
          <w:tcPr>
            <w:tcW w:type="dxa" w:w="1504"/>
          </w:tcPr>
          <w:p>
            <w:pPr>
              <w:jc w:val="center"/>
            </w:pPr>
            <w:r>
              <w:rPr>
                <w:rFonts w:ascii="Arial Narrow" w:hAnsi="Arial Narrow"/>
                <w:color w:val="000000"/>
                <w:sz w:val="20"/>
              </w:rPr>
              <w:t>EURO 326,710.11</w:t>
            </w:r>
          </w:p>
        </w:tc>
      </w:tr>
      <w:tr>
        <w:tc>
          <w:tcPr>
            <w:tcW w:type="dxa" w:w="1504"/>
          </w:tcPr>
          <w:p>
            <w:pPr>
              <w:jc w:val="center"/>
            </w:pPr>
            <w:r>
              <w:rPr>
                <w:rFonts w:ascii="Arial Narrow" w:hAnsi="Arial Narrow"/>
                <w:color w:val="000000"/>
                <w:sz w:val="20"/>
              </w:rPr>
              <w:t>2</w:t>
            </w:r>
          </w:p>
        </w:tc>
        <w:tc>
          <w:tcPr>
            <w:tcW w:type="dxa" w:w="1504"/>
          </w:tcPr>
          <w:p>
            <w:pPr>
              <w:jc w:val="left"/>
            </w:pPr>
            <w:r>
              <w:rPr>
                <w:rFonts w:ascii="Arial Narrow" w:hAnsi="Arial Narrow"/>
                <w:color w:val="000000"/>
                <w:sz w:val="20"/>
              </w:rPr>
              <w:t>Transformer 3 Phase Dry Type Power Distribution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8</w:t>
            </w:r>
          </w:p>
        </w:tc>
        <w:tc>
          <w:tcPr>
            <w:tcW w:type="dxa" w:w="1504"/>
          </w:tcPr>
          <w:p>
            <w:pPr>
              <w:jc w:val="center"/>
            </w:pPr>
            <w:r>
              <w:rPr>
                <w:rFonts w:ascii="Arial Narrow" w:hAnsi="Arial Narrow"/>
                <w:color w:val="000000"/>
                <w:sz w:val="20"/>
              </w:rPr>
              <w:t>EURO 20,618.12</w:t>
            </w:r>
          </w:p>
        </w:tc>
        <w:tc>
          <w:tcPr>
            <w:tcW w:type="dxa" w:w="1504"/>
          </w:tcPr>
          <w:p>
            <w:pPr>
              <w:jc w:val="center"/>
            </w:pPr>
            <w:r>
              <w:rPr>
                <w:rFonts w:ascii="Arial Narrow" w:hAnsi="Arial Narrow"/>
                <w:color w:val="000000"/>
                <w:sz w:val="20"/>
              </w:rPr>
              <w:t>EURO 164,945.03</w:t>
            </w:r>
          </w:p>
        </w:tc>
      </w:tr>
    </w:tbl>
    <w:p>
      <w:r>
        <w:br/>
        <w:t xml:space="preserve"> </w:t>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EBC KOREA CO.,LTD  - GYEONGGI,DO, SOUTH KOREA</w:t>
      </w:r>
      <w:r>
        <w:t xml:space="preserve"> for the Products and for all obligations specified herein, as full and complete consideration therefore, the sum of </w:t>
      </w:r>
      <w:r>
        <w:rPr>
          <w:b/>
        </w:rPr>
        <w:t>EURO 491,655.15</w:t>
      </w:r>
      <w:r>
        <w:t xml:space="preserve"> (Four Hundred Ninety One Thousand Six Hundred Fifty Five 15/100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EBC KOREA CO.,LTD  - GYEONGGI,DO, SOUTH KOREA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EBC KOREA CO.,LTD  - GYEONGGI,DO, SOUTH KOREA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r>
    </w:p>
    <w:p>
      <w:r>
        <w:t>___________________________________________________________</w:t>
        <w:br/>
      </w:r>
      <w:r>
        <w:rPr>
          <w:b/>
        </w:rPr>
        <w:t>EBC KOREA CO.,LTD  - GYEONGGI,DO, SOUTH KOREA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