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HONG KONG WILL INTERNATIONAL INVESTMENT LIMITED - CHANGCHUNG, CHINA</w:t>
      </w:r>
    </w:p>
    <w:p>
      <w:pPr>
        <w:jc w:val="center"/>
      </w:pPr>
      <w:r>
        <w:t xml:space="preserve">Represented by: </w:t>
      </w:r>
      <w:r>
        <w:rPr>
          <w:b/>
        </w:rPr>
        <w:t>CITY PULSE GENERAL TRADING L.L.C - DUBAI, U.A.E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18-Jan-19, by and between </w:t>
      </w:r>
      <w:r>
        <w:rPr>
          <w:b/>
        </w:rPr>
        <w:t xml:space="preserve">HONG KONG WILL INTERNATIONAL INVESTMENT LIMITED - CHANGCHUNG, CHINA </w:t>
      </w:r>
      <w:r>
        <w:t xml:space="preserve">Represented by </w:t>
      </w:r>
      <w:r>
        <w:rPr>
          <w:b/>
        </w:rPr>
        <w:t xml:space="preserve">CITY PULSE GENERAL TRADING L.L.C - DUBAI, U.A.E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HONG KONG WILL INTERNATIONAL INVESTMENT LIMITED - CHANGCHUNG, CHINA </w:t>
      </w:r>
      <w:r>
        <w:t xml:space="preserve">Represented by </w:t>
      </w:r>
      <w:r>
        <w:rPr>
          <w:b/>
        </w:rPr>
        <w:t>CITY PULSE GENERAL TRADING L.L.C - DUBAI, U.A.E</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HONG KONG WILL INTERNATIONAL INVESTMENT LIMITED - CHANGCHUNG, CHINA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HONG KONG WILL INTERNATIONAL INVESTMENT LIMITED - CHANGCHUNG, CHINA</w:t>
      </w:r>
      <w:r>
        <w:t xml:space="preserve"> and </w:t>
      </w:r>
      <w:r>
        <w:rPr>
          <w:b/>
        </w:rPr>
        <w:t>HONG KONG WILL INTERNATIONAL INVESTMENT LIMITED - CHANGCHUNG, CHINA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High Quality 3-35mm PVC WPC Plastic Celuka Foam Board</w:t>
            </w:r>
          </w:p>
        </w:tc>
        <w:tc>
          <w:tcPr>
            <w:tcW w:type="dxa" w:w="1504"/>
          </w:tcPr>
          <w:p>
            <w:pPr>
              <w:jc w:val="center"/>
            </w:pPr>
            <w:r>
              <w:rPr>
                <w:rFonts w:ascii="Arial Narrow" w:hAnsi="Arial Narrow"/>
                <w:color w:val="000000"/>
                <w:sz w:val="20"/>
              </w:rPr>
              <w:t>183</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EURO   1,004.06</w:t>
            </w:r>
          </w:p>
        </w:tc>
        <w:tc>
          <w:tcPr>
            <w:tcW w:type="dxa" w:w="1504"/>
          </w:tcPr>
          <w:p>
            <w:pPr>
              <w:jc w:val="center"/>
            </w:pPr>
            <w:r>
              <w:rPr>
                <w:rFonts w:ascii="Arial Narrow" w:hAnsi="Arial Narrow"/>
                <w:color w:val="000000"/>
                <w:sz w:val="20"/>
              </w:rPr>
              <w:t>EURO   183,743.30</w:t>
            </w:r>
          </w:p>
        </w:tc>
      </w:tr>
    </w:tbl>
    <w:p>
      <w:r>
        <w:br/>
        <w:t xml:space="preserve"> </w:t>
        <w:br/>
        <w:t xml:space="preserve"> </w:t>
        <w:br/>
      </w:r>
    </w:p>
    <w:p>
      <w:pPr>
        <w:pStyle w:val="ListParagraph"/>
      </w:pPr>
      <w:r>
        <w:rPr>
          <w:b/>
          <w:u w:val="single"/>
        </w:rPr>
        <w:t>Purchase Price.</w:t>
      </w:r>
      <w:r>
        <w:rPr>
          <w:b/>
        </w:rPr>
        <w:t xml:space="preserve"> HONG KONG WILL INTERNATIONAL INVESTMENT LIMITED - CHANGCHUNG, CHINA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183,743.30</w:t>
      </w:r>
      <w:r>
        <w:t xml:space="preserve"> (One Hundred Eighty Three Thousand Seven Hundred Forty Three 30.0/100 Euros Only).</w:t>
      </w:r>
    </w:p>
    <w:p>
      <w:pPr>
        <w:pStyle w:val="ListParagraph"/>
      </w:pPr>
      <w:r>
        <w:rPr>
          <w:b/>
          <w:u w:val="single"/>
        </w:rPr>
        <w:t>Payment.</w:t>
      </w:r>
      <w:r>
        <w:t xml:space="preserve"> Payment of the Purchase Price shall be made by </w:t>
      </w:r>
      <w:r>
        <w:rPr>
          <w:b/>
        </w:rPr>
        <w:t>HONG KONG WILL INTERNATIONAL INVESTMENT LIMITED - CHANGCHUNG, CHINA</w:t>
      </w:r>
      <w:r>
        <w:rPr>
          <w:b w:val="0"/>
        </w:rPr>
        <w:t xml:space="preserve"> or its representative </w:t>
      </w:r>
      <w:r>
        <w:rPr>
          <w:b/>
        </w:rPr>
        <w:t>CITY PULSE GENERAL TRADING L.L.C - DUBAI, U.A.E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HONG KONG WILL INTERNATIONAL INVESTMENT LIMITED - CHANGCHUNG, CHINA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_________________________________________________________________________________________</w:t>
        <w:br/>
      </w:r>
      <w:r>
        <w:rPr>
          <w:b/>
        </w:rPr>
        <w:t>HONG KONG WILL INTERNATIONAL INVESTMENT LIMITED - CHANGCHUNG, CHINA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