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8.png" ContentType="image/png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№1. Модель экспоненциального роста</w:t>
      </w:r>
    </w:p>
    <w:p>
      <w:pPr>
        <w:pStyle w:val="Author"/>
      </w:pPr>
      <w:r>
        <w:t xml:space="preserve">Амина Накова</w:t>
      </w:r>
    </w:p>
    <w:p>
      <w:pPr>
        <w:pStyle w:val="Date"/>
      </w:pPr>
      <w:r>
        <w:t xml:space="preserve">2026-10-12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данной работе исследуется</w:t>
      </w:r>
      <w:r>
        <w:t xml:space="preserve"> </w:t>
      </w:r>
      <w:r>
        <w:rPr>
          <w:b/>
          <w:bCs/>
        </w:rPr>
        <w:t xml:space="preserve">модель экспоненциального роста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Численное решение выполнено на языке</w:t>
      </w:r>
      <w:r>
        <w:t xml:space="preserve"> </w:t>
      </w:r>
      <w:r>
        <w:rPr>
          <w:b/>
          <w:bCs/>
        </w:rPr>
        <w:t xml:space="preserve">Julia</w:t>
      </w:r>
      <w:r>
        <w:t xml:space="preserve"> </w:t>
      </w:r>
      <w:r>
        <w:t xml:space="preserve">с использованием пакетов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</w:t>
      </w:r>
    </w:p>
    <w:bookmarkEnd w:id="20"/>
    <w:bookmarkStart w:id="24" w:name="часть-1.-базовая-модель"/>
    <w:p>
      <w:pPr>
        <w:pStyle w:val="Heading1"/>
      </w:pPr>
      <w:r>
        <w:t xml:space="preserve">Часть 1. Базовая модель</w:t>
      </w:r>
    </w:p>
    <w:p>
      <w:pPr>
        <w:pStyle w:val="FirstParagraph"/>
      </w:pPr>
      <w:r>
        <w:t xml:space="preserve">Задача: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Численное решение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" title="" id="22" name="Picture"/>
            <a:graphic>
              <a:graphicData uri="http://schemas.openxmlformats.org/drawingml/2006/picture">
                <pic:pic>
                  <pic:nvPicPr>
                    <pic:cNvPr descr="images/single_experi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</w:t>
      </w:r>
    </w:p>
    <w:p>
      <w:pPr>
        <w:pStyle w:val="BodyText"/>
      </w:pPr>
      <w:r>
        <w:t xml:space="preserve">Аналитическое время удвоения: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α</m:t>
        </m:r>
        <m:r>
          <m:rPr>
            <m:sty m:val="p"/>
          </m:rPr>
          <m:t>≈</m:t>
        </m:r>
        <m:r>
          <m:t>2.31</m:t>
        </m:r>
      </m:oMath>
      <w:r>
        <w:t xml:space="preserve">.</w:t>
      </w:r>
    </w:p>
    <w:bookmarkEnd w:id="24"/>
    <w:bookmarkStart w:id="34" w:name="часть-2.-параметрическое-исследование"/>
    <w:p>
      <w:pPr>
        <w:pStyle w:val="Heading1"/>
      </w:pPr>
      <w:r>
        <w:t xml:space="preserve">Часть 2. Параметрическое исследование</w:t>
      </w:r>
    </w:p>
    <w:p>
      <w:pPr>
        <w:pStyle w:val="FirstParagraph"/>
      </w:pPr>
      <w:r>
        <w:t xml:space="preserve">Проведён перебор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. Сводная таблица: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Финальная популяция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Время удвоения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2.71828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6.93147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2.31049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148.409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1.38629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0.866434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22021.0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0.693147</w:t>
            </w:r>
          </w:p>
        </w:tc>
      </w:tr>
    </w:tbl>
    <w:p>
      <w:pPr>
        <w:pStyle w:val="BodyText"/>
      </w:pPr>
      <w:r>
        <w:t xml:space="preserve">Сравнение траекторий: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равнение траекторий" title="" id="26" name="Picture"/>
            <a:graphic>
              <a:graphicData uri="http://schemas.openxmlformats.org/drawingml/2006/picture">
                <pic:pic>
                  <pic:nvPicPr>
                    <pic:cNvPr descr="images/parametric_scan_comparis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траекторий</w:t>
      </w:r>
    </w:p>
    <w:p>
      <w:pPr>
        <w:pStyle w:val="BodyText"/>
      </w:pPr>
      <w:r>
        <w:t xml:space="preserve">Зависимость времени удвоения от α (точки — численный результат, пунктир — теория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α</m:t>
        </m:r>
      </m:oMath>
      <w:r>
        <w:t xml:space="preserve">):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ремя удвоения vs α" title="" id="29" name="Picture"/>
            <a:graphic>
              <a:graphicData uri="http://schemas.openxmlformats.org/drawingml/2006/picture">
                <pic:pic>
                  <pic:nvPicPr>
                    <pic:cNvPr descr="images/doubling_time_vs_alph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Время удвоения vs α</w:t>
      </w:r>
    </w:p>
    <w:p>
      <w:pPr>
        <w:pStyle w:val="BodyText"/>
      </w:pPr>
      <w:r>
        <w:t xml:space="preserve">Время вычисления при разных α: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ремя вычисления vs α" title="" id="32" name="Picture"/>
            <a:graphic>
              <a:graphicData uri="http://schemas.openxmlformats.org/drawingml/2006/picture">
                <pic:pic>
                  <pic:nvPicPr>
                    <pic:cNvPr descr="images/computation_time_vs_alph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Время вычисления vs α</w:t>
      </w:r>
    </w:p>
    <w:bookmarkEnd w:id="34"/>
    <w:bookmarkStart w:id="35" w:name="выводы"/>
    <w:p>
      <w:pPr>
        <w:pStyle w:val="Heading1"/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du/dt = αu</w:t>
      </w:r>
      <w:r>
        <w:t xml:space="preserve"> </w:t>
      </w:r>
      <w:r>
        <w:t xml:space="preserve">численно решена, совпадает с аналитикой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α</m:t>
            </m:r>
            <m:r>
              <m:t>t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Время удвоения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подтверждено численно.</w:t>
      </w:r>
    </w:p>
    <w:p>
      <w:pPr>
        <w:pStyle w:val="Compact"/>
        <w:numPr>
          <w:ilvl w:val="0"/>
          <w:numId w:val="1001"/>
        </w:numPr>
      </w:pPr>
      <w:r>
        <w:t xml:space="preserve">Все результаты сохранены автоматически средствами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produce_or_load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@save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Исходный код оформлен в литературном стиле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;</w:t>
      </w:r>
      <w:r>
        <w:t xml:space="preserve"> </w:t>
      </w:r>
      <w:r>
        <w:t xml:space="preserve">сгенерированы производные форматы: чистый скрипт, Jupyter Notebook, Quarto-документ.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Модель экспоненциального роста</dc:title>
  <dc:creator>Амина Накова</dc:creator>
  <cp:keywords/>
  <dcterms:created xsi:type="dcterms:W3CDTF">2026-10-11T23:22:56Z</dcterms:created>
  <dcterms:modified xsi:type="dcterms:W3CDTF">2026-10-11T23:22:56Z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