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лабораторная-работа-5"/>
    <w:p>
      <w:pPr>
        <w:pStyle w:val="Heading1"/>
      </w:pPr>
      <w:r>
        <w:t xml:space="preserve">Лабораторная работа №5</w:t>
      </w:r>
    </w:p>
    <w:bookmarkStart w:id="47" w:name="Xddc6af8ce894c805eb193306940d1cecb758337"/>
    <w:p>
      <w:pPr>
        <w:pStyle w:val="Heading2"/>
      </w:pPr>
      <w:r>
        <w:t xml:space="preserve">Дискреционное разграничение прав в Linux. Основные атрибуты</w:t>
      </w:r>
    </w:p>
    <w:p>
      <w:pPr>
        <w:pStyle w:val="FirstParagraph"/>
      </w:pPr>
      <w:r>
        <w:rPr>
          <w:b/>
          <w:bCs/>
        </w:rPr>
        <w:t xml:space="preserve">Выполнила:</w:t>
      </w:r>
      <w:r>
        <w:t xml:space="preserve"> </w:t>
      </w:r>
      <w:r>
        <w:t xml:space="preserve">Накова Амина Михайловна, НПИбд-02-23</w:t>
      </w:r>
    </w:p>
    <w:bookmarkStart w:id="46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  <w:r>
        <w:t xml:space="preserve"> </w:t>
      </w:r>
      <w:r>
        <w:t xml:space="preserve">### Выполнение работы</w:t>
      </w:r>
    </w:p>
    <w:bookmarkStart w:id="24" w:name="X77a97ba947ace450fb0b6536adc320b59513ef5"/>
    <w:p>
      <w:pPr>
        <w:pStyle w:val="Heading4"/>
      </w:pPr>
      <w:r>
        <w:t xml:space="preserve">1. Войдите в систему от имени пользователя guest. Создайте программу simpleid.c:</w:t>
      </w:r>
    </w:p>
    <w:p>
      <w:pPr>
        <w:pStyle w:val="FirstParagraph"/>
      </w:pPr>
      <w:r>
        <w:t xml:space="preserve">/home/guest/dir1/file1 командой (</w:t>
      </w:r>
      <w:r>
        <w:t xml:space="preserve">[рис. @fig-001]</w:t>
      </w:r>
      <w:r>
        <w:t xml:space="preserve">).</w:t>
      </w:r>
    </w:p>
    <w:bookmarkStart w:id="23" w:name="fig-001"/>
    <w:p>
      <w:pPr>
        <w:pStyle w:val="CaptionedFigure"/>
      </w:pPr>
      <w:r>
        <w:drawing>
          <wp:inline>
            <wp:extent cx="3733800" cy="1835159"/>
            <wp:effectExtent b="0" l="0" r="0" t="0"/>
            <wp:docPr descr="рис.1.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bookmarkEnd w:id="23"/>
    <w:bookmarkEnd w:id="24"/>
    <w:bookmarkStart w:id="29" w:name="X651b602be67524a1b296828ff53cfabfefb3fc1"/>
    <w:p>
      <w:pPr>
        <w:pStyle w:val="Heading4"/>
      </w:pPr>
      <w:r>
        <w:t xml:space="preserve">2. Скомплилируйте программу и убедитесь, что файл программы создан: gcc simpleid.c -o simpleid. Выполните программу simpleid: ./simpleid. Выполните системную программу id: id и сравните полученный вами результат с данными предыдущего пункта задания. Усложните программу, добавив вывод действительных идентификаторов (</w:t>
      </w:r>
      <w:r>
        <w:t xml:space="preserve">[рис. @fig-002]</w:t>
      </w:r>
      <w:r>
        <w:t xml:space="preserve">).</w:t>
      </w:r>
    </w:p>
    <w:bookmarkStart w:id="28" w:name="fig-002"/>
    <w:p>
      <w:pPr>
        <w:pStyle w:val="CaptionedFigure"/>
      </w:pPr>
      <w:r>
        <w:drawing>
          <wp:inline>
            <wp:extent cx="3733800" cy="676787"/>
            <wp:effectExtent b="0" l="0" r="0" t="0"/>
            <wp:docPr descr="рис.2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рис.2.1</w:t>
      </w:r>
    </w:p>
    <w:bookmarkEnd w:id="28"/>
    <w:bookmarkEnd w:id="29"/>
    <w:bookmarkStart w:id="34" w:name="X2c9a67891e0a818266da26025035b5dad430e44"/>
    <w:p>
      <w:pPr>
        <w:pStyle w:val="Heading4"/>
      </w:pPr>
      <w:r>
        <w:t xml:space="preserve">3. Получившуюся программу назовите simpleid2.c. Скомпилируйте и запустите simpleid2.c: gcc simpleid2.c -o simpleid2 ./simpleid2. От имени суперпользователя выполните команды: chown root:guest /home/guest/simpleid2, chmod u+s /home/guest/simpleid2. Используйте sudo или повысьте временно свои права с помощью su. Поясните, что делают эти команды. Выполните проверку правильности установки новых атрибутов и смены владельца файла simpleid2: ls -l simpleid2. Запустите simpleid2 и id: ./simpleid2 id. Сравните результаты. Проделайте тоже самое относительно SetGID-бита(</w:t>
      </w:r>
      <w:r>
        <w:t xml:space="preserve">[рис. @fig-003]</w:t>
      </w:r>
      <w:r>
        <w:t xml:space="preserve">).</w:t>
      </w:r>
    </w:p>
    <w:bookmarkStart w:id="33" w:name="fig-003"/>
    <w:p>
      <w:pPr>
        <w:pStyle w:val="CaptionedFigure"/>
      </w:pPr>
      <w:r>
        <w:drawing>
          <wp:inline>
            <wp:extent cx="3733800" cy="1893194"/>
            <wp:effectExtent b="0" l="0" r="0" t="0"/>
            <wp:docPr descr="рис.3.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рис.3.1</w:t>
      </w:r>
    </w:p>
    <w:bookmarkEnd w:id="33"/>
    <w:bookmarkEnd w:id="34"/>
    <w:bookmarkStart w:id="39" w:name="X19f47cdb823254c67cc7ec4f91f89aace92fdac"/>
    <w:p>
      <w:pPr>
        <w:pStyle w:val="Heading4"/>
      </w:pPr>
      <w:r>
        <w:t xml:space="preserve">4. Откомпилируйте её. gcc readfile.c -o readfile 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 Проверьте, что пользователь guest не может прочитать файл readfile.c. Смените у программы readfile владельца и установите SetU’D-бит. Проверьте, может ли программа readfile прочитать файл readfile.c? (</w:t>
      </w:r>
      <w:r>
        <w:t xml:space="preserve">[рис. @fig-004]</w:t>
      </w:r>
      <w:r>
        <w:t xml:space="preserve">).</w:t>
      </w:r>
    </w:p>
    <w:bookmarkStart w:id="38" w:name="fig-004"/>
    <w:p>
      <w:pPr>
        <w:pStyle w:val="CaptionedFigure"/>
      </w:pPr>
      <w:r>
        <w:drawing>
          <wp:inline>
            <wp:extent cx="3733800" cy="1901904"/>
            <wp:effectExtent b="0" l="0" r="0" t="0"/>
            <wp:docPr descr="рис.4.1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рис.4.1</w:t>
      </w:r>
    </w:p>
    <w:bookmarkEnd w:id="38"/>
    <w:bookmarkEnd w:id="39"/>
    <w:bookmarkStart w:id="44" w:name="Xe79f6f5aab123e1a6cf316a379b065812b33e6d"/>
    <w:p>
      <w:pPr>
        <w:pStyle w:val="Heading4"/>
      </w:pPr>
      <w:r>
        <w:t xml:space="preserve">5. Выясните, установлен ли атрибут Sticky на директории /tmp, для чего выполните команду ls -l / | grep tmp От имени пользователя guest создайте файл file01.txt в директории /tmp со словом test: 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/tmp/file01.txt Просмотрите атрибуты у только что созданного файла и разрешите чтение и запись для категории пользователей «все остальные»: ls -l /tmp/file01.txt, chmod o+rw /tmp/file01.txt, ls -l /tmp/file01.txt. От пользователя guest2 (не являющегося владельцем) попробуйте прочитать файл /tmp/file01.txt: cat /tmp/file01.txt. От пользователя guest2 попробуйте дозаписать в файл /tmp/file01.txt слово test2 командой echo</w:t>
      </w:r>
      <w:r>
        <w:t xml:space="preserve"> </w:t>
      </w:r>
      <w:r>
        <w:t xml:space="preserve">“test2”</w:t>
      </w:r>
      <w:r>
        <w:t xml:space="preserve"> </w:t>
      </w:r>
      <w:r>
        <w:t xml:space="preserve">&gt; /tmp/file01.txt. Удалось ли вам выполнить операцию? Проверьте содержимое файла командой cat /tmp/file01.txt. От пользователя guest2 попробуйте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t xml:space="preserve">“test3”</w:t>
      </w:r>
      <w:r>
        <w:t xml:space="preserve"> </w:t>
      </w:r>
      <w:r>
        <w:t xml:space="preserve">&gt; /tmp/file01.txt. Удалось ли вам выполнить операцию? Проверьте содержимое файла командой cat /tmp/file01.txt (</w:t>
      </w:r>
      <w:r>
        <w:t xml:space="preserve">[рис. @fig-005]</w:t>
      </w:r>
      <w:r>
        <w:t xml:space="preserve">).</w:t>
      </w:r>
    </w:p>
    <w:bookmarkStart w:id="43" w:name="fig-005"/>
    <w:p>
      <w:pPr>
        <w:pStyle w:val="CaptionedFigure"/>
      </w:pPr>
      <w:r>
        <w:drawing>
          <wp:inline>
            <wp:extent cx="3733800" cy="1535394"/>
            <wp:effectExtent b="0" l="0" r="0" t="0"/>
            <wp:docPr descr="рис.5.1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рис.5.1</w:t>
      </w:r>
    </w:p>
    <w:bookmarkEnd w:id="43"/>
    <w:bookmarkEnd w:id="44"/>
    <w:bookmarkStart w:id="45" w:name="выводы"/>
    <w:p>
      <w:pPr>
        <w:pStyle w:val="Heading4"/>
      </w:pPr>
      <w:r>
        <w:t xml:space="preserve">Выводы:</w:t>
      </w:r>
    </w:p>
    <w:p>
      <w:pPr>
        <w:pStyle w:val="FirstParagraph"/>
      </w:pPr>
      <w:r>
        <w:t xml:space="preserve">В ходе лабораторной работы были изучены механизмы изменения идентификаторов, применения SetUID- и Sticky-битов. Были получены практические навыки работы с дополнительными атрибутами файлов в Linux.</w:t>
      </w:r>
    </w:p>
    <w:p>
      <w:pPr>
        <w:pStyle w:val="BodyText"/>
      </w:pPr>
      <w:r>
        <w:t xml:space="preserve">Исследование показало, что:</w:t>
      </w:r>
    </w:p>
    <w:p>
      <w:pPr>
        <w:pStyle w:val="BodyText"/>
      </w:pPr>
      <w:r>
        <w:t xml:space="preserve">SetUID-бит позволяет программе выполняться с правами владельца файла</w:t>
      </w:r>
    </w:p>
    <w:p>
      <w:pPr>
        <w:pStyle w:val="BodyText"/>
      </w:pPr>
      <w:r>
        <w:t xml:space="preserve">Sticky-бит предотвращает удаление файлов в общих директориях пользователями, не являющимися владельцами этих файлов</w:t>
      </w:r>
    </w:p>
    <w:p>
      <w:pPr>
        <w:pStyle w:val="BodyText"/>
      </w:pPr>
      <w:r>
        <w:t xml:space="preserve">Эти механизмы обеспечивают дополнительный уровень безопасности в системе</w:t>
      </w:r>
    </w:p>
    <w:p>
      <w:pPr>
        <w:pStyle w:val="BodyText"/>
      </w:pPr>
      <w:r>
        <w:t xml:space="preserve">Работа позволила лучше понять механизмы дискреционного разграничения доступа в Linux и их практическое применение.</w:t>
      </w:r>
    </w:p>
    <w:bookmarkEnd w:id="45"/>
    <w:bookmarkEnd w:id="46"/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2025-09-12T17:46:13Z</dcterms:created>
  <dcterms:modified xsi:type="dcterms:W3CDTF">2025-09-12T17:46:13Z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