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11CD" w14:textId="42C30A45" w:rsidR="00BE1487" w:rsidRPr="00B35A34" w:rsidRDefault="00821EBA" w:rsidP="00BD791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机器学习实验</w:t>
      </w:r>
    </w:p>
    <w:p w14:paraId="5A0AC13D" w14:textId="726B6800" w:rsidR="00744BE4" w:rsidRPr="00B35A34" w:rsidRDefault="00744BE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仔细阅读文件“数据属性说明</w:t>
      </w:r>
      <w:r w:rsidRPr="00B35A34">
        <w:rPr>
          <w:rFonts w:hint="eastAsia"/>
          <w:sz w:val="24"/>
          <w:szCs w:val="24"/>
        </w:rPr>
        <w:t>.</w:t>
      </w:r>
      <w:r w:rsidRPr="00B35A34">
        <w:rPr>
          <w:sz w:val="24"/>
          <w:szCs w:val="24"/>
        </w:rPr>
        <w:t>txt</w:t>
      </w:r>
      <w:r w:rsidRPr="00B35A34">
        <w:rPr>
          <w:rFonts w:hint="eastAsia"/>
          <w:sz w:val="24"/>
          <w:szCs w:val="24"/>
        </w:rPr>
        <w:t>”，熟悉数据的</w:t>
      </w:r>
      <w:r w:rsidR="00BD7913" w:rsidRPr="00B35A34">
        <w:rPr>
          <w:rFonts w:hint="eastAsia"/>
          <w:sz w:val="24"/>
          <w:szCs w:val="24"/>
        </w:rPr>
        <w:t>格式及</w:t>
      </w:r>
      <w:r w:rsidRPr="00B35A34">
        <w:rPr>
          <w:rFonts w:hint="eastAsia"/>
          <w:sz w:val="24"/>
          <w:szCs w:val="24"/>
        </w:rPr>
        <w:t>内容；</w:t>
      </w:r>
    </w:p>
    <w:p w14:paraId="64BEA804" w14:textId="50D743B1" w:rsidR="00744BE4" w:rsidRPr="00B35A34" w:rsidRDefault="002F63B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两种途径：第一，</w:t>
      </w:r>
      <w:proofErr w:type="spellStart"/>
      <w:r>
        <w:rPr>
          <w:rFonts w:hint="eastAsia"/>
          <w:sz w:val="24"/>
          <w:szCs w:val="24"/>
        </w:rPr>
        <w:t>weka</w:t>
      </w:r>
      <w:proofErr w:type="spellEnd"/>
      <w:r>
        <w:rPr>
          <w:rFonts w:hint="eastAsia"/>
          <w:sz w:val="24"/>
          <w:szCs w:val="24"/>
        </w:rPr>
        <w:t>平台，</w:t>
      </w:r>
      <w:r w:rsidR="00744BE4" w:rsidRPr="00B35A34">
        <w:rPr>
          <w:rFonts w:hint="eastAsia"/>
          <w:sz w:val="24"/>
          <w:szCs w:val="24"/>
        </w:rPr>
        <w:t>将数据导入</w:t>
      </w:r>
      <w:r w:rsidR="00744BE4" w:rsidRPr="00B35A34">
        <w:rPr>
          <w:rFonts w:hint="eastAsia"/>
          <w:sz w:val="24"/>
          <w:szCs w:val="24"/>
        </w:rPr>
        <w:t>Weka</w:t>
      </w:r>
      <w:r w:rsidR="00744BE4" w:rsidRPr="00B35A34">
        <w:rPr>
          <w:rFonts w:hint="eastAsia"/>
          <w:sz w:val="24"/>
          <w:szCs w:val="24"/>
        </w:rPr>
        <w:t>，并用</w:t>
      </w:r>
      <w:proofErr w:type="spellStart"/>
      <w:r w:rsidR="00744BE4" w:rsidRPr="00B35A34">
        <w:rPr>
          <w:rFonts w:hint="eastAsia"/>
          <w:sz w:val="24"/>
          <w:szCs w:val="24"/>
        </w:rPr>
        <w:t>arff</w:t>
      </w:r>
      <w:proofErr w:type="spellEnd"/>
      <w:r w:rsidR="00744BE4" w:rsidRPr="00B35A34">
        <w:rPr>
          <w:rFonts w:hint="eastAsia"/>
          <w:sz w:val="24"/>
          <w:szCs w:val="24"/>
        </w:rPr>
        <w:t>格式存贮</w:t>
      </w:r>
      <w:r w:rsidR="00B35A34">
        <w:rPr>
          <w:rFonts w:hint="eastAsia"/>
          <w:sz w:val="24"/>
          <w:szCs w:val="24"/>
        </w:rPr>
        <w:t>；</w:t>
      </w:r>
      <w:r w:rsidR="008533C3">
        <w:rPr>
          <w:rFonts w:hint="eastAsia"/>
          <w:sz w:val="24"/>
          <w:szCs w:val="24"/>
        </w:rPr>
        <w:t>（熟悉软件，会用）</w:t>
      </w:r>
      <w:r>
        <w:rPr>
          <w:rFonts w:hint="eastAsia"/>
          <w:sz w:val="24"/>
          <w:szCs w:val="24"/>
        </w:rPr>
        <w:t>第二，</w:t>
      </w:r>
      <w:r w:rsidR="0037733C">
        <w:rPr>
          <w:rFonts w:hint="eastAsia"/>
          <w:sz w:val="24"/>
          <w:szCs w:val="24"/>
        </w:rPr>
        <w:t>python</w:t>
      </w:r>
      <w:r w:rsidR="0037733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r>
        <w:rPr>
          <w:rFonts w:hint="eastAsia"/>
          <w:sz w:val="24"/>
          <w:szCs w:val="24"/>
        </w:rPr>
        <w:t>机器学习包</w:t>
      </w:r>
      <w:r w:rsidR="00821EBA">
        <w:rPr>
          <w:rFonts w:hint="eastAsia"/>
          <w:sz w:val="24"/>
          <w:szCs w:val="24"/>
        </w:rPr>
        <w:t>（推荐</w:t>
      </w:r>
      <w:r w:rsidR="008533C3">
        <w:rPr>
          <w:rFonts w:hint="eastAsia"/>
          <w:sz w:val="24"/>
          <w:szCs w:val="24"/>
        </w:rPr>
        <w:t>第二种方式，建议用</w:t>
      </w:r>
      <w:r w:rsidR="008533C3">
        <w:rPr>
          <w:rFonts w:hint="eastAsia"/>
          <w:sz w:val="24"/>
          <w:szCs w:val="24"/>
        </w:rPr>
        <w:t>python</w:t>
      </w:r>
      <w:r w:rsidR="008533C3">
        <w:rPr>
          <w:rFonts w:hint="eastAsia"/>
          <w:sz w:val="24"/>
          <w:szCs w:val="24"/>
        </w:rPr>
        <w:t>实现</w:t>
      </w:r>
      <w:r w:rsidR="00821EBA">
        <w:rPr>
          <w:rFonts w:hint="eastAsia"/>
          <w:sz w:val="24"/>
          <w:szCs w:val="24"/>
        </w:rPr>
        <w:t>）</w:t>
      </w:r>
    </w:p>
    <w:p w14:paraId="5E8905E4" w14:textId="77777777" w:rsidR="00B35A34" w:rsidRDefault="00B35A3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对学生的成绩进行预测，</w:t>
      </w:r>
      <w:r w:rsidR="00BD7913" w:rsidRPr="00B35A34">
        <w:rPr>
          <w:rFonts w:hint="eastAsia"/>
          <w:sz w:val="24"/>
          <w:szCs w:val="24"/>
        </w:rPr>
        <w:t>二分类</w:t>
      </w:r>
      <w:r w:rsidR="00BD7913" w:rsidRPr="00B35A34">
        <w:rPr>
          <w:sz w:val="24"/>
          <w:szCs w:val="24"/>
        </w:rPr>
        <w:t>binary classiﬁcation (pass/fail)</w:t>
      </w:r>
      <w:r>
        <w:rPr>
          <w:sz w:val="24"/>
          <w:szCs w:val="24"/>
        </w:rPr>
        <w:t xml:space="preserve">  </w:t>
      </w:r>
    </w:p>
    <w:p w14:paraId="70DE1BF0" w14:textId="4DB2C6FF" w:rsidR="00BD7913" w:rsidRPr="00B35A34" w:rsidRDefault="00B35A34" w:rsidP="00B35A34">
      <w:pPr>
        <w:pStyle w:val="ListParagraph"/>
        <w:spacing w:line="360" w:lineRule="auto"/>
        <w:ind w:left="714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pass if G3</w:t>
      </w:r>
      <w:r w:rsidRPr="00B35A34">
        <w:rPr>
          <w:rFonts w:hint="eastAsia"/>
          <w:sz w:val="24"/>
          <w:szCs w:val="24"/>
        </w:rPr>
        <w:t>≥</w:t>
      </w:r>
      <w:r w:rsidRPr="00B35A34">
        <w:rPr>
          <w:rFonts w:hint="eastAsia"/>
          <w:sz w:val="24"/>
          <w:szCs w:val="24"/>
        </w:rPr>
        <w:t>10, else fail</w:t>
      </w:r>
    </w:p>
    <w:p w14:paraId="4CB4A78D" w14:textId="5A0B8972" w:rsidR="00744BE4" w:rsidRDefault="00B35A3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对学生的成绩进行预测，</w:t>
      </w:r>
      <w:r w:rsidR="00BD7913" w:rsidRPr="00B35A34">
        <w:rPr>
          <w:rFonts w:hint="eastAsia"/>
          <w:sz w:val="24"/>
          <w:szCs w:val="24"/>
        </w:rPr>
        <w:t>进行</w:t>
      </w:r>
      <w:r w:rsidR="00BD7913" w:rsidRPr="00B35A34">
        <w:rPr>
          <w:rFonts w:hint="eastAsia"/>
          <w:sz w:val="24"/>
          <w:szCs w:val="24"/>
        </w:rPr>
        <w:t>5</w:t>
      </w:r>
      <w:r w:rsidR="00BD7913" w:rsidRPr="00B35A34">
        <w:rPr>
          <w:rFonts w:hint="eastAsia"/>
          <w:sz w:val="24"/>
          <w:szCs w:val="24"/>
        </w:rPr>
        <w:t>等级分类</w:t>
      </w:r>
      <w:r w:rsidR="00BD7913" w:rsidRPr="00B35A34">
        <w:rPr>
          <w:sz w:val="24"/>
          <w:szCs w:val="24"/>
        </w:rPr>
        <w:t>classiﬁcation with ﬁve levels (from I very good or excellent to V - insuﬃcient)</w:t>
      </w:r>
    </w:p>
    <w:p w14:paraId="07A4B561" w14:textId="49B3F330" w:rsidR="00B35A34" w:rsidRDefault="00B35A34" w:rsidP="00B35A34">
      <w:pPr>
        <w:pStyle w:val="ListParagraph"/>
        <w:spacing w:line="360" w:lineRule="auto"/>
        <w:ind w:left="714"/>
        <w:rPr>
          <w:sz w:val="24"/>
          <w:szCs w:val="24"/>
        </w:rPr>
      </w:pPr>
      <w:r>
        <w:rPr>
          <w:noProof/>
        </w:rPr>
        <w:drawing>
          <wp:inline distT="0" distB="0" distL="0" distR="0" wp14:anchorId="325A10AD" wp14:editId="443E9A49">
            <wp:extent cx="5258070" cy="10986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08C3" w14:textId="59A2DCFD" w:rsidR="00821EBA" w:rsidRPr="00821EBA" w:rsidRDefault="00821EBA" w:rsidP="00C30ED4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rFonts w:hint="eastAsia"/>
          <w:noProof/>
        </w:rPr>
        <w:t>用线性回归对学生的成绩进行预测。</w:t>
      </w:r>
    </w:p>
    <w:p w14:paraId="17855FD7" w14:textId="5804CCF8" w:rsidR="00B35A34" w:rsidRPr="00C30ED4" w:rsidRDefault="00C30ED4" w:rsidP="00C30ED4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AF1BE" wp14:editId="30CDF7EA">
            <wp:simplePos x="0" y="0"/>
            <wp:positionH relativeFrom="column">
              <wp:posOffset>1416050</wp:posOffset>
            </wp:positionH>
            <wp:positionV relativeFrom="paragraph">
              <wp:posOffset>647700</wp:posOffset>
            </wp:positionV>
            <wp:extent cx="3244850" cy="1028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ED4">
        <w:rPr>
          <w:rFonts w:hint="eastAsia"/>
          <w:sz w:val="24"/>
          <w:szCs w:val="24"/>
        </w:rPr>
        <w:t>利用不同的属性集</w:t>
      </w:r>
      <w:r w:rsidRPr="00C30ED4">
        <w:rPr>
          <w:rFonts w:hint="eastAsia"/>
          <w:sz w:val="24"/>
          <w:szCs w:val="24"/>
        </w:rPr>
        <w:t>A</w:t>
      </w:r>
      <w:r w:rsidRPr="00C30ED4">
        <w:rPr>
          <w:rFonts w:hint="eastAsia"/>
          <w:sz w:val="24"/>
          <w:szCs w:val="24"/>
        </w:rPr>
        <w:t>、</w:t>
      </w:r>
      <w:r w:rsidRPr="00C30ED4">
        <w:rPr>
          <w:rFonts w:hint="eastAsia"/>
          <w:sz w:val="24"/>
          <w:szCs w:val="24"/>
        </w:rPr>
        <w:t>B</w:t>
      </w:r>
      <w:r w:rsidRPr="00C30ED4">
        <w:rPr>
          <w:rFonts w:hint="eastAsia"/>
          <w:sz w:val="24"/>
          <w:szCs w:val="24"/>
        </w:rPr>
        <w:t>、</w:t>
      </w:r>
      <w:r w:rsidRPr="00C30ED4">
        <w:rPr>
          <w:rFonts w:hint="eastAsia"/>
          <w:sz w:val="24"/>
          <w:szCs w:val="24"/>
        </w:rPr>
        <w:t>C</w:t>
      </w:r>
      <w:r w:rsidRPr="00C30ED4">
        <w:rPr>
          <w:rFonts w:hint="eastAsia"/>
          <w:sz w:val="24"/>
          <w:szCs w:val="24"/>
        </w:rPr>
        <w:t>进行实验，比较三种</w:t>
      </w:r>
      <w:r>
        <w:rPr>
          <w:rFonts w:hint="eastAsia"/>
          <w:sz w:val="24"/>
          <w:szCs w:val="24"/>
        </w:rPr>
        <w:t>属性集下</w:t>
      </w:r>
      <w:r w:rsidRPr="00C30ED4">
        <w:rPr>
          <w:rFonts w:hint="eastAsia"/>
          <w:sz w:val="24"/>
          <w:szCs w:val="24"/>
        </w:rPr>
        <w:t>的准确率</w:t>
      </w:r>
      <w:r>
        <w:rPr>
          <w:rFonts w:hint="eastAsia"/>
          <w:sz w:val="24"/>
          <w:szCs w:val="24"/>
        </w:rPr>
        <w:t>。</w:t>
      </w:r>
    </w:p>
    <w:p w14:paraId="153B8580" w14:textId="298B967C" w:rsidR="00C30ED4" w:rsidRDefault="00C30ED4" w:rsidP="00C30ED4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EF993" wp14:editId="6EA0E6FD">
            <wp:simplePos x="0" y="0"/>
            <wp:positionH relativeFrom="column">
              <wp:posOffset>539750</wp:posOffset>
            </wp:positionH>
            <wp:positionV relativeFrom="paragraph">
              <wp:posOffset>1400175</wp:posOffset>
            </wp:positionV>
            <wp:extent cx="3283119" cy="154312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选择一次实验结果，给出混淆矩阵，如图所示。</w:t>
      </w:r>
    </w:p>
    <w:p w14:paraId="5AE56031" w14:textId="77777777" w:rsidR="00821EBA" w:rsidRPr="00821EBA" w:rsidRDefault="00821EBA" w:rsidP="00821EBA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3BC83FEC" w14:textId="05B0637D" w:rsidR="005A2782" w:rsidRPr="008533C3" w:rsidRDefault="00C30ED4" w:rsidP="005A27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30ED4">
        <w:rPr>
          <w:rFonts w:hint="eastAsia"/>
        </w:rPr>
        <w:t>将实验过程及结果记录，写成实验报告。</w:t>
      </w:r>
    </w:p>
    <w:p w14:paraId="02BAC26B" w14:textId="77777777" w:rsidR="008533C3" w:rsidRPr="008533C3" w:rsidRDefault="008533C3" w:rsidP="008533C3">
      <w:pPr>
        <w:pStyle w:val="ListParagraph"/>
        <w:rPr>
          <w:sz w:val="24"/>
          <w:szCs w:val="24"/>
        </w:rPr>
      </w:pPr>
    </w:p>
    <w:p w14:paraId="3279B8FE" w14:textId="5964F374" w:rsidR="008533C3" w:rsidRPr="00821EBA" w:rsidRDefault="008533C3" w:rsidP="005A27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扩展问题（可选）</w:t>
      </w:r>
    </w:p>
    <w:p w14:paraId="2C3C9259" w14:textId="25A67460" w:rsidR="005A2782" w:rsidRDefault="005A2782" w:rsidP="008533C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A2782">
        <w:rPr>
          <w:rFonts w:hint="eastAsia"/>
          <w:sz w:val="24"/>
          <w:szCs w:val="24"/>
        </w:rPr>
        <w:t>对于这个数据集，你还能做什么分析？</w:t>
      </w:r>
    </w:p>
    <w:p w14:paraId="16390CA3" w14:textId="3FB5A524" w:rsidR="008533C3" w:rsidRPr="005A2782" w:rsidRDefault="008533C3" w:rsidP="008533C3">
      <w:pPr>
        <w:pStyle w:val="ListParagraph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r>
        <w:rPr>
          <w:rFonts w:hint="eastAsia"/>
          <w:sz w:val="24"/>
          <w:szCs w:val="24"/>
        </w:rPr>
        <w:t>的决策树模块时，如果数据是离散型取值，该怎么处理？</w:t>
      </w:r>
    </w:p>
    <w:sectPr w:rsidR="008533C3" w:rsidRPr="005A2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0053"/>
    <w:multiLevelType w:val="hybridMultilevel"/>
    <w:tmpl w:val="9AD67FB2"/>
    <w:lvl w:ilvl="0" w:tplc="35BCE318">
      <w:start w:val="1"/>
      <w:numFmt w:val="decimal"/>
      <w:lvlText w:val="（%1）"/>
      <w:lvlJc w:val="left"/>
      <w:pPr>
        <w:ind w:left="13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F2E405F"/>
    <w:multiLevelType w:val="hybridMultilevel"/>
    <w:tmpl w:val="821E2D00"/>
    <w:lvl w:ilvl="0" w:tplc="9BD83C0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05418">
    <w:abstractNumId w:val="1"/>
  </w:num>
  <w:num w:numId="2" w16cid:durableId="12303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1C"/>
    <w:rsid w:val="002F4CCB"/>
    <w:rsid w:val="002F63B4"/>
    <w:rsid w:val="0037733C"/>
    <w:rsid w:val="00560730"/>
    <w:rsid w:val="005A2782"/>
    <w:rsid w:val="0071166D"/>
    <w:rsid w:val="00744BE4"/>
    <w:rsid w:val="0075281C"/>
    <w:rsid w:val="00821EBA"/>
    <w:rsid w:val="008533C3"/>
    <w:rsid w:val="00B35A34"/>
    <w:rsid w:val="00BD7913"/>
    <w:rsid w:val="00BE1487"/>
    <w:rsid w:val="00C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585"/>
  <w15:chartTrackingRefBased/>
  <w15:docId w15:val="{F6212C4A-AF1B-41FE-8727-34E74CC1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meng</dc:creator>
  <cp:keywords/>
  <dc:description/>
  <cp:lastModifiedBy>meng wang</cp:lastModifiedBy>
  <cp:revision>8</cp:revision>
  <dcterms:created xsi:type="dcterms:W3CDTF">2020-05-06T09:51:00Z</dcterms:created>
  <dcterms:modified xsi:type="dcterms:W3CDTF">2024-04-18T05:36:00Z</dcterms:modified>
</cp:coreProperties>
</file>