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448A84">
      <w:pPr>
        <w:spacing w:before="160" w:after="0"/>
        <w:rPr>
          <w:rFonts w:hint="eastAsia"/>
          <w:sz w:val="48"/>
        </w:rPr>
      </w:pPr>
      <w:bookmarkStart w:id="0" w:name="_GoBack"/>
      <w:bookmarkEnd w:id="0"/>
      <w:r>
        <w:rPr>
          <w:rFonts w:ascii="宋体" w:hAnsi="宋体" w:eastAsia="宋体" w:cs="宋体"/>
          <w:b/>
          <w:sz w:val="48"/>
        </w:rPr>
        <w:t>掌上博物馆 (HarmonyOS) 需求规格说明书</w:t>
      </w:r>
    </w:p>
    <w:p w14:paraId="1882A0E1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项目名称：</w:t>
      </w:r>
      <w:r>
        <w:rPr>
          <w:rFonts w:ascii="宋体" w:hAnsi="宋体" w:eastAsia="宋体" w:cs="宋体"/>
          <w:sz w:val="24"/>
        </w:rPr>
        <w:t xml:space="preserve"> 海外藏中国文物知识管理与服务平台 - 掌上博物馆子系统</w:t>
      </w:r>
    </w:p>
    <w:p w14:paraId="15F4CAA1">
      <w:pPr>
        <w:spacing w:before="160" w:after="0"/>
        <w:rPr>
          <w:rFonts w:hint="eastAsia"/>
          <w:sz w:val="36"/>
        </w:rPr>
      </w:pPr>
      <w:r>
        <w:rPr>
          <w:rFonts w:ascii="宋体" w:hAnsi="宋体" w:eastAsia="宋体" w:cs="宋体"/>
          <w:b/>
          <w:sz w:val="36"/>
        </w:rPr>
        <w:t>1. 引言</w:t>
      </w:r>
    </w:p>
    <w:p w14:paraId="6B0E4147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1.1 目的</w:t>
      </w:r>
    </w:p>
    <w:p w14:paraId="1CEB22E0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本文档旨在定义"掌上博物馆"App的功能需求与非功能需求，基于实际的数据库设计结构，确保前后端数据交互的准确性和一致性。</w:t>
      </w:r>
    </w:p>
    <w:p w14:paraId="03A5BC60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1.2 范围</w:t>
      </w:r>
    </w:p>
    <w:p w14:paraId="08386FEB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本App主要面向移动用户，功能涵盖文物浏览、语音导览、用户UGC（用户生成内容）、以图搜图及个人中心管理。数据源主要依赖于relic数据库。</w:t>
      </w:r>
    </w:p>
    <w:p w14:paraId="782A30F5">
      <w:pPr>
        <w:spacing w:before="160" w:after="0"/>
        <w:rPr>
          <w:rFonts w:hint="eastAsia"/>
          <w:sz w:val="36"/>
        </w:rPr>
      </w:pPr>
      <w:r>
        <w:rPr>
          <w:rFonts w:ascii="宋体" w:hAnsi="宋体" w:eastAsia="宋体" w:cs="宋体"/>
          <w:b/>
          <w:sz w:val="36"/>
        </w:rPr>
        <w:t>2. 总体描述</w:t>
      </w:r>
    </w:p>
    <w:p w14:paraId="05A515C0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2.1 产品愿景</w:t>
      </w:r>
    </w:p>
    <w:p w14:paraId="29402C36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sz w:val="24"/>
        </w:rPr>
        <w:t>打造一个移动端的文化桥梁，让用户能够随时随地通过手机探索流失海外的中国文物，通过HarmonyOS的语音与多媒体能力，提供超越实体博物馆的导览体验。</w:t>
      </w:r>
    </w:p>
    <w:p w14:paraId="1DECD5B5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2.2 用户</w:t>
      </w:r>
    </w:p>
    <w:p w14:paraId="21CF3C2D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普通游客：</w:t>
      </w:r>
      <w:r>
        <w:rPr>
          <w:rFonts w:ascii="宋体" w:hAnsi="宋体" w:eastAsia="宋体" w:cs="宋体"/>
          <w:sz w:val="24"/>
        </w:rPr>
        <w:t xml:space="preserve"> 仅浏览文物，收听讲解，查看图片</w:t>
      </w:r>
    </w:p>
    <w:p w14:paraId="26443F66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文物爱好者：</w:t>
      </w:r>
      <w:r>
        <w:rPr>
          <w:rFonts w:ascii="宋体" w:hAnsi="宋体" w:eastAsia="宋体" w:cs="宋体"/>
          <w:sz w:val="24"/>
        </w:rPr>
        <w:t xml:space="preserve"> 发表评论，上传参观照片，使用以图搜图功能</w:t>
      </w:r>
    </w:p>
    <w:p w14:paraId="2340F69C">
      <w:pPr>
        <w:numPr>
          <w:ilvl w:val="0"/>
          <w:numId w:val="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研究者：</w:t>
      </w:r>
      <w:r>
        <w:rPr>
          <w:rFonts w:ascii="宋体" w:hAnsi="宋体" w:eastAsia="宋体" w:cs="宋体"/>
          <w:sz w:val="24"/>
        </w:rPr>
        <w:t xml:space="preserve"> 查看文物详细属性，进行多维度筛选</w:t>
      </w:r>
    </w:p>
    <w:p w14:paraId="0E418E40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2.3 运行环境</w:t>
      </w:r>
    </w:p>
    <w:p w14:paraId="03FADCFC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操作系统：</w:t>
      </w:r>
      <w:r>
        <w:rPr>
          <w:rFonts w:ascii="宋体" w:hAnsi="宋体" w:eastAsia="宋体" w:cs="宋体"/>
          <w:sz w:val="24"/>
        </w:rPr>
        <w:t xml:space="preserve"> HarmonyOS 4.0 及以上版本</w:t>
      </w:r>
    </w:p>
    <w:p w14:paraId="49FC57B5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开发语言：</w:t>
      </w:r>
      <w:r>
        <w:rPr>
          <w:rFonts w:ascii="宋体" w:hAnsi="宋体" w:eastAsia="宋体" w:cs="宋体"/>
          <w:sz w:val="24"/>
        </w:rPr>
        <w:t xml:space="preserve"> ArkTS</w:t>
      </w:r>
    </w:p>
    <w:p w14:paraId="70BDA261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开发框架：</w:t>
      </w:r>
      <w:r>
        <w:rPr>
          <w:rFonts w:ascii="宋体" w:hAnsi="宋体" w:eastAsia="宋体" w:cs="宋体"/>
          <w:sz w:val="24"/>
        </w:rPr>
        <w:t xml:space="preserve"> ArkUI</w:t>
      </w:r>
    </w:p>
    <w:p w14:paraId="360B4518">
      <w:pPr>
        <w:numPr>
          <w:ilvl w:val="0"/>
          <w:numId w:val="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硬件要求：</w:t>
      </w:r>
      <w:r>
        <w:rPr>
          <w:rFonts w:ascii="宋体" w:hAnsi="宋体" w:eastAsia="宋体" w:cs="宋体"/>
          <w:sz w:val="24"/>
        </w:rPr>
        <w:t xml:space="preserve"> 支持摄像头、麦克风、扬声器/耳机</w:t>
      </w:r>
    </w:p>
    <w:p w14:paraId="69668C3F">
      <w:pPr>
        <w:spacing w:before="160" w:after="0"/>
        <w:rPr>
          <w:rFonts w:hint="eastAsia"/>
          <w:sz w:val="36"/>
        </w:rPr>
      </w:pPr>
      <w:r>
        <w:rPr>
          <w:rFonts w:ascii="宋体" w:hAnsi="宋体" w:eastAsia="宋体" w:cs="宋体"/>
          <w:b/>
          <w:sz w:val="36"/>
        </w:rPr>
        <w:t>3. 功能需求规格</w:t>
      </w:r>
    </w:p>
    <w:p w14:paraId="1E1F479F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3.1 文物浏览模块 (Artifact Browsing)</w:t>
      </w:r>
    </w:p>
    <w:p w14:paraId="310B6678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首页展示：</w:t>
      </w:r>
    </w:p>
    <w:p w14:paraId="1D66DCEB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以卡片或瀑布流形式展示文物列表</w:t>
      </w:r>
    </w:p>
    <w:p w14:paraId="0E35D640">
      <w:pPr>
        <w:numPr>
          <w:ilvl w:val="0"/>
          <w:numId w:val="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  <w:r>
        <w:rPr>
          <w:rFonts w:ascii="宋体" w:hAnsi="宋体" w:eastAsia="宋体" w:cs="宋体"/>
          <w:sz w:val="24"/>
        </w:rPr>
        <w:t xml:space="preserve"> 支持按"热度"、"年代"、"类型"排序。卡片需包含文物缩略图、名称及所属博物馆</w:t>
      </w:r>
    </w:p>
    <w:p w14:paraId="4269158A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文物详情页：</w:t>
      </w:r>
    </w:p>
    <w:p w14:paraId="546C2320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展示单件文物的完整信息</w:t>
      </w:r>
    </w:p>
    <w:p w14:paraId="538C7437">
      <w:pPr>
        <w:numPr>
          <w:ilvl w:val="0"/>
          <w:numId w:val="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</w:p>
    <w:p w14:paraId="4E5349E8">
      <w:pPr>
        <w:numPr>
          <w:ilvl w:val="1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高清图片：</w:t>
      </w:r>
      <w:r>
        <w:rPr>
          <w:rFonts w:ascii="宋体" w:hAnsi="宋体" w:eastAsia="宋体" w:cs="宋体"/>
          <w:sz w:val="24"/>
        </w:rPr>
        <w:t xml:space="preserve"> 支持手势缩放、双击放大、多图切换</w:t>
      </w:r>
    </w:p>
    <w:p w14:paraId="6C4720A5">
      <w:pPr>
        <w:numPr>
          <w:ilvl w:val="1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基础属性：</w:t>
      </w:r>
      <w:r>
        <w:rPr>
          <w:rFonts w:ascii="宋体" w:hAnsi="宋体" w:eastAsia="宋体" w:cs="宋体"/>
          <w:sz w:val="24"/>
        </w:rPr>
        <w:t xml:space="preserve"> 显示年代、材质、所属博物馆等</w:t>
      </w:r>
    </w:p>
    <w:p w14:paraId="7FBC5233">
      <w:pPr>
        <w:numPr>
          <w:ilvl w:val="1"/>
          <w:numId w:val="5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详细介绍：</w:t>
      </w:r>
      <w:r>
        <w:rPr>
          <w:rFonts w:ascii="宋体" w:hAnsi="宋体" w:eastAsia="宋体" w:cs="宋体"/>
          <w:sz w:val="24"/>
        </w:rPr>
        <w:t xml:space="preserve"> 显示从后台获取的详细文本描述</w:t>
      </w:r>
    </w:p>
    <w:p w14:paraId="76AA5CE5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搜索功能：</w:t>
      </w:r>
    </w:p>
    <w:p w14:paraId="00BAAC77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支持用户主动查找文物</w:t>
      </w:r>
    </w:p>
    <w:p w14:paraId="1476FAAB">
      <w:pPr>
        <w:numPr>
          <w:ilvl w:val="0"/>
          <w:numId w:val="6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  <w:r>
        <w:rPr>
          <w:rFonts w:ascii="宋体" w:hAnsi="宋体" w:eastAsia="宋体" w:cs="宋体"/>
          <w:sz w:val="24"/>
        </w:rPr>
        <w:t xml:space="preserve"> 支持按文物名称、朝代、关键字进行全文搜索</w:t>
      </w:r>
    </w:p>
    <w:p w14:paraId="337B36C2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3.2 语音导览模块 (Voice Guide)</w:t>
      </w:r>
    </w:p>
    <w:p w14:paraId="18F07E24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语音讲解：</w:t>
      </w:r>
    </w:p>
    <w:p w14:paraId="5D23FC1D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为用户提供听觉上的文物介绍</w:t>
      </w:r>
    </w:p>
    <w:p w14:paraId="488BBC3D">
      <w:pPr>
        <w:numPr>
          <w:ilvl w:val="0"/>
          <w:numId w:val="7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  <w:r>
        <w:rPr>
          <w:rFonts w:ascii="宋体" w:hAnsi="宋体" w:eastAsia="宋体" w:cs="宋体"/>
          <w:sz w:val="24"/>
        </w:rPr>
        <w:t xml:space="preserve"> 在文物详情页提供"播放"按钮，调用HarmonyOS音频播放能力</w:t>
      </w:r>
    </w:p>
    <w:p w14:paraId="33C14E45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语音搜索/问答：</w:t>
      </w:r>
    </w:p>
    <w:p w14:paraId="19E48C4E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通过语音交互获取信息</w:t>
      </w:r>
    </w:p>
    <w:p w14:paraId="6FE73AA4">
      <w:pPr>
        <w:numPr>
          <w:ilvl w:val="0"/>
          <w:numId w:val="8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</w:p>
    <w:p w14:paraId="14C18929">
      <w:pPr>
        <w:numPr>
          <w:ilvl w:val="1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语音搜索：</w:t>
      </w:r>
      <w:r>
        <w:rPr>
          <w:rFonts w:ascii="宋体" w:hAnsi="宋体" w:eastAsia="宋体" w:cs="宋体"/>
          <w:sz w:val="24"/>
        </w:rPr>
        <w:t xml:space="preserve"> 用户说出"青花瓷"，App识别后跳转至搜索结果页</w:t>
      </w:r>
    </w:p>
    <w:p w14:paraId="5FB7ACCE">
      <w:pPr>
        <w:numPr>
          <w:ilvl w:val="1"/>
          <w:numId w:val="9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语音问答：</w:t>
      </w:r>
      <w:r>
        <w:rPr>
          <w:rFonts w:ascii="宋体" w:hAnsi="宋体" w:eastAsia="宋体" w:cs="宋体"/>
          <w:sz w:val="24"/>
        </w:rPr>
        <w:t xml:space="preserve"> 用户提问，App调用知识问答子系统接口</w:t>
      </w:r>
    </w:p>
    <w:p w14:paraId="246D3C8B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3.3 用户交互模块 (User Interaction)</w:t>
      </w:r>
    </w:p>
    <w:p w14:paraId="0DB874F2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点赞与收藏：</w:t>
      </w:r>
    </w:p>
    <w:p w14:paraId="786B1039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用户对感兴趣文物进行标记</w:t>
      </w:r>
    </w:p>
    <w:p w14:paraId="3E5A5045">
      <w:pPr>
        <w:numPr>
          <w:ilvl w:val="0"/>
          <w:numId w:val="10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  <w:r>
        <w:rPr>
          <w:rFonts w:ascii="宋体" w:hAnsi="宋体" w:eastAsia="宋体" w:cs="宋体"/>
          <w:sz w:val="24"/>
        </w:rPr>
        <w:t xml:space="preserve"> 支持点赞和收藏。收藏夹支持创建分组</w:t>
      </w:r>
    </w:p>
    <w:p w14:paraId="29C640C2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留言评论：</w:t>
      </w:r>
    </w:p>
    <w:p w14:paraId="35AF1636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用户对文物发表看法</w:t>
      </w:r>
    </w:p>
    <w:p w14:paraId="18F3F740">
      <w:pPr>
        <w:numPr>
          <w:ilvl w:val="0"/>
          <w:numId w:val="1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  <w:r>
        <w:rPr>
          <w:rFonts w:ascii="宋体" w:hAnsi="宋体" w:eastAsia="宋体" w:cs="宋体"/>
          <w:sz w:val="24"/>
        </w:rPr>
        <w:t xml:space="preserve"> 支持发布文字评论，支持对他人评论进行点赞和回复</w:t>
      </w:r>
    </w:p>
    <w:p w14:paraId="62611FB9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3.4 以图搜图模块 (Image Search)</w:t>
      </w:r>
    </w:p>
    <w:p w14:paraId="430AF55E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基于图像特征的相似文物检索</w:t>
      </w:r>
    </w:p>
    <w:p w14:paraId="1673E5FA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</w:p>
    <w:p w14:paraId="774A5E97">
      <w:pPr>
        <w:numPr>
          <w:ilvl w:val="0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上传搜索：</w:t>
      </w:r>
      <w:r>
        <w:rPr>
          <w:rFonts w:ascii="宋体" w:hAnsi="宋体" w:eastAsia="宋体" w:cs="宋体"/>
          <w:sz w:val="24"/>
        </w:rPr>
        <w:t xml:space="preserve"> 用户选择本地图片，App提取特征向量，发送至后台向量数据库进行检索</w:t>
      </w:r>
    </w:p>
    <w:p w14:paraId="7B1BBE96">
      <w:pPr>
        <w:numPr>
          <w:ilvl w:val="0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实时拍照搜索：</w:t>
      </w:r>
      <w:r>
        <w:rPr>
          <w:rFonts w:ascii="宋体" w:hAnsi="宋体" w:eastAsia="宋体" w:cs="宋体"/>
          <w:sz w:val="24"/>
        </w:rPr>
        <w:t xml:space="preserve"> 调用摄像头实时取景，即时返回匹配结果</w:t>
      </w:r>
    </w:p>
    <w:p w14:paraId="726B8AE2">
      <w:pPr>
        <w:numPr>
          <w:ilvl w:val="0"/>
          <w:numId w:val="1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结果展示：</w:t>
      </w:r>
      <w:r>
        <w:rPr>
          <w:rFonts w:ascii="宋体" w:hAnsi="宋体" w:eastAsia="宋体" w:cs="宋体"/>
          <w:sz w:val="24"/>
        </w:rPr>
        <w:t xml:space="preserve"> 按相似度分值从高到低排序</w:t>
      </w:r>
    </w:p>
    <w:p w14:paraId="22BBECD3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3.5 个人信息管理模块 (Profile Management)</w:t>
      </w:r>
    </w:p>
    <w:p w14:paraId="1E7923B6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账号系统：</w:t>
      </w:r>
    </w:p>
    <w:p w14:paraId="285BB46B">
      <w:pPr>
        <w:numPr>
          <w:ilvl w:val="0"/>
          <w:numId w:val="1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用户身份认证</w:t>
      </w:r>
    </w:p>
    <w:p w14:paraId="6125224B">
      <w:pPr>
        <w:numPr>
          <w:ilvl w:val="0"/>
          <w:numId w:val="1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  <w:r>
        <w:rPr>
          <w:rFonts w:ascii="宋体" w:hAnsi="宋体" w:eastAsia="宋体" w:cs="宋体"/>
          <w:sz w:val="24"/>
        </w:rPr>
        <w:t xml:space="preserve"> 支持手机号/邮箱注册登录</w:t>
      </w:r>
      <w:r>
        <w:rPr>
          <w:rFonts w:hint="eastAsia" w:ascii="宋体" w:hAnsi="宋体" w:eastAsia="宋体" w:cs="宋体"/>
          <w:sz w:val="24"/>
        </w:rPr>
        <w:t>。可选华为账号登录。</w:t>
      </w:r>
    </w:p>
    <w:p w14:paraId="68A184A4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个人主页：</w:t>
      </w:r>
    </w:p>
    <w:p w14:paraId="176A68EA">
      <w:pPr>
        <w:numPr>
          <w:ilvl w:val="0"/>
          <w:numId w:val="1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功能描述：</w:t>
      </w:r>
      <w:r>
        <w:rPr>
          <w:rFonts w:ascii="宋体" w:hAnsi="宋体" w:eastAsia="宋体" w:cs="宋体"/>
          <w:sz w:val="24"/>
        </w:rPr>
        <w:t xml:space="preserve"> 展示用户个人数据</w:t>
      </w:r>
    </w:p>
    <w:p w14:paraId="68478A9C">
      <w:pPr>
        <w:numPr>
          <w:ilvl w:val="0"/>
          <w:numId w:val="1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需求细节：</w:t>
      </w:r>
      <w:r>
        <w:rPr>
          <w:rFonts w:ascii="宋体" w:hAnsi="宋体" w:eastAsia="宋体" w:cs="宋体"/>
          <w:sz w:val="24"/>
        </w:rPr>
        <w:t xml:space="preserve"> 展示用户的收藏列表、点赞记录、上传的内容、浏览历史</w:t>
      </w:r>
    </w:p>
    <w:p w14:paraId="4E6E1A8C">
      <w:pPr>
        <w:numPr>
          <w:ilvl w:val="0"/>
          <w:numId w:val="14"/>
        </w:numPr>
        <w:spacing w:before="160" w:after="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b/>
          <w:sz w:val="24"/>
        </w:rPr>
        <w:t xml:space="preserve">用户系统： </w:t>
      </w:r>
      <w:r>
        <w:rPr>
          <w:rFonts w:hint="eastAsia" w:ascii="宋体" w:hAnsi="宋体" w:eastAsia="宋体" w:cs="宋体"/>
          <w:sz w:val="24"/>
        </w:rPr>
        <w:t>后端公用，方便统一管理</w:t>
      </w:r>
    </w:p>
    <w:p w14:paraId="1B9D65F4">
      <w:pPr>
        <w:spacing w:before="160" w:after="0"/>
        <w:rPr>
          <w:rFonts w:hint="eastAsia"/>
          <w:sz w:val="36"/>
        </w:rPr>
      </w:pPr>
      <w:r>
        <w:rPr>
          <w:rFonts w:ascii="宋体" w:hAnsi="宋体" w:eastAsia="宋体" w:cs="宋体"/>
          <w:b/>
          <w:sz w:val="36"/>
        </w:rPr>
        <w:t xml:space="preserve">4. 数据需求 </w:t>
      </w:r>
    </w:p>
    <w:p w14:paraId="005D0EF9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4.1 数据库结构分析</w:t>
      </w:r>
    </w:p>
    <w:p w14:paraId="0D1404F5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数据库名称：</w:t>
      </w:r>
      <w:r>
        <w:rPr>
          <w:rFonts w:ascii="宋体" w:hAnsi="宋体" w:eastAsia="宋体" w:cs="宋体"/>
          <w:sz w:val="24"/>
        </w:rPr>
        <w:t xml:space="preserve"> relic</w:t>
      </w:r>
    </w:p>
    <w:p w14:paraId="540EDBB5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字符集：</w:t>
      </w:r>
      <w:r>
        <w:rPr>
          <w:rFonts w:ascii="宋体" w:hAnsi="宋体" w:eastAsia="宋体" w:cs="宋体"/>
          <w:sz w:val="24"/>
        </w:rPr>
        <w:t xml:space="preserve"> utf8mb4</w:t>
      </w:r>
    </w:p>
    <w:p w14:paraId="590F9984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主要数据表：</w:t>
      </w:r>
    </w:p>
    <w:p w14:paraId="468147A7">
      <w:pPr>
        <w:numPr>
          <w:ilvl w:val="0"/>
          <w:numId w:val="15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museums (博物馆表)</w:t>
      </w:r>
      <w:r>
        <w:rPr>
          <w:rFonts w:ascii="宋体" w:hAnsi="宋体" w:eastAsia="宋体" w:cs="宋体"/>
          <w:sz w:val="24"/>
        </w:rPr>
        <w:t xml:space="preserve"> - 存储博物馆基本信息</w:t>
      </w:r>
    </w:p>
    <w:p w14:paraId="68A69E51">
      <w:pPr>
        <w:numPr>
          <w:ilvl w:val="0"/>
          <w:numId w:val="15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dynasties (朝代表)</w:t>
      </w:r>
      <w:r>
        <w:rPr>
          <w:rFonts w:ascii="宋体" w:hAnsi="宋体" w:eastAsia="宋体" w:cs="宋体"/>
          <w:sz w:val="24"/>
        </w:rPr>
        <w:t xml:space="preserve"> - 存储朝代信息</w:t>
      </w:r>
    </w:p>
    <w:p w14:paraId="5B1482A9">
      <w:pPr>
        <w:numPr>
          <w:ilvl w:val="0"/>
          <w:numId w:val="15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artifact_types (文物类型表)</w:t>
      </w:r>
      <w:r>
        <w:rPr>
          <w:rFonts w:ascii="宋体" w:hAnsi="宋体" w:eastAsia="宋体" w:cs="宋体"/>
          <w:sz w:val="24"/>
        </w:rPr>
        <w:t xml:space="preserve"> - 存储文物类型</w:t>
      </w:r>
    </w:p>
    <w:p w14:paraId="3CE56330">
      <w:pPr>
        <w:numPr>
          <w:ilvl w:val="0"/>
          <w:numId w:val="15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artifacts (文物主表)</w:t>
      </w:r>
      <w:r>
        <w:rPr>
          <w:rFonts w:ascii="宋体" w:hAnsi="宋体" w:eastAsia="宋体" w:cs="宋体"/>
          <w:sz w:val="24"/>
        </w:rPr>
        <w:t xml:space="preserve"> - 存储文物核心信息</w:t>
      </w:r>
    </w:p>
    <w:p w14:paraId="471B0174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4.2 App端数据字段映射</w:t>
      </w:r>
    </w:p>
    <w:tbl>
      <w:tblPr>
        <w:tblStyle w:val="4"/>
        <w:tblW w:w="9346" w:type="dxa"/>
        <w:tblInd w:w="0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0"/>
        <w:gridCol w:w="2268"/>
        <w:gridCol w:w="1843"/>
        <w:gridCol w:w="2126"/>
        <w:gridCol w:w="1559"/>
      </w:tblGrid>
      <w:tr w14:paraId="7D2DB9C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721390E2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数据库表</w:t>
            </w:r>
          </w:p>
        </w:tc>
        <w:tc>
          <w:tcPr>
            <w:tcW w:w="2268" w:type="dxa"/>
          </w:tcPr>
          <w:p w14:paraId="73AA34D2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字段名</w:t>
            </w:r>
          </w:p>
        </w:tc>
        <w:tc>
          <w:tcPr>
            <w:tcW w:w="1843" w:type="dxa"/>
          </w:tcPr>
          <w:p w14:paraId="63B94CE8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数据类型</w:t>
            </w:r>
          </w:p>
        </w:tc>
        <w:tc>
          <w:tcPr>
            <w:tcW w:w="2126" w:type="dxa"/>
          </w:tcPr>
          <w:p w14:paraId="56C83A6B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App展示位置</w:t>
            </w:r>
          </w:p>
        </w:tc>
        <w:tc>
          <w:tcPr>
            <w:tcW w:w="1559" w:type="dxa"/>
          </w:tcPr>
          <w:p w14:paraId="5A76086A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备注</w:t>
            </w:r>
          </w:p>
        </w:tc>
      </w:tr>
      <w:tr w14:paraId="4A3C111D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5E3CD704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artifacts</w:t>
            </w:r>
          </w:p>
        </w:tc>
        <w:tc>
          <w:tcPr>
            <w:tcW w:w="2268" w:type="dxa"/>
          </w:tcPr>
          <w:p w14:paraId="5F11987B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id</w:t>
            </w:r>
          </w:p>
        </w:tc>
        <w:tc>
          <w:tcPr>
            <w:tcW w:w="1843" w:type="dxa"/>
          </w:tcPr>
          <w:p w14:paraId="41139354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VARCHAR(20)</w:t>
            </w:r>
          </w:p>
        </w:tc>
        <w:tc>
          <w:tcPr>
            <w:tcW w:w="2126" w:type="dxa"/>
          </w:tcPr>
          <w:p w14:paraId="2707E5E5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文物详情页</w:t>
            </w:r>
          </w:p>
        </w:tc>
        <w:tc>
          <w:tcPr>
            <w:tcW w:w="1559" w:type="dxa"/>
          </w:tcPr>
          <w:p w14:paraId="750B36A3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文物唯一标识符</w:t>
            </w:r>
          </w:p>
        </w:tc>
      </w:tr>
      <w:tr w14:paraId="40B604B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7D694FC9">
            <w:pPr>
              <w:spacing w:after="0"/>
              <w:rPr>
                <w:rFonts w:hint="eastAsia"/>
                <w:sz w:val="24"/>
              </w:rPr>
            </w:pPr>
          </w:p>
        </w:tc>
        <w:tc>
          <w:tcPr>
            <w:tcW w:w="2268" w:type="dxa"/>
          </w:tcPr>
          <w:p w14:paraId="4C26D272">
            <w:pPr>
              <w:spacing w:after="0"/>
              <w:ind w:left="-3" w:leftChars="-2" w:hanging="1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name</w:t>
            </w:r>
          </w:p>
        </w:tc>
        <w:tc>
          <w:tcPr>
            <w:tcW w:w="1843" w:type="dxa"/>
          </w:tcPr>
          <w:p w14:paraId="08644625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VARCHAR(255)</w:t>
            </w:r>
          </w:p>
        </w:tc>
        <w:tc>
          <w:tcPr>
            <w:tcW w:w="2126" w:type="dxa"/>
          </w:tcPr>
          <w:p w14:paraId="09E3AE0B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文物名称</w:t>
            </w:r>
          </w:p>
        </w:tc>
        <w:tc>
          <w:tcPr>
            <w:tcW w:w="1559" w:type="dxa"/>
          </w:tcPr>
          <w:p w14:paraId="7E98A319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文物中文名称</w:t>
            </w:r>
          </w:p>
        </w:tc>
      </w:tr>
      <w:tr w14:paraId="4045434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21E0E73C">
            <w:pPr>
              <w:spacing w:after="0"/>
              <w:rPr>
                <w:rFonts w:hint="eastAsia"/>
                <w:sz w:val="24"/>
              </w:rPr>
            </w:pPr>
          </w:p>
        </w:tc>
        <w:tc>
          <w:tcPr>
            <w:tcW w:w="2268" w:type="dxa"/>
          </w:tcPr>
          <w:p w14:paraId="4C13A616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description</w:t>
            </w:r>
          </w:p>
        </w:tc>
        <w:tc>
          <w:tcPr>
            <w:tcW w:w="1843" w:type="dxa"/>
          </w:tcPr>
          <w:p w14:paraId="28D78A29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TEXT</w:t>
            </w:r>
          </w:p>
        </w:tc>
        <w:tc>
          <w:tcPr>
            <w:tcW w:w="2126" w:type="dxa"/>
          </w:tcPr>
          <w:p w14:paraId="6FDC1D82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文物介绍</w:t>
            </w:r>
          </w:p>
        </w:tc>
        <w:tc>
          <w:tcPr>
            <w:tcW w:w="1559" w:type="dxa"/>
          </w:tcPr>
          <w:p w14:paraId="6A650387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详细介绍文本</w:t>
            </w:r>
          </w:p>
        </w:tc>
      </w:tr>
      <w:tr w14:paraId="0BF021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3C32266D">
            <w:pPr>
              <w:spacing w:after="0"/>
              <w:rPr>
                <w:rFonts w:hint="eastAsia"/>
                <w:sz w:val="24"/>
              </w:rPr>
            </w:pPr>
          </w:p>
        </w:tc>
        <w:tc>
          <w:tcPr>
            <w:tcW w:w="2268" w:type="dxa"/>
          </w:tcPr>
          <w:p w14:paraId="6AF8E934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image_url</w:t>
            </w:r>
          </w:p>
        </w:tc>
        <w:tc>
          <w:tcPr>
            <w:tcW w:w="1843" w:type="dxa"/>
          </w:tcPr>
          <w:p w14:paraId="6A176646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VARCHAR(500)</w:t>
            </w:r>
          </w:p>
        </w:tc>
        <w:tc>
          <w:tcPr>
            <w:tcW w:w="2126" w:type="dxa"/>
          </w:tcPr>
          <w:p w14:paraId="1EBB8B56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图片展示</w:t>
            </w:r>
          </w:p>
        </w:tc>
        <w:tc>
          <w:tcPr>
            <w:tcW w:w="1559" w:type="dxa"/>
          </w:tcPr>
          <w:p w14:paraId="1BDD180B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文物图片URL</w:t>
            </w:r>
          </w:p>
        </w:tc>
      </w:tr>
      <w:tr w14:paraId="47AF8DFC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164244F5">
            <w:pPr>
              <w:spacing w:after="0"/>
              <w:rPr>
                <w:rFonts w:hint="eastAsia"/>
                <w:sz w:val="24"/>
              </w:rPr>
            </w:pPr>
          </w:p>
        </w:tc>
        <w:tc>
          <w:tcPr>
            <w:tcW w:w="2268" w:type="dxa"/>
          </w:tcPr>
          <w:p w14:paraId="075C1E7C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detail_url</w:t>
            </w:r>
          </w:p>
        </w:tc>
        <w:tc>
          <w:tcPr>
            <w:tcW w:w="1843" w:type="dxa"/>
          </w:tcPr>
          <w:p w14:paraId="740A265A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VARCHAR(500)</w:t>
            </w:r>
          </w:p>
        </w:tc>
        <w:tc>
          <w:tcPr>
            <w:tcW w:w="2126" w:type="dxa"/>
          </w:tcPr>
          <w:p w14:paraId="446E4A73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详情页链接</w:t>
            </w:r>
          </w:p>
        </w:tc>
        <w:tc>
          <w:tcPr>
            <w:tcW w:w="1559" w:type="dxa"/>
          </w:tcPr>
          <w:p w14:paraId="562AEC14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文物详情页链接</w:t>
            </w:r>
          </w:p>
        </w:tc>
      </w:tr>
      <w:tr w14:paraId="23723936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34E6EAC4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dynasties</w:t>
            </w:r>
          </w:p>
        </w:tc>
        <w:tc>
          <w:tcPr>
            <w:tcW w:w="2268" w:type="dxa"/>
          </w:tcPr>
          <w:p w14:paraId="19C94276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name</w:t>
            </w:r>
          </w:p>
        </w:tc>
        <w:tc>
          <w:tcPr>
            <w:tcW w:w="1843" w:type="dxa"/>
          </w:tcPr>
          <w:p w14:paraId="590779DD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VARCHAR(50)</w:t>
            </w:r>
          </w:p>
        </w:tc>
        <w:tc>
          <w:tcPr>
            <w:tcW w:w="2126" w:type="dxa"/>
          </w:tcPr>
          <w:p w14:paraId="0EDAFAB1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年代信息</w:t>
            </w:r>
          </w:p>
        </w:tc>
        <w:tc>
          <w:tcPr>
            <w:tcW w:w="1559" w:type="dxa"/>
          </w:tcPr>
          <w:p w14:paraId="01CFFEE5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朝代中文名</w:t>
            </w:r>
          </w:p>
        </w:tc>
      </w:tr>
      <w:tr w14:paraId="282D9CB9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36B947A8">
            <w:pPr>
              <w:spacing w:after="0"/>
              <w:rPr>
                <w:rFonts w:hint="eastAsia" w:ascii="宋体" w:hAnsi="宋体" w:eastAsia="宋体" w:cs="宋体"/>
                <w:b/>
                <w:sz w:val="24"/>
              </w:rPr>
            </w:pPr>
          </w:p>
        </w:tc>
        <w:tc>
          <w:tcPr>
            <w:tcW w:w="2268" w:type="dxa"/>
          </w:tcPr>
          <w:p w14:paraId="7CFEDC0F">
            <w:pPr>
              <w:spacing w:after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 xml:space="preserve">period    </w:t>
            </w:r>
          </w:p>
        </w:tc>
        <w:tc>
          <w:tcPr>
            <w:tcW w:w="1843" w:type="dxa"/>
          </w:tcPr>
          <w:p w14:paraId="584D1818">
            <w:pPr>
              <w:spacing w:after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VARCHAR(100)</w:t>
            </w:r>
          </w:p>
        </w:tc>
        <w:tc>
          <w:tcPr>
            <w:tcW w:w="2126" w:type="dxa"/>
          </w:tcPr>
          <w:p w14:paraId="20A2393F">
            <w:pPr>
              <w:spacing w:after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年代信息</w:t>
            </w:r>
          </w:p>
        </w:tc>
        <w:tc>
          <w:tcPr>
            <w:tcW w:w="1559" w:type="dxa"/>
          </w:tcPr>
          <w:p w14:paraId="0A7AE847">
            <w:pPr>
              <w:spacing w:after="0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标准年代区间</w:t>
            </w:r>
          </w:p>
        </w:tc>
      </w:tr>
      <w:tr w14:paraId="7DC9F58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700991ED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artifact_types</w:t>
            </w:r>
          </w:p>
        </w:tc>
        <w:tc>
          <w:tcPr>
            <w:tcW w:w="2268" w:type="dxa"/>
          </w:tcPr>
          <w:p w14:paraId="3A30229D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name</w:t>
            </w:r>
          </w:p>
        </w:tc>
        <w:tc>
          <w:tcPr>
            <w:tcW w:w="1843" w:type="dxa"/>
          </w:tcPr>
          <w:p w14:paraId="63ACC211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VARCHAR(50)</w:t>
            </w:r>
          </w:p>
        </w:tc>
        <w:tc>
          <w:tcPr>
            <w:tcW w:w="2126" w:type="dxa"/>
          </w:tcPr>
          <w:p w14:paraId="759DE8A1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文物类型</w:t>
            </w:r>
          </w:p>
        </w:tc>
        <w:tc>
          <w:tcPr>
            <w:tcW w:w="1559" w:type="dxa"/>
          </w:tcPr>
          <w:p w14:paraId="45F25C41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标准类型名</w:t>
            </w:r>
          </w:p>
        </w:tc>
      </w:tr>
      <w:tr w14:paraId="4218E117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47DCA2DE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b/>
                <w:sz w:val="24"/>
              </w:rPr>
              <w:t>museums</w:t>
            </w:r>
          </w:p>
        </w:tc>
        <w:tc>
          <w:tcPr>
            <w:tcW w:w="2268" w:type="dxa"/>
          </w:tcPr>
          <w:p w14:paraId="7660F749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name</w:t>
            </w:r>
          </w:p>
        </w:tc>
        <w:tc>
          <w:tcPr>
            <w:tcW w:w="1843" w:type="dxa"/>
          </w:tcPr>
          <w:p w14:paraId="00FBA728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VARCHAR(100)</w:t>
            </w:r>
          </w:p>
        </w:tc>
        <w:tc>
          <w:tcPr>
            <w:tcW w:w="2126" w:type="dxa"/>
          </w:tcPr>
          <w:p w14:paraId="514851EB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博物馆信息</w:t>
            </w:r>
          </w:p>
        </w:tc>
        <w:tc>
          <w:tcPr>
            <w:tcW w:w="1559" w:type="dxa"/>
          </w:tcPr>
          <w:p w14:paraId="5E7B7A8A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博物馆中文名</w:t>
            </w:r>
          </w:p>
        </w:tc>
      </w:tr>
      <w:tr w14:paraId="16B15A2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4F800AD8">
            <w:pPr>
              <w:spacing w:after="0"/>
              <w:rPr>
                <w:rFonts w:hint="eastAsia"/>
                <w:sz w:val="24"/>
              </w:rPr>
            </w:pPr>
          </w:p>
        </w:tc>
        <w:tc>
          <w:tcPr>
            <w:tcW w:w="2268" w:type="dxa"/>
          </w:tcPr>
          <w:p w14:paraId="7E2CD1FD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country</w:t>
            </w:r>
          </w:p>
        </w:tc>
        <w:tc>
          <w:tcPr>
            <w:tcW w:w="1843" w:type="dxa"/>
          </w:tcPr>
          <w:p w14:paraId="1880C8BB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VARCHAR(50)</w:t>
            </w:r>
          </w:p>
        </w:tc>
        <w:tc>
          <w:tcPr>
            <w:tcW w:w="2126" w:type="dxa"/>
          </w:tcPr>
          <w:p w14:paraId="1FA15E1D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国家信息</w:t>
            </w:r>
          </w:p>
        </w:tc>
        <w:tc>
          <w:tcPr>
            <w:tcW w:w="1559" w:type="dxa"/>
          </w:tcPr>
          <w:p w14:paraId="0CA45083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文物所在国家</w:t>
            </w:r>
          </w:p>
        </w:tc>
      </w:tr>
      <w:tr w14:paraId="3DCFF424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8" w:space="0"/>
            <w:insideV w:val="single" w:color="auto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0" w:hRule="atLeast"/>
        </w:trPr>
        <w:tc>
          <w:tcPr>
            <w:tcW w:w="1550" w:type="dxa"/>
          </w:tcPr>
          <w:p w14:paraId="2CDB61BB">
            <w:pPr>
              <w:spacing w:after="0"/>
              <w:rPr>
                <w:rFonts w:hint="eastAsia"/>
                <w:sz w:val="24"/>
              </w:rPr>
            </w:pPr>
          </w:p>
        </w:tc>
        <w:tc>
          <w:tcPr>
            <w:tcW w:w="2268" w:type="dxa"/>
          </w:tcPr>
          <w:p w14:paraId="7741102E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city</w:t>
            </w:r>
          </w:p>
        </w:tc>
        <w:tc>
          <w:tcPr>
            <w:tcW w:w="1843" w:type="dxa"/>
          </w:tcPr>
          <w:p w14:paraId="1616BF55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VARCHAR(50)</w:t>
            </w:r>
          </w:p>
        </w:tc>
        <w:tc>
          <w:tcPr>
            <w:tcW w:w="2126" w:type="dxa"/>
          </w:tcPr>
          <w:p w14:paraId="01B6D4DB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城市信息</w:t>
            </w:r>
          </w:p>
        </w:tc>
        <w:tc>
          <w:tcPr>
            <w:tcW w:w="1559" w:type="dxa"/>
          </w:tcPr>
          <w:p w14:paraId="5E109924">
            <w:pPr>
              <w:spacing w:after="0"/>
              <w:rPr>
                <w:rFonts w:hint="eastAsia"/>
                <w:sz w:val="24"/>
              </w:rPr>
            </w:pPr>
            <w:r>
              <w:rPr>
                <w:rFonts w:ascii="宋体" w:hAnsi="宋体" w:eastAsia="宋体" w:cs="宋体"/>
                <w:sz w:val="24"/>
              </w:rPr>
              <w:t>文物所在城市</w:t>
            </w:r>
          </w:p>
        </w:tc>
      </w:tr>
    </w:tbl>
    <w:p w14:paraId="6DD5CF6F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4.3 数据交互要求</w:t>
      </w:r>
    </w:p>
    <w:p w14:paraId="3E83C4AB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文物列表获取接口：</w:t>
      </w:r>
    </w:p>
    <w:p w14:paraId="601CAAF6">
      <w:pPr>
        <w:numPr>
          <w:ilvl w:val="0"/>
          <w:numId w:val="16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请求参数：</w:t>
      </w:r>
      <w:r>
        <w:rPr>
          <w:rFonts w:ascii="宋体" w:hAnsi="宋体" w:eastAsia="宋体" w:cs="宋体"/>
          <w:sz w:val="24"/>
        </w:rPr>
        <w:t xml:space="preserve"> 分页参数、排序方式、筛选条件</w:t>
      </w:r>
    </w:p>
    <w:p w14:paraId="46D78D36">
      <w:pPr>
        <w:numPr>
          <w:ilvl w:val="0"/>
          <w:numId w:val="16"/>
        </w:numPr>
        <w:spacing w:before="160" w:after="0"/>
        <w:rPr>
          <w:rFonts w:hint="eastAsia" w:ascii="宋体" w:hAnsi="宋体" w:eastAsia="宋体" w:cs="宋体"/>
          <w:sz w:val="24"/>
        </w:rPr>
      </w:pPr>
      <w:r>
        <w:rPr>
          <w:rFonts w:ascii="宋体" w:hAnsi="宋体" w:eastAsia="宋体" w:cs="宋体"/>
          <w:b/>
          <w:sz w:val="24"/>
        </w:rPr>
        <w:t>返回数据：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对应数据元素</w:t>
      </w:r>
    </w:p>
    <w:p w14:paraId="56513565">
      <w:p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文物详情获取接口：</w:t>
      </w:r>
    </w:p>
    <w:p w14:paraId="047A494C">
      <w:pPr>
        <w:numPr>
          <w:ilvl w:val="0"/>
          <w:numId w:val="17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请求参数：</w:t>
      </w:r>
      <w:r>
        <w:rPr>
          <w:rFonts w:ascii="宋体" w:hAnsi="宋体" w:eastAsia="宋体" w:cs="宋体"/>
          <w:sz w:val="24"/>
        </w:rPr>
        <w:t xml:space="preserve"> 文物ID</w:t>
      </w:r>
    </w:p>
    <w:p w14:paraId="625AA7C6">
      <w:pPr>
        <w:numPr>
          <w:ilvl w:val="0"/>
          <w:numId w:val="17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返回数据：</w:t>
      </w:r>
      <w:r>
        <w:rPr>
          <w:rFonts w:hint="eastAsia" w:ascii="宋体" w:hAnsi="宋体" w:eastAsia="宋体" w:cs="宋体"/>
          <w:b/>
          <w:sz w:val="24"/>
        </w:rPr>
        <w:t xml:space="preserve"> </w:t>
      </w:r>
      <w:r>
        <w:rPr>
          <w:rFonts w:hint="eastAsia" w:ascii="宋体" w:hAnsi="宋体" w:eastAsia="宋体" w:cs="宋体"/>
          <w:sz w:val="24"/>
        </w:rPr>
        <w:t>对应数据元素</w:t>
      </w:r>
    </w:p>
    <w:p w14:paraId="4AE3357D">
      <w:pPr>
        <w:spacing w:before="160" w:after="0"/>
        <w:rPr>
          <w:rFonts w:hint="eastAsia"/>
          <w:sz w:val="36"/>
        </w:rPr>
      </w:pPr>
      <w:r>
        <w:rPr>
          <w:rFonts w:ascii="宋体" w:hAnsi="宋体" w:eastAsia="宋体" w:cs="宋体"/>
          <w:b/>
          <w:sz w:val="36"/>
        </w:rPr>
        <w:t>5. 非功能需求</w:t>
      </w:r>
    </w:p>
    <w:p w14:paraId="0987DF18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5.1 性能需求</w:t>
      </w:r>
    </w:p>
    <w:p w14:paraId="3C8657A9">
      <w:pPr>
        <w:numPr>
          <w:ilvl w:val="0"/>
          <w:numId w:val="18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加载性能：</w:t>
      </w:r>
      <w:r>
        <w:rPr>
          <w:rFonts w:ascii="宋体" w:hAnsi="宋体" w:eastAsia="宋体" w:cs="宋体"/>
          <w:sz w:val="24"/>
        </w:rPr>
        <w:t xml:space="preserve"> 文物列表加载时间不超过2秒，详情页加载时间不超过3秒</w:t>
      </w:r>
    </w:p>
    <w:p w14:paraId="08DDD43A">
      <w:pPr>
        <w:numPr>
          <w:ilvl w:val="0"/>
          <w:numId w:val="18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图片加载：</w:t>
      </w:r>
      <w:r>
        <w:rPr>
          <w:rFonts w:ascii="宋体" w:hAnsi="宋体" w:eastAsia="宋体" w:cs="宋体"/>
          <w:sz w:val="24"/>
        </w:rPr>
        <w:t xml:space="preserve"> 支持懒加载，优先加载缩略图</w:t>
      </w:r>
    </w:p>
    <w:p w14:paraId="412362C7">
      <w:pPr>
        <w:numPr>
          <w:ilvl w:val="0"/>
          <w:numId w:val="18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语音识别：</w:t>
      </w:r>
      <w:r>
        <w:rPr>
          <w:rFonts w:ascii="宋体" w:hAnsi="宋体" w:eastAsia="宋体" w:cs="宋体"/>
          <w:sz w:val="24"/>
        </w:rPr>
        <w:t xml:space="preserve"> 响应时间应小于</w:t>
      </w:r>
      <w:r>
        <w:rPr>
          <w:rFonts w:hint="eastAsia" w:ascii="宋体" w:hAnsi="宋体" w:eastAsia="宋体" w:cs="宋体"/>
          <w:sz w:val="24"/>
        </w:rPr>
        <w:t>3</w:t>
      </w:r>
      <w:r>
        <w:rPr>
          <w:rFonts w:ascii="宋体" w:hAnsi="宋体" w:eastAsia="宋体" w:cs="宋体"/>
          <w:sz w:val="24"/>
        </w:rPr>
        <w:t>秒</w:t>
      </w:r>
    </w:p>
    <w:p w14:paraId="05913E7E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5.2 安全性需求</w:t>
      </w:r>
    </w:p>
    <w:p w14:paraId="30172537">
      <w:pPr>
        <w:numPr>
          <w:ilvl w:val="0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数据传输：</w:t>
      </w:r>
      <w:r>
        <w:rPr>
          <w:rFonts w:ascii="宋体" w:hAnsi="宋体" w:eastAsia="宋体" w:cs="宋体"/>
          <w:sz w:val="24"/>
        </w:rPr>
        <w:t xml:space="preserve"> 采用HTTPS协议进行数据传输</w:t>
      </w:r>
    </w:p>
    <w:p w14:paraId="066C3596">
      <w:pPr>
        <w:numPr>
          <w:ilvl w:val="0"/>
          <w:numId w:val="19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敏感信息：</w:t>
      </w:r>
      <w:r>
        <w:rPr>
          <w:rFonts w:ascii="宋体" w:hAnsi="宋体" w:eastAsia="宋体" w:cs="宋体"/>
          <w:sz w:val="24"/>
        </w:rPr>
        <w:t xml:space="preserve"> 用户密码需加密存储</w:t>
      </w:r>
    </w:p>
    <w:p w14:paraId="00506ED3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5.3 兼容性需求</w:t>
      </w:r>
    </w:p>
    <w:p w14:paraId="28B84905">
      <w:pPr>
        <w:numPr>
          <w:ilvl w:val="0"/>
          <w:numId w:val="20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设备兼容：</w:t>
      </w:r>
      <w:r>
        <w:rPr>
          <w:rFonts w:ascii="宋体" w:hAnsi="宋体" w:eastAsia="宋体" w:cs="宋体"/>
          <w:sz w:val="24"/>
        </w:rPr>
        <w:t xml:space="preserve"> 适配主流HarmonyOS手机屏幕尺寸</w:t>
      </w:r>
    </w:p>
    <w:p w14:paraId="40D60E20">
      <w:pPr>
        <w:numPr>
          <w:ilvl w:val="0"/>
          <w:numId w:val="20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版本兼容：</w:t>
      </w:r>
      <w:r>
        <w:rPr>
          <w:rFonts w:ascii="宋体" w:hAnsi="宋体" w:eastAsia="宋体" w:cs="宋体"/>
          <w:sz w:val="24"/>
        </w:rPr>
        <w:t xml:space="preserve"> 兼容HarmonyOS 4.0及以上版本</w:t>
      </w:r>
    </w:p>
    <w:p w14:paraId="6EE8C397">
      <w:pPr>
        <w:spacing w:before="160" w:after="0"/>
        <w:rPr>
          <w:rFonts w:hint="eastAsia"/>
          <w:sz w:val="36"/>
        </w:rPr>
      </w:pPr>
      <w:r>
        <w:rPr>
          <w:rFonts w:ascii="宋体" w:hAnsi="宋体" w:eastAsia="宋体" w:cs="宋体"/>
          <w:b/>
          <w:sz w:val="36"/>
        </w:rPr>
        <w:t>6. 数据库交互设计</w:t>
      </w:r>
    </w:p>
    <w:p w14:paraId="72A477D5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6.1 数据查询优化</w:t>
      </w:r>
    </w:p>
    <w:p w14:paraId="2A960983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索引设计：</w:t>
      </w:r>
      <w:r>
        <w:rPr>
          <w:rFonts w:ascii="宋体" w:hAnsi="宋体" w:eastAsia="宋体" w:cs="宋体"/>
          <w:sz w:val="24"/>
        </w:rPr>
        <w:t xml:space="preserve"> 确保artifacts表的name字段有索引，提高搜索性能</w:t>
      </w:r>
    </w:p>
    <w:p w14:paraId="58F7A60E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关联查询：</w:t>
      </w:r>
      <w:r>
        <w:rPr>
          <w:rFonts w:ascii="宋体" w:hAnsi="宋体" w:eastAsia="宋体" w:cs="宋体"/>
          <w:sz w:val="24"/>
        </w:rPr>
        <w:t xml:space="preserve"> 使用JOIN查询获取完整的文物信息</w:t>
      </w:r>
    </w:p>
    <w:p w14:paraId="2FAA3B28">
      <w:pPr>
        <w:numPr>
          <w:ilvl w:val="0"/>
          <w:numId w:val="21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分页处理：</w:t>
      </w:r>
      <w:r>
        <w:rPr>
          <w:rFonts w:ascii="宋体" w:hAnsi="宋体" w:eastAsia="宋体" w:cs="宋体"/>
          <w:sz w:val="24"/>
        </w:rPr>
        <w:t xml:space="preserve"> 采用LIMIT和OFFSET实现分页</w:t>
      </w:r>
    </w:p>
    <w:p w14:paraId="30AC3FBB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6.2 数据同步机制</w:t>
      </w:r>
    </w:p>
    <w:p w14:paraId="5B15A660">
      <w:pPr>
        <w:numPr>
          <w:ilvl w:val="0"/>
          <w:numId w:val="2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缓存策略：</w:t>
      </w:r>
      <w:r>
        <w:rPr>
          <w:rFonts w:ascii="宋体" w:hAnsi="宋体" w:eastAsia="宋体" w:cs="宋体"/>
          <w:sz w:val="24"/>
        </w:rPr>
        <w:t xml:space="preserve"> 采用本地缓存减少数据库查询次数</w:t>
      </w:r>
    </w:p>
    <w:p w14:paraId="689C889D">
      <w:pPr>
        <w:numPr>
          <w:ilvl w:val="0"/>
          <w:numId w:val="22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数据更新：</w:t>
      </w:r>
      <w:r>
        <w:rPr>
          <w:rFonts w:ascii="宋体" w:hAnsi="宋体" w:eastAsia="宋体" w:cs="宋体"/>
          <w:sz w:val="24"/>
        </w:rPr>
        <w:t xml:space="preserve"> 定期同步最新数据，确保信息准确性</w:t>
      </w:r>
    </w:p>
    <w:p w14:paraId="5831E3C6">
      <w:pPr>
        <w:spacing w:before="160" w:after="0"/>
        <w:rPr>
          <w:rFonts w:hint="eastAsia"/>
          <w:sz w:val="36"/>
        </w:rPr>
      </w:pPr>
      <w:r>
        <w:rPr>
          <w:rFonts w:ascii="宋体" w:hAnsi="宋体" w:eastAsia="宋体" w:cs="宋体"/>
          <w:b/>
          <w:sz w:val="36"/>
        </w:rPr>
        <w:t>7. 开发建议</w:t>
      </w:r>
    </w:p>
    <w:p w14:paraId="0CFBFC9F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7.1 技术实现建议</w:t>
      </w:r>
    </w:p>
    <w:p w14:paraId="3A17237F">
      <w:pPr>
        <w:numPr>
          <w:ilvl w:val="0"/>
          <w:numId w:val="2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数据一致性：</w:t>
      </w:r>
      <w:r>
        <w:rPr>
          <w:rFonts w:ascii="宋体" w:hAnsi="宋体" w:eastAsia="宋体" w:cs="宋体"/>
          <w:sz w:val="24"/>
        </w:rPr>
        <w:t xml:space="preserve"> 严格遵循数据库表结构设计，确保数据展示的准确性</w:t>
      </w:r>
    </w:p>
    <w:p w14:paraId="24B9A0C5">
      <w:pPr>
        <w:numPr>
          <w:ilvl w:val="0"/>
          <w:numId w:val="2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接口设计：</w:t>
      </w:r>
      <w:r>
        <w:rPr>
          <w:rFonts w:ascii="宋体" w:hAnsi="宋体" w:eastAsia="宋体" w:cs="宋体"/>
          <w:sz w:val="24"/>
        </w:rPr>
        <w:t xml:space="preserve"> 采用RESTful API设计风格，保证接口的规范性</w:t>
      </w:r>
    </w:p>
    <w:p w14:paraId="0059730C">
      <w:pPr>
        <w:numPr>
          <w:ilvl w:val="0"/>
          <w:numId w:val="23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错误处理：</w:t>
      </w:r>
      <w:r>
        <w:rPr>
          <w:rFonts w:ascii="宋体" w:hAnsi="宋体" w:eastAsia="宋体" w:cs="宋体"/>
          <w:sz w:val="24"/>
        </w:rPr>
        <w:t xml:space="preserve"> 完善的错误处理机制，提供友好的用户提示</w:t>
      </w:r>
    </w:p>
    <w:p w14:paraId="029F3FCC">
      <w:pPr>
        <w:spacing w:before="160" w:after="0"/>
        <w:rPr>
          <w:rFonts w:hint="eastAsia"/>
          <w:sz w:val="28"/>
        </w:rPr>
      </w:pPr>
      <w:r>
        <w:rPr>
          <w:rFonts w:ascii="宋体" w:hAnsi="宋体" w:eastAsia="宋体" w:cs="宋体"/>
          <w:b/>
          <w:sz w:val="28"/>
        </w:rPr>
        <w:t>7.2 测试要求</w:t>
      </w:r>
    </w:p>
    <w:p w14:paraId="325F1D93">
      <w:pPr>
        <w:numPr>
          <w:ilvl w:val="0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功能测试：</w:t>
      </w:r>
      <w:r>
        <w:rPr>
          <w:rFonts w:ascii="宋体" w:hAnsi="宋体" w:eastAsia="宋体" w:cs="宋体"/>
          <w:sz w:val="24"/>
        </w:rPr>
        <w:t xml:space="preserve"> 覆盖所有功能点，确保功能完整性</w:t>
      </w:r>
    </w:p>
    <w:p w14:paraId="05FE558E">
      <w:pPr>
        <w:numPr>
          <w:ilvl w:val="0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性能测试：</w:t>
      </w:r>
      <w:r>
        <w:rPr>
          <w:rFonts w:ascii="宋体" w:hAnsi="宋体" w:eastAsia="宋体" w:cs="宋体"/>
          <w:sz w:val="24"/>
        </w:rPr>
        <w:t xml:space="preserve"> 测试不同网络环境下的性能表现</w:t>
      </w:r>
    </w:p>
    <w:p w14:paraId="0924CEEA">
      <w:pPr>
        <w:numPr>
          <w:ilvl w:val="0"/>
          <w:numId w:val="24"/>
        </w:numPr>
        <w:spacing w:before="160" w:after="0"/>
        <w:rPr>
          <w:rFonts w:hint="eastAsia"/>
          <w:sz w:val="24"/>
        </w:rPr>
      </w:pPr>
      <w:r>
        <w:rPr>
          <w:rFonts w:ascii="宋体" w:hAnsi="宋体" w:eastAsia="宋体" w:cs="宋体"/>
          <w:b/>
          <w:sz w:val="24"/>
        </w:rPr>
        <w:t>兼容性测试：</w:t>
      </w:r>
      <w:r>
        <w:rPr>
          <w:rFonts w:ascii="宋体" w:hAnsi="宋体" w:eastAsia="宋体" w:cs="宋体"/>
          <w:sz w:val="24"/>
        </w:rPr>
        <w:t xml:space="preserve"> 测试不同设备和系统版本的兼容性</w:t>
      </w:r>
    </w:p>
    <w:p w14:paraId="20E78DA1">
      <w:pPr>
        <w:rPr>
          <w:rFonts w:hint="eastAsia"/>
        </w:rPr>
      </w:pPr>
    </w:p>
    <w:sectPr>
      <w:pgSz w:w="11900" w:h="15840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1555CC"/>
    <w:multiLevelType w:val="multilevel"/>
    <w:tmpl w:val="001555C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">
    <w:nsid w:val="0700359F"/>
    <w:multiLevelType w:val="multilevel"/>
    <w:tmpl w:val="0700359F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">
    <w:nsid w:val="0FAC60F1"/>
    <w:multiLevelType w:val="multilevel"/>
    <w:tmpl w:val="0FAC60F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3">
    <w:nsid w:val="16D77D03"/>
    <w:multiLevelType w:val="multilevel"/>
    <w:tmpl w:val="16D77D0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4">
    <w:nsid w:val="19D95BC3"/>
    <w:multiLevelType w:val="multilevel"/>
    <w:tmpl w:val="19D95BC3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nsid w:val="1B177355"/>
    <w:multiLevelType w:val="multilevel"/>
    <w:tmpl w:val="1B17735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6">
    <w:nsid w:val="1E0C7B3C"/>
    <w:multiLevelType w:val="multilevel"/>
    <w:tmpl w:val="1E0C7B3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7">
    <w:nsid w:val="1E902175"/>
    <w:multiLevelType w:val="multilevel"/>
    <w:tmpl w:val="1E902175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8">
    <w:nsid w:val="25AF6C04"/>
    <w:multiLevelType w:val="multilevel"/>
    <w:tmpl w:val="25AF6C0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9">
    <w:nsid w:val="283C2D31"/>
    <w:multiLevelType w:val="multilevel"/>
    <w:tmpl w:val="283C2D3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0">
    <w:nsid w:val="2B907DCE"/>
    <w:multiLevelType w:val="multilevel"/>
    <w:tmpl w:val="2B907DC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1">
    <w:nsid w:val="32592F81"/>
    <w:multiLevelType w:val="multilevel"/>
    <w:tmpl w:val="32592F8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2">
    <w:nsid w:val="363C47F4"/>
    <w:multiLevelType w:val="multilevel"/>
    <w:tmpl w:val="363C47F4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3">
    <w:nsid w:val="39D73CDC"/>
    <w:multiLevelType w:val="multilevel"/>
    <w:tmpl w:val="39D73CDC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4">
    <w:nsid w:val="3A3E0925"/>
    <w:multiLevelType w:val="multilevel"/>
    <w:tmpl w:val="3A3E0925"/>
    <w:lvl w:ilvl="0" w:tentative="0">
      <w:start w:val="1"/>
      <w:numFmt w:val="decimal"/>
      <w:lvlText w:val="%1."/>
      <w:lvlJc w:val="left"/>
      <w:pPr>
        <w:ind w:left="440" w:hanging="440"/>
      </w:pPr>
    </w:lvl>
    <w:lvl w:ilvl="1" w:tentative="0">
      <w:start w:val="0"/>
      <w:numFmt w:val="none"/>
      <w:lvlText w:val=""/>
      <w:lvlJc w:val="left"/>
      <w:pPr>
        <w:tabs>
          <w:tab w:val="left" w:pos="360"/>
        </w:tabs>
      </w:pPr>
    </w:lvl>
    <w:lvl w:ilvl="2" w:tentative="0">
      <w:start w:val="1"/>
      <w:numFmt w:val="decimal"/>
      <w:lvlRestart w:val="1"/>
      <w:lvlText w:val="%1.%2.%3."/>
      <w:lvlJc w:val="left"/>
      <w:pPr>
        <w:ind w:left="1760" w:hanging="880"/>
      </w:pPr>
    </w:lvl>
    <w:lvl w:ilvl="3" w:tentative="0">
      <w:start w:val="1"/>
      <w:numFmt w:val="decimal"/>
      <w:lvlRestart w:val="1"/>
      <w:lvlText w:val="%1.%2.%3.%4."/>
      <w:lvlJc w:val="left"/>
      <w:pPr>
        <w:ind w:left="2420" w:hanging="1100"/>
      </w:pPr>
    </w:lvl>
    <w:lvl w:ilvl="4" w:tentative="0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 w:tentative="0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 w:tentative="0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 w:tentative="0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 w:tentative="0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5">
    <w:nsid w:val="3B9F0971"/>
    <w:multiLevelType w:val="multilevel"/>
    <w:tmpl w:val="3B9F0971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6">
    <w:nsid w:val="3F4453C7"/>
    <w:multiLevelType w:val="multilevel"/>
    <w:tmpl w:val="3F4453C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7">
    <w:nsid w:val="425A2927"/>
    <w:multiLevelType w:val="multilevel"/>
    <w:tmpl w:val="425A292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8">
    <w:nsid w:val="49754F52"/>
    <w:multiLevelType w:val="multilevel"/>
    <w:tmpl w:val="49754F52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19">
    <w:nsid w:val="55235EDE"/>
    <w:multiLevelType w:val="multilevel"/>
    <w:tmpl w:val="55235EDE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0">
    <w:nsid w:val="68E7285C"/>
    <w:multiLevelType w:val="multilevel"/>
    <w:tmpl w:val="68E7285C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1">
    <w:nsid w:val="71FA5957"/>
    <w:multiLevelType w:val="multilevel"/>
    <w:tmpl w:val="71FA5957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2">
    <w:nsid w:val="753F37D3"/>
    <w:multiLevelType w:val="multilevel"/>
    <w:tmpl w:val="753F37D3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abstractNum w:abstractNumId="23">
    <w:nsid w:val="76EA3B80"/>
    <w:multiLevelType w:val="multilevel"/>
    <w:tmpl w:val="76EA3B80"/>
    <w:lvl w:ilvl="0" w:tentative="0">
      <w:start w:val="1"/>
      <w:numFmt w:val="bullet"/>
      <w:lvlText w:val="•"/>
      <w:lvlJc w:val="left"/>
      <w:pPr>
        <w:ind w:left="440" w:hanging="440"/>
      </w:pPr>
      <w:rPr>
        <w:rFonts w:hint="default" w:ascii="Arial Unicode MS" w:hAnsi="Arial Unicode MS"/>
      </w:rPr>
    </w:lvl>
    <w:lvl w:ilvl="1" w:tentative="0">
      <w:start w:val="1"/>
      <w:numFmt w:val="bullet"/>
      <w:lvlText w:val="◦"/>
      <w:lvlJc w:val="left"/>
      <w:pPr>
        <w:ind w:left="880" w:hanging="440"/>
      </w:pPr>
      <w:rPr>
        <w:rFonts w:hint="default" w:ascii="Arial Unicode MS" w:hAnsi="Arial Unicode MS"/>
      </w:rPr>
    </w:lvl>
    <w:lvl w:ilvl="2" w:tentative="0">
      <w:start w:val="1"/>
      <w:numFmt w:val="bullet"/>
      <w:lvlText w:val="▪"/>
      <w:lvlJc w:val="left"/>
      <w:pPr>
        <w:ind w:left="1320" w:hanging="440"/>
      </w:pPr>
      <w:rPr>
        <w:rFonts w:hint="default" w:ascii="Arial Unicode MS" w:hAnsi="Arial Unicode MS"/>
      </w:rPr>
    </w:lvl>
    <w:lvl w:ilvl="3" w:tentative="0">
      <w:start w:val="1"/>
      <w:numFmt w:val="bullet"/>
      <w:lvlText w:val="•"/>
      <w:lvlJc w:val="left"/>
      <w:pPr>
        <w:ind w:left="1760" w:hanging="440"/>
      </w:pPr>
      <w:rPr>
        <w:rFonts w:hint="default" w:ascii="Arial Unicode MS" w:hAnsi="Arial Unicode MS"/>
      </w:rPr>
    </w:lvl>
    <w:lvl w:ilvl="4" w:tentative="0">
      <w:start w:val="1"/>
      <w:numFmt w:val="bullet"/>
      <w:lvlText w:val="◦"/>
      <w:lvlJc w:val="left"/>
      <w:pPr>
        <w:ind w:left="2200" w:hanging="440"/>
      </w:pPr>
      <w:rPr>
        <w:rFonts w:hint="default" w:ascii="Arial Unicode MS" w:hAnsi="Arial Unicode MS"/>
      </w:rPr>
    </w:lvl>
    <w:lvl w:ilvl="5" w:tentative="0">
      <w:start w:val="1"/>
      <w:numFmt w:val="bullet"/>
      <w:lvlText w:val="▪"/>
      <w:lvlJc w:val="left"/>
      <w:pPr>
        <w:ind w:left="2640" w:hanging="440"/>
      </w:pPr>
      <w:rPr>
        <w:rFonts w:hint="default" w:ascii="Arial Unicode MS" w:hAnsi="Arial Unicode MS"/>
      </w:rPr>
    </w:lvl>
    <w:lvl w:ilvl="6" w:tentative="0">
      <w:start w:val="1"/>
      <w:numFmt w:val="bullet"/>
      <w:lvlText w:val="•"/>
      <w:lvlJc w:val="left"/>
      <w:pPr>
        <w:ind w:left="3080" w:hanging="440"/>
      </w:pPr>
      <w:rPr>
        <w:rFonts w:hint="default" w:ascii="Arial Unicode MS" w:hAnsi="Arial Unicode MS"/>
      </w:rPr>
    </w:lvl>
    <w:lvl w:ilvl="7" w:tentative="0">
      <w:start w:val="1"/>
      <w:numFmt w:val="bullet"/>
      <w:lvlText w:val="◦"/>
      <w:lvlJc w:val="left"/>
      <w:pPr>
        <w:ind w:left="3520" w:hanging="440"/>
      </w:pPr>
      <w:rPr>
        <w:rFonts w:hint="default" w:ascii="Arial Unicode MS" w:hAnsi="Arial Unicode MS"/>
      </w:rPr>
    </w:lvl>
    <w:lvl w:ilvl="8" w:tentative="0">
      <w:start w:val="1"/>
      <w:numFmt w:val="bullet"/>
      <w:lvlText w:val="▪"/>
      <w:lvlJc w:val="left"/>
      <w:pPr>
        <w:ind w:left="3960" w:hanging="440"/>
      </w:pPr>
      <w:rPr>
        <w:rFonts w:hint="default" w:ascii="Arial Unicode MS" w:hAnsi="Arial Unicode MS"/>
      </w:rPr>
    </w:lvl>
  </w:abstractNum>
  <w:num w:numId="1">
    <w:abstractNumId w:val="11"/>
  </w:num>
  <w:num w:numId="2">
    <w:abstractNumId w:val="1"/>
  </w:num>
  <w:num w:numId="3">
    <w:abstractNumId w:val="2"/>
  </w:num>
  <w:num w:numId="4">
    <w:abstractNumId w:val="12"/>
  </w:num>
  <w:num w:numId="5">
    <w:abstractNumId w:val="7"/>
  </w:num>
  <w:num w:numId="6">
    <w:abstractNumId w:val="19"/>
  </w:num>
  <w:num w:numId="7">
    <w:abstractNumId w:val="21"/>
  </w:num>
  <w:num w:numId="8">
    <w:abstractNumId w:val="20"/>
  </w:num>
  <w:num w:numId="9">
    <w:abstractNumId w:val="22"/>
  </w:num>
  <w:num w:numId="10">
    <w:abstractNumId w:val="18"/>
  </w:num>
  <w:num w:numId="11">
    <w:abstractNumId w:val="17"/>
  </w:num>
  <w:num w:numId="12">
    <w:abstractNumId w:val="15"/>
  </w:num>
  <w:num w:numId="13">
    <w:abstractNumId w:val="6"/>
  </w:num>
  <w:num w:numId="14">
    <w:abstractNumId w:val="10"/>
  </w:num>
  <w:num w:numId="15">
    <w:abstractNumId w:val="14"/>
  </w:num>
  <w:num w:numId="16">
    <w:abstractNumId w:val="0"/>
  </w:num>
  <w:num w:numId="17">
    <w:abstractNumId w:val="3"/>
  </w:num>
  <w:num w:numId="18">
    <w:abstractNumId w:val="23"/>
  </w:num>
  <w:num w:numId="19">
    <w:abstractNumId w:val="5"/>
  </w:num>
  <w:num w:numId="20">
    <w:abstractNumId w:val="9"/>
  </w:num>
  <w:num w:numId="21">
    <w:abstractNumId w:val="8"/>
  </w:num>
  <w:num w:numId="22">
    <w:abstractNumId w:val="16"/>
  </w:num>
  <w:num w:numId="23">
    <w:abstractNumId w:val="13"/>
  </w:num>
  <w:num w:numId="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B07"/>
    <w:rsid w:val="000835C7"/>
    <w:rsid w:val="002C44C8"/>
    <w:rsid w:val="00780B60"/>
    <w:rsid w:val="00A310E4"/>
    <w:rsid w:val="00A51B07"/>
    <w:rsid w:val="00AB422B"/>
    <w:rsid w:val="00AD5D9D"/>
    <w:rsid w:val="00B03E52"/>
    <w:rsid w:val="00BF1D41"/>
    <w:rsid w:val="00EC2153"/>
    <w:rsid w:val="00F83D34"/>
    <w:rsid w:val="3B87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1797</Words>
  <Characters>2276</Characters>
  <Lines>18</Lines>
  <Paragraphs>5</Paragraphs>
  <TotalTime>21</TotalTime>
  <ScaleCrop>false</ScaleCrop>
  <LinksUpToDate>false</LinksUpToDate>
  <CharactersWithSpaces>2396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2026-04-30T02:19:00Z</dcterms:created>
  <dc:creator>Apache POI</dc:creator>
  <cp:lastModifiedBy>王鑫</cp:lastModifiedBy>
  <dcterms:modified xsi:type="dcterms:W3CDTF">2026-05-09T09:27:23Z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4sIhmFsCwxhE/2xsbDJFHBBcsDG5SRGnZrv6Jn2Ejiw=","ProduceID":"doc_sgs:784061c9-c0bf-4ebe-b1d7-75f8b1ad1688","ReservedCode2":"4sIhmFsCwxhE/2xsbDJFHBBcsDG5SRGnZrv6Jn2Ejiw=","PropagateID":"doc_sgs:784061c9-c0bf-4ebe-b1d7-75f8b1ad1688","ContentProducer":"001191440101MA9Y9T4H7A00000"}</vt:lpwstr>
  </property>
  <property fmtid="{D5CDD505-2E9C-101B-9397-08002B2CF9AE}" pid="3" name="KSOProductBuildVer">
    <vt:lpwstr>2052-12.1.0.23542</vt:lpwstr>
  </property>
  <property fmtid="{D5CDD505-2E9C-101B-9397-08002B2CF9AE}" pid="4" name="ICV">
    <vt:lpwstr>25B146215BF4411B91F7C0D5F0F2F2F5_13</vt:lpwstr>
  </property>
</Properties>
</file>