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450" w:rsidRDefault="007835D1">
      <w:pPr>
        <w:rPr>
          <w:rFonts w:ascii="Helvetica" w:hAnsi="Helvetica" w:cs="Helvetica"/>
          <w:color w:val="141412"/>
          <w:shd w:val="clear" w:color="auto" w:fill="FFFFFF"/>
        </w:rPr>
      </w:pPr>
      <w:r w:rsidRPr="00831AA4">
        <w:rPr>
          <w:rFonts w:ascii="Helvetica" w:hAnsi="Helvetica" w:cs="Helvetica"/>
          <w:color w:val="141412"/>
          <w:highlight w:val="yellow"/>
          <w:shd w:val="clear" w:color="auto" w:fill="FFFFFF"/>
        </w:rPr>
        <w:t>R</w:t>
      </w:r>
      <w:r w:rsidR="007C06E1" w:rsidRPr="00831AA4">
        <w:rPr>
          <w:rFonts w:ascii="Helvetica" w:hAnsi="Helvetica" w:cs="Helvetica"/>
          <w:color w:val="141412"/>
          <w:highlight w:val="yellow"/>
          <w:shd w:val="clear" w:color="auto" w:fill="FFFFFF"/>
        </w:rPr>
        <w:t>EST support implemented with Jersey</w:t>
      </w:r>
    </w:p>
    <w:p w:rsidR="006C2666" w:rsidRPr="006C2666" w:rsidRDefault="006C2666" w:rsidP="006C2666">
      <w:pPr>
        <w:shd w:val="clear" w:color="auto" w:fill="FFFFFF"/>
        <w:spacing w:before="100" w:beforeAutospacing="1" w:after="100" w:afterAutospacing="1" w:line="360" w:lineRule="atLeast"/>
        <w:outlineLvl w:val="2"/>
        <w:rPr>
          <w:rFonts w:ascii="Arial" w:eastAsia="Times New Roman" w:hAnsi="Arial" w:cs="Arial"/>
          <w:b/>
          <w:bCs/>
          <w:color w:val="333333"/>
          <w:sz w:val="24"/>
          <w:szCs w:val="24"/>
        </w:rPr>
      </w:pPr>
      <w:r w:rsidRPr="006C2666">
        <w:rPr>
          <w:rFonts w:ascii="Arial" w:eastAsia="Times New Roman" w:hAnsi="Arial" w:cs="Arial"/>
          <w:b/>
          <w:bCs/>
          <w:color w:val="333333"/>
          <w:sz w:val="24"/>
          <w:szCs w:val="24"/>
        </w:rPr>
        <w:t>1.1. What is REST?</w:t>
      </w:r>
    </w:p>
    <w:p w:rsidR="00285985" w:rsidRDefault="00285985" w:rsidP="00285985">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 xml:space="preserve">REST is an architectural style which is based on web-standards and the HTTP </w:t>
      </w:r>
      <w:r w:rsidR="0067019D">
        <w:rPr>
          <w:rFonts w:ascii="Helvetica" w:hAnsi="Helvetica" w:cs="Helvetica"/>
          <w:color w:val="000000"/>
          <w:sz w:val="21"/>
          <w:szCs w:val="21"/>
        </w:rPr>
        <w:t>(</w:t>
      </w:r>
      <w:r w:rsidR="0067019D">
        <w:rPr>
          <w:rFonts w:ascii="Georgia" w:hAnsi="Georgia"/>
          <w:color w:val="333333"/>
          <w:sz w:val="21"/>
          <w:szCs w:val="21"/>
          <w:shd w:val="clear" w:color="auto" w:fill="FFFFFF"/>
        </w:rPr>
        <w:t xml:space="preserve">stateless) </w:t>
      </w:r>
      <w:r>
        <w:rPr>
          <w:rFonts w:ascii="Helvetica" w:hAnsi="Helvetica" w:cs="Helvetica"/>
          <w:color w:val="000000"/>
          <w:sz w:val="21"/>
          <w:szCs w:val="21"/>
        </w:rPr>
        <w:t>protocol. REST was first described by Roy Fielding in 2000.</w:t>
      </w:r>
    </w:p>
    <w:p w:rsidR="00285985" w:rsidRDefault="00285985" w:rsidP="00285985">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 xml:space="preserve">In </w:t>
      </w:r>
      <w:proofErr w:type="gramStart"/>
      <w:r>
        <w:rPr>
          <w:rFonts w:ascii="Helvetica" w:hAnsi="Helvetica" w:cs="Helvetica"/>
          <w:color w:val="000000"/>
          <w:sz w:val="21"/>
          <w:szCs w:val="21"/>
        </w:rPr>
        <w:t>a REST</w:t>
      </w:r>
      <w:proofErr w:type="gramEnd"/>
      <w:r>
        <w:rPr>
          <w:rFonts w:ascii="Helvetica" w:hAnsi="Helvetica" w:cs="Helvetica"/>
          <w:color w:val="000000"/>
          <w:sz w:val="21"/>
          <w:szCs w:val="21"/>
        </w:rPr>
        <w:t xml:space="preserve"> based architecture everything is a resource. A resource is accessed via a common interface based on the HTTP standard methods.</w:t>
      </w:r>
    </w:p>
    <w:p w:rsidR="00285985" w:rsidRDefault="00285985" w:rsidP="00285985">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In a REST based architecture you typically have a REST server which provides access to the resources and a REST client which accesses and modifies the REST resources.</w:t>
      </w:r>
    </w:p>
    <w:p w:rsidR="00285985" w:rsidRDefault="00285985" w:rsidP="00285985">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Every resource should support the HTTP common operations. Resources are identified by global IDs (which are typically URIs).</w:t>
      </w:r>
    </w:p>
    <w:p w:rsidR="00285985" w:rsidRDefault="00285985" w:rsidP="00285985">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REST allows that resources have different representations, e.g., text, XML, JSON etc. The REST client can ask for a specific representation via the HTTP protocol (content negotiation).</w:t>
      </w:r>
    </w:p>
    <w:p w:rsidR="00BE1FE0" w:rsidRDefault="00F83FF3" w:rsidP="00285985">
      <w:pPr>
        <w:pStyle w:val="NormalWeb"/>
        <w:shd w:val="clear" w:color="auto" w:fill="FFFFFF"/>
        <w:spacing w:line="300" w:lineRule="atLeast"/>
        <w:ind w:left="150" w:right="150"/>
        <w:rPr>
          <w:rFonts w:ascii="Courier New" w:hAnsi="Courier New" w:cs="Courier New"/>
          <w:color w:val="000000"/>
          <w:sz w:val="27"/>
          <w:szCs w:val="27"/>
        </w:rPr>
      </w:pPr>
      <w:hyperlink r:id="rId6" w:history="1">
        <w:r w:rsidR="00BE1FE0" w:rsidRPr="00380E65">
          <w:rPr>
            <w:rStyle w:val="Hyperlink"/>
            <w:rFonts w:ascii="Courier New" w:hAnsi="Courier New" w:cs="Courier New"/>
            <w:sz w:val="27"/>
            <w:szCs w:val="27"/>
          </w:rPr>
          <w:t>http://sle-ccalg-001.corp.ebay.com:8080/OnCallLogApp</w:t>
        </w:r>
      </w:hyperlink>
    </w:p>
    <w:p w:rsidR="00BE1FE0" w:rsidRDefault="00A4603D" w:rsidP="00285985">
      <w:pPr>
        <w:pStyle w:val="NormalWeb"/>
        <w:shd w:val="clear" w:color="auto" w:fill="FFFFFF"/>
        <w:spacing w:line="300" w:lineRule="atLeast"/>
        <w:ind w:left="150" w:right="150"/>
        <w:rPr>
          <w:rFonts w:ascii="Helvetica" w:hAnsi="Helvetica" w:cs="Helvetica"/>
          <w:color w:val="000000"/>
          <w:sz w:val="21"/>
          <w:szCs w:val="21"/>
        </w:rPr>
      </w:pPr>
      <w:r>
        <w:rPr>
          <w:rFonts w:ascii="Courier New" w:hAnsi="Courier New" w:cs="Courier New"/>
          <w:color w:val="000000"/>
          <w:sz w:val="27"/>
          <w:szCs w:val="27"/>
        </w:rPr>
        <w:t>http://sle-ccalg-001.corp.ebay.com:8080/OnCallLogApp/</w:t>
      </w:r>
      <w:r w:rsidRPr="00A4603D">
        <w:rPr>
          <w:rFonts w:ascii="Courier New" w:hAnsi="Courier New" w:cs="Courier New"/>
          <w:color w:val="000000"/>
          <w:sz w:val="27"/>
          <w:szCs w:val="27"/>
        </w:rPr>
        <w:t>onCallLog/v1/onCallLogs/priorityCache</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display-name</w:t>
      </w:r>
      <w:r>
        <w:rPr>
          <w:rFonts w:ascii="Consolas" w:hAnsi="Consolas" w:cs="Consolas"/>
          <w:color w:val="008080"/>
          <w:sz w:val="20"/>
          <w:szCs w:val="20"/>
        </w:rPr>
        <w:t>&gt;</w:t>
      </w:r>
      <w:proofErr w:type="spellStart"/>
      <w:r>
        <w:rPr>
          <w:rFonts w:ascii="Consolas" w:hAnsi="Consolas" w:cs="Consolas"/>
          <w:color w:val="000000"/>
          <w:sz w:val="20"/>
          <w:szCs w:val="20"/>
        </w:rPr>
        <w:t>OnCallLog</w:t>
      </w:r>
      <w:proofErr w:type="spellEnd"/>
      <w:r>
        <w:rPr>
          <w:rFonts w:ascii="Consolas" w:hAnsi="Consolas" w:cs="Consolas"/>
          <w:color w:val="008080"/>
          <w:sz w:val="20"/>
          <w:szCs w:val="20"/>
        </w:rPr>
        <w:t>&lt;/</w:t>
      </w:r>
      <w:r>
        <w:rPr>
          <w:rFonts w:ascii="Consolas" w:hAnsi="Consolas" w:cs="Consolas"/>
          <w:color w:val="3F7F7F"/>
          <w:sz w:val="20"/>
          <w:szCs w:val="20"/>
          <w:highlight w:val="lightGray"/>
        </w:rPr>
        <w:t>display-name</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OnCall</w:t>
      </w:r>
      <w:proofErr w:type="spellEnd"/>
      <w:r>
        <w:rPr>
          <w:rFonts w:ascii="Consolas" w:hAnsi="Consolas" w:cs="Consolas"/>
          <w:color w:val="000000"/>
          <w:sz w:val="20"/>
          <w:szCs w:val="20"/>
        </w:rPr>
        <w:t xml:space="preserve"> REST Service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com.sun.jersey.spi.container.servlet.ServletContainer</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init-param</w:t>
      </w:r>
      <w:proofErr w:type="spellEnd"/>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com.sun.jersey.config.property.packages</w:t>
      </w:r>
      <w:proofErr w:type="spellEnd"/>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com.ebay.oncall.rest</w:t>
      </w:r>
      <w:proofErr w:type="spellEnd"/>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 xml:space="preserve">      </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init-param</w:t>
      </w:r>
      <w:proofErr w:type="spellEnd"/>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6C2666" w:rsidRDefault="00544B8D" w:rsidP="00544B8D">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OnCall</w:t>
      </w:r>
      <w:proofErr w:type="spellEnd"/>
      <w:r>
        <w:rPr>
          <w:rFonts w:ascii="Consolas" w:hAnsi="Consolas" w:cs="Consolas"/>
          <w:color w:val="000000"/>
          <w:sz w:val="20"/>
          <w:szCs w:val="20"/>
        </w:rPr>
        <w:t xml:space="preserve"> REST Service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544B8D" w:rsidRDefault="00544B8D" w:rsidP="00544B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onCallLog</w:t>
      </w:r>
      <w:proofErr w:type="spellEnd"/>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544B8D" w:rsidRDefault="00544B8D" w:rsidP="00544B8D">
      <w:pPr>
        <w:rPr>
          <w:rFonts w:ascii="Helvetica" w:hAnsi="Helvetica" w:cs="Helvetica"/>
          <w:color w:val="141412"/>
          <w:shd w:val="clear" w:color="auto" w:fill="FFFFFF"/>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rsidR="004145DB" w:rsidRPr="004145DB" w:rsidRDefault="004145DB" w:rsidP="004145DB">
      <w:pPr>
        <w:spacing w:after="0" w:line="240" w:lineRule="auto"/>
        <w:rPr>
          <w:rFonts w:ascii="Times New Roman" w:eastAsia="Times New Roman" w:hAnsi="Times New Roman" w:cs="Times New Roman"/>
          <w:sz w:val="24"/>
          <w:szCs w:val="24"/>
        </w:rPr>
      </w:pPr>
      <w:r w:rsidRPr="004145DB">
        <w:rPr>
          <w:rFonts w:ascii="Arial" w:eastAsia="Times New Roman" w:hAnsi="Arial" w:cs="Arial"/>
          <w:color w:val="274E13"/>
          <w:sz w:val="20"/>
          <w:szCs w:val="20"/>
          <w:shd w:val="clear" w:color="auto" w:fill="FFFFFF"/>
        </w:rPr>
        <w:t>The following principles encourage </w:t>
      </w:r>
      <w:proofErr w:type="spellStart"/>
      <w:r w:rsidRPr="004145DB">
        <w:rPr>
          <w:rFonts w:ascii="Arial" w:eastAsia="Times New Roman" w:hAnsi="Arial" w:cs="Arial"/>
          <w:b/>
          <w:bCs/>
          <w:i/>
          <w:iCs/>
          <w:color w:val="274E13"/>
          <w:sz w:val="20"/>
          <w:szCs w:val="20"/>
          <w:shd w:val="clear" w:color="auto" w:fill="FFFFFF"/>
        </w:rPr>
        <w:t>RESTful</w:t>
      </w:r>
      <w:proofErr w:type="spellEnd"/>
      <w:r w:rsidRPr="004145DB">
        <w:rPr>
          <w:rFonts w:ascii="Arial" w:eastAsia="Times New Roman" w:hAnsi="Arial" w:cs="Arial"/>
          <w:b/>
          <w:bCs/>
          <w:i/>
          <w:iCs/>
          <w:color w:val="274E13"/>
          <w:sz w:val="20"/>
          <w:szCs w:val="20"/>
          <w:shd w:val="clear" w:color="auto" w:fill="FFFFFF"/>
        </w:rPr>
        <w:t> </w:t>
      </w:r>
      <w:r w:rsidRPr="004145DB">
        <w:rPr>
          <w:rFonts w:ascii="Arial" w:eastAsia="Times New Roman" w:hAnsi="Arial" w:cs="Arial"/>
          <w:color w:val="274E13"/>
          <w:sz w:val="20"/>
          <w:szCs w:val="20"/>
          <w:shd w:val="clear" w:color="auto" w:fill="FFFFFF"/>
        </w:rPr>
        <w:t>applications to be simple, lightweight, and fast:</w:t>
      </w:r>
      <w:r w:rsidRPr="004145DB">
        <w:rPr>
          <w:rFonts w:ascii="Arial" w:eastAsia="Times New Roman" w:hAnsi="Arial" w:cs="Arial"/>
          <w:color w:val="274E13"/>
          <w:sz w:val="20"/>
          <w:szCs w:val="20"/>
        </w:rPr>
        <w:br/>
      </w:r>
    </w:p>
    <w:p w:rsidR="004145DB" w:rsidRPr="004145DB" w:rsidRDefault="004145DB" w:rsidP="004145DB">
      <w:pPr>
        <w:numPr>
          <w:ilvl w:val="0"/>
          <w:numId w:val="1"/>
        </w:numPr>
        <w:shd w:val="clear" w:color="auto" w:fill="FFFFFF"/>
        <w:spacing w:after="60" w:line="277" w:lineRule="atLeast"/>
        <w:ind w:left="0" w:firstLine="0"/>
        <w:rPr>
          <w:rFonts w:ascii="Arial" w:eastAsia="Times New Roman" w:hAnsi="Arial" w:cs="Arial"/>
          <w:color w:val="274E13"/>
          <w:sz w:val="20"/>
          <w:szCs w:val="20"/>
        </w:rPr>
      </w:pPr>
      <w:r w:rsidRPr="004145DB">
        <w:rPr>
          <w:rFonts w:ascii="Arial" w:eastAsia="Times New Roman" w:hAnsi="Arial" w:cs="Arial"/>
          <w:b/>
          <w:bCs/>
          <w:color w:val="274E13"/>
          <w:sz w:val="20"/>
          <w:szCs w:val="20"/>
        </w:rPr>
        <w:t>Resource identification through URI</w:t>
      </w:r>
      <w:r w:rsidRPr="004145DB">
        <w:rPr>
          <w:rFonts w:ascii="Arial" w:eastAsia="Times New Roman" w:hAnsi="Arial" w:cs="Arial"/>
          <w:color w:val="274E13"/>
          <w:sz w:val="20"/>
          <w:szCs w:val="20"/>
        </w:rPr>
        <w:t>: A </w:t>
      </w:r>
      <w:proofErr w:type="spellStart"/>
      <w:r w:rsidRPr="004145DB">
        <w:rPr>
          <w:rFonts w:ascii="Arial" w:eastAsia="Times New Roman" w:hAnsi="Arial" w:cs="Arial"/>
          <w:b/>
          <w:bCs/>
          <w:i/>
          <w:iCs/>
          <w:color w:val="274E13"/>
          <w:sz w:val="20"/>
          <w:szCs w:val="20"/>
        </w:rPr>
        <w:t>RESTful</w:t>
      </w:r>
      <w:proofErr w:type="spellEnd"/>
      <w:r w:rsidRPr="004145DB">
        <w:rPr>
          <w:rFonts w:ascii="Arial" w:eastAsia="Times New Roman" w:hAnsi="Arial" w:cs="Arial"/>
          <w:b/>
          <w:bCs/>
          <w:i/>
          <w:iCs/>
          <w:color w:val="274E13"/>
          <w:sz w:val="20"/>
          <w:szCs w:val="20"/>
        </w:rPr>
        <w:t> </w:t>
      </w:r>
      <w:r w:rsidRPr="004145DB">
        <w:rPr>
          <w:rFonts w:ascii="Arial" w:eastAsia="Times New Roman" w:hAnsi="Arial" w:cs="Arial"/>
          <w:color w:val="274E13"/>
          <w:sz w:val="20"/>
          <w:szCs w:val="20"/>
        </w:rPr>
        <w:t xml:space="preserve">web service exposes a set of resources that identify the targets of the interaction with its clients. Resources are identified by URIs, which provide a </w:t>
      </w:r>
      <w:r w:rsidRPr="004145DB">
        <w:rPr>
          <w:rFonts w:ascii="Arial" w:eastAsia="Times New Roman" w:hAnsi="Arial" w:cs="Arial"/>
          <w:color w:val="274E13"/>
          <w:sz w:val="20"/>
          <w:szCs w:val="20"/>
        </w:rPr>
        <w:lastRenderedPageBreak/>
        <w:t xml:space="preserve">global addressing space for resource and service discovery. See </w:t>
      </w:r>
      <w:r w:rsidRPr="004145DB">
        <w:rPr>
          <w:rFonts w:ascii="Arial" w:eastAsia="Times New Roman" w:hAnsi="Arial" w:cs="Arial"/>
          <w:color w:val="274E13"/>
          <w:sz w:val="20"/>
          <w:szCs w:val="20"/>
          <w:highlight w:val="yellow"/>
        </w:rPr>
        <w:t>The</w:t>
      </w:r>
      <w:r w:rsidRPr="0003117D">
        <w:rPr>
          <w:rFonts w:ascii="Arial" w:eastAsia="Times New Roman" w:hAnsi="Arial" w:cs="Arial"/>
          <w:color w:val="274E13"/>
          <w:sz w:val="20"/>
          <w:szCs w:val="20"/>
          <w:highlight w:val="yellow"/>
        </w:rPr>
        <w:t> </w:t>
      </w:r>
      <w:r w:rsidRPr="0003117D">
        <w:rPr>
          <w:rFonts w:ascii="Courier New" w:eastAsia="Times New Roman" w:hAnsi="Courier New" w:cs="Courier New"/>
          <w:b/>
          <w:bCs/>
          <w:i/>
          <w:iCs/>
          <w:color w:val="274E13"/>
          <w:sz w:val="20"/>
          <w:szCs w:val="20"/>
          <w:highlight w:val="yellow"/>
        </w:rPr>
        <w:t>@Path</w:t>
      </w:r>
      <w:r w:rsidRPr="004145DB">
        <w:rPr>
          <w:rFonts w:ascii="Arial" w:eastAsia="Times New Roman" w:hAnsi="Arial" w:cs="Arial"/>
          <w:b/>
          <w:bCs/>
          <w:i/>
          <w:iCs/>
          <w:color w:val="274E13"/>
          <w:sz w:val="20"/>
          <w:szCs w:val="20"/>
        </w:rPr>
        <w:t> </w:t>
      </w:r>
      <w:r w:rsidRPr="004145DB">
        <w:rPr>
          <w:rFonts w:ascii="Arial" w:eastAsia="Times New Roman" w:hAnsi="Arial" w:cs="Arial"/>
          <w:color w:val="274E13"/>
          <w:sz w:val="20"/>
          <w:szCs w:val="20"/>
        </w:rPr>
        <w:t>Annotation and URI Path Templates for more information.</w:t>
      </w:r>
    </w:p>
    <w:p w:rsidR="004145DB" w:rsidRPr="004145DB" w:rsidRDefault="004145DB" w:rsidP="004145DB">
      <w:pPr>
        <w:numPr>
          <w:ilvl w:val="0"/>
          <w:numId w:val="1"/>
        </w:numPr>
        <w:shd w:val="clear" w:color="auto" w:fill="FFFFFF"/>
        <w:spacing w:after="60" w:line="277" w:lineRule="atLeast"/>
        <w:ind w:left="0" w:firstLine="0"/>
        <w:rPr>
          <w:rFonts w:ascii="Arial" w:eastAsia="Times New Roman" w:hAnsi="Arial" w:cs="Arial"/>
          <w:color w:val="274E13"/>
          <w:sz w:val="20"/>
          <w:szCs w:val="20"/>
        </w:rPr>
      </w:pPr>
      <w:r w:rsidRPr="004145DB">
        <w:rPr>
          <w:rFonts w:ascii="Arial" w:eastAsia="Times New Roman" w:hAnsi="Arial" w:cs="Arial"/>
          <w:b/>
          <w:bCs/>
          <w:color w:val="274E13"/>
          <w:sz w:val="20"/>
          <w:szCs w:val="20"/>
        </w:rPr>
        <w:t>Uniform interface</w:t>
      </w:r>
      <w:r w:rsidRPr="004145DB">
        <w:rPr>
          <w:rFonts w:ascii="Arial" w:eastAsia="Times New Roman" w:hAnsi="Arial" w:cs="Arial"/>
          <w:color w:val="274E13"/>
          <w:sz w:val="20"/>
          <w:szCs w:val="20"/>
        </w:rPr>
        <w:t>: Resources are manipulated using a fixed set of four </w:t>
      </w:r>
      <w:r w:rsidRPr="004145DB">
        <w:rPr>
          <w:rFonts w:ascii="Arial" w:eastAsia="Times New Roman" w:hAnsi="Arial" w:cs="Arial"/>
          <w:b/>
          <w:bCs/>
          <w:color w:val="274E13"/>
          <w:sz w:val="20"/>
          <w:szCs w:val="20"/>
        </w:rPr>
        <w:t>create, read, update, delete</w:t>
      </w:r>
      <w:r w:rsidRPr="004145DB">
        <w:rPr>
          <w:rFonts w:ascii="Arial" w:eastAsia="Times New Roman" w:hAnsi="Arial" w:cs="Arial"/>
          <w:color w:val="274E13"/>
          <w:sz w:val="20"/>
          <w:szCs w:val="20"/>
        </w:rPr>
        <w:t> operations: </w:t>
      </w:r>
      <w:r w:rsidRPr="004145DB">
        <w:rPr>
          <w:rFonts w:ascii="Courier New" w:eastAsia="Times New Roman" w:hAnsi="Courier New" w:cs="Courier New"/>
          <w:b/>
          <w:bCs/>
          <w:color w:val="274E13"/>
          <w:sz w:val="20"/>
          <w:szCs w:val="20"/>
        </w:rPr>
        <w:t>PUT</w:t>
      </w:r>
      <w:r w:rsidRPr="004145DB">
        <w:rPr>
          <w:rFonts w:ascii="Arial" w:eastAsia="Times New Roman" w:hAnsi="Arial" w:cs="Arial"/>
          <w:b/>
          <w:bCs/>
          <w:color w:val="274E13"/>
          <w:sz w:val="20"/>
          <w:szCs w:val="20"/>
        </w:rPr>
        <w:t>,</w:t>
      </w:r>
      <w:r w:rsidRPr="004145DB">
        <w:rPr>
          <w:rFonts w:ascii="Courier New" w:eastAsia="Times New Roman" w:hAnsi="Courier New" w:cs="Courier New"/>
          <w:b/>
          <w:bCs/>
          <w:color w:val="274E13"/>
          <w:sz w:val="20"/>
          <w:szCs w:val="20"/>
        </w:rPr>
        <w:t>GET</w:t>
      </w:r>
      <w:r w:rsidRPr="004145DB">
        <w:rPr>
          <w:rFonts w:ascii="Arial" w:eastAsia="Times New Roman" w:hAnsi="Arial" w:cs="Arial"/>
          <w:b/>
          <w:bCs/>
          <w:color w:val="274E13"/>
          <w:sz w:val="20"/>
          <w:szCs w:val="20"/>
        </w:rPr>
        <w:t>, </w:t>
      </w:r>
      <w:r w:rsidRPr="004145DB">
        <w:rPr>
          <w:rFonts w:ascii="Courier New" w:eastAsia="Times New Roman" w:hAnsi="Courier New" w:cs="Courier New"/>
          <w:b/>
          <w:bCs/>
          <w:color w:val="274E13"/>
          <w:sz w:val="20"/>
          <w:szCs w:val="20"/>
        </w:rPr>
        <w:t>POST</w:t>
      </w:r>
      <w:r w:rsidRPr="004145DB">
        <w:rPr>
          <w:rFonts w:ascii="Arial" w:eastAsia="Times New Roman" w:hAnsi="Arial" w:cs="Arial"/>
          <w:b/>
          <w:bCs/>
          <w:color w:val="274E13"/>
          <w:sz w:val="20"/>
          <w:szCs w:val="20"/>
        </w:rPr>
        <w:t>, and </w:t>
      </w:r>
      <w:r w:rsidRPr="004145DB">
        <w:rPr>
          <w:rFonts w:ascii="Courier New" w:eastAsia="Times New Roman" w:hAnsi="Courier New" w:cs="Courier New"/>
          <w:b/>
          <w:bCs/>
          <w:color w:val="274E13"/>
          <w:sz w:val="20"/>
          <w:szCs w:val="20"/>
        </w:rPr>
        <w:t>DELETE</w:t>
      </w:r>
      <w:r w:rsidRPr="004145DB">
        <w:rPr>
          <w:rFonts w:ascii="Arial" w:eastAsia="Times New Roman" w:hAnsi="Arial" w:cs="Arial"/>
          <w:color w:val="274E13"/>
          <w:sz w:val="20"/>
          <w:szCs w:val="20"/>
        </w:rPr>
        <w:t>. </w:t>
      </w:r>
      <w:r w:rsidRPr="004145DB">
        <w:rPr>
          <w:rFonts w:ascii="Courier New" w:eastAsia="Times New Roman" w:hAnsi="Courier New" w:cs="Courier New"/>
          <w:b/>
          <w:bCs/>
          <w:color w:val="274E13"/>
          <w:sz w:val="20"/>
          <w:szCs w:val="20"/>
        </w:rPr>
        <w:t>PUT</w:t>
      </w:r>
      <w:r w:rsidRPr="004145DB">
        <w:rPr>
          <w:rFonts w:ascii="Arial" w:eastAsia="Times New Roman" w:hAnsi="Arial" w:cs="Arial"/>
          <w:b/>
          <w:bCs/>
          <w:color w:val="274E13"/>
          <w:sz w:val="20"/>
          <w:szCs w:val="20"/>
        </w:rPr>
        <w:t> creates a new resource</w:t>
      </w:r>
      <w:r w:rsidRPr="004145DB">
        <w:rPr>
          <w:rFonts w:ascii="Arial" w:eastAsia="Times New Roman" w:hAnsi="Arial" w:cs="Arial"/>
          <w:color w:val="274E13"/>
          <w:sz w:val="20"/>
          <w:szCs w:val="20"/>
        </w:rPr>
        <w:t>, which can be then </w:t>
      </w:r>
      <w:r w:rsidRPr="004145DB">
        <w:rPr>
          <w:rFonts w:ascii="Arial" w:eastAsia="Times New Roman" w:hAnsi="Arial" w:cs="Arial"/>
          <w:b/>
          <w:bCs/>
          <w:color w:val="274E13"/>
          <w:sz w:val="20"/>
          <w:szCs w:val="20"/>
        </w:rPr>
        <w:t>deleted by using </w:t>
      </w:r>
      <w:r w:rsidRPr="004145DB">
        <w:rPr>
          <w:rFonts w:ascii="Courier New" w:eastAsia="Times New Roman" w:hAnsi="Courier New" w:cs="Courier New"/>
          <w:b/>
          <w:bCs/>
          <w:color w:val="274E13"/>
          <w:sz w:val="20"/>
          <w:szCs w:val="20"/>
        </w:rPr>
        <w:t>DELETE</w:t>
      </w:r>
      <w:r w:rsidRPr="004145DB">
        <w:rPr>
          <w:rFonts w:ascii="Arial" w:eastAsia="Times New Roman" w:hAnsi="Arial" w:cs="Arial"/>
          <w:color w:val="274E13"/>
          <w:sz w:val="20"/>
          <w:szCs w:val="20"/>
        </w:rPr>
        <w:t>. </w:t>
      </w:r>
      <w:r w:rsidRPr="004145DB">
        <w:rPr>
          <w:rFonts w:ascii="Courier New" w:eastAsia="Times New Roman" w:hAnsi="Courier New" w:cs="Courier New"/>
          <w:b/>
          <w:bCs/>
          <w:color w:val="274E13"/>
          <w:sz w:val="20"/>
          <w:szCs w:val="20"/>
        </w:rPr>
        <w:t>GET</w:t>
      </w:r>
      <w:r w:rsidRPr="004145DB">
        <w:rPr>
          <w:rFonts w:ascii="Arial" w:eastAsia="Times New Roman" w:hAnsi="Arial" w:cs="Arial"/>
          <w:b/>
          <w:bCs/>
          <w:color w:val="274E13"/>
          <w:sz w:val="20"/>
          <w:szCs w:val="20"/>
        </w:rPr>
        <w:t> retrieves the current state of a resource in some representation</w:t>
      </w:r>
      <w:r w:rsidRPr="004145DB">
        <w:rPr>
          <w:rFonts w:ascii="Arial" w:eastAsia="Times New Roman" w:hAnsi="Arial" w:cs="Arial"/>
          <w:color w:val="274E13"/>
          <w:sz w:val="20"/>
          <w:szCs w:val="20"/>
        </w:rPr>
        <w:t>. </w:t>
      </w:r>
      <w:r w:rsidRPr="004145DB">
        <w:rPr>
          <w:rFonts w:ascii="Courier New" w:eastAsia="Times New Roman" w:hAnsi="Courier New" w:cs="Courier New"/>
          <w:b/>
          <w:bCs/>
          <w:color w:val="274E13"/>
          <w:sz w:val="20"/>
          <w:szCs w:val="20"/>
        </w:rPr>
        <w:t>POST</w:t>
      </w:r>
      <w:r w:rsidRPr="004145DB">
        <w:rPr>
          <w:rFonts w:ascii="Arial" w:eastAsia="Times New Roman" w:hAnsi="Arial" w:cs="Arial"/>
          <w:b/>
          <w:bCs/>
          <w:color w:val="274E13"/>
          <w:sz w:val="20"/>
          <w:szCs w:val="20"/>
        </w:rPr>
        <w:t> transfers a new state onto a resource</w:t>
      </w:r>
      <w:r w:rsidRPr="004145DB">
        <w:rPr>
          <w:rFonts w:ascii="Arial" w:eastAsia="Times New Roman" w:hAnsi="Arial" w:cs="Arial"/>
          <w:color w:val="274E13"/>
          <w:sz w:val="20"/>
          <w:szCs w:val="20"/>
        </w:rPr>
        <w:t>. See Responding to HTTP Methods and Requests for more information.</w:t>
      </w:r>
    </w:p>
    <w:p w:rsidR="004145DB" w:rsidRPr="004145DB" w:rsidRDefault="004145DB" w:rsidP="004145DB">
      <w:pPr>
        <w:numPr>
          <w:ilvl w:val="0"/>
          <w:numId w:val="1"/>
        </w:numPr>
        <w:shd w:val="clear" w:color="auto" w:fill="FFFFFF"/>
        <w:spacing w:after="60" w:line="277" w:lineRule="atLeast"/>
        <w:ind w:left="0" w:firstLine="0"/>
        <w:rPr>
          <w:rFonts w:ascii="Arial" w:eastAsia="Times New Roman" w:hAnsi="Arial" w:cs="Arial"/>
          <w:color w:val="274E13"/>
          <w:sz w:val="20"/>
          <w:szCs w:val="20"/>
        </w:rPr>
      </w:pPr>
      <w:r w:rsidRPr="004145DB">
        <w:rPr>
          <w:rFonts w:ascii="Arial" w:eastAsia="Times New Roman" w:hAnsi="Arial" w:cs="Arial"/>
          <w:b/>
          <w:bCs/>
          <w:color w:val="274E13"/>
          <w:sz w:val="20"/>
          <w:szCs w:val="20"/>
        </w:rPr>
        <w:t>Self-descriptive messages</w:t>
      </w:r>
      <w:r w:rsidRPr="004145DB">
        <w:rPr>
          <w:rFonts w:ascii="Arial" w:eastAsia="Times New Roman" w:hAnsi="Arial" w:cs="Arial"/>
          <w:color w:val="274E13"/>
          <w:sz w:val="20"/>
          <w:szCs w:val="20"/>
        </w:rPr>
        <w:t>: Resources are decoupled from their representation so that their content can be accessed in a variety of formats, such as </w:t>
      </w:r>
      <w:r w:rsidRPr="004145DB">
        <w:rPr>
          <w:rFonts w:ascii="Arial" w:eastAsia="Times New Roman" w:hAnsi="Arial" w:cs="Arial"/>
          <w:b/>
          <w:bCs/>
          <w:color w:val="274E13"/>
          <w:sz w:val="20"/>
          <w:szCs w:val="20"/>
          <w:highlight w:val="yellow"/>
        </w:rPr>
        <w:t>HTML, XML, plain text, PDF, JPEG, JSON</w:t>
      </w:r>
      <w:r w:rsidRPr="004145DB">
        <w:rPr>
          <w:rFonts w:ascii="Arial" w:eastAsia="Times New Roman" w:hAnsi="Arial" w:cs="Arial"/>
          <w:b/>
          <w:bCs/>
          <w:color w:val="274E13"/>
          <w:sz w:val="20"/>
          <w:szCs w:val="20"/>
        </w:rPr>
        <w:t>, and others</w:t>
      </w:r>
      <w:r w:rsidRPr="004145DB">
        <w:rPr>
          <w:rFonts w:ascii="Arial" w:eastAsia="Times New Roman" w:hAnsi="Arial" w:cs="Arial"/>
          <w:color w:val="274E13"/>
          <w:sz w:val="20"/>
          <w:szCs w:val="20"/>
        </w:rPr>
        <w:t>. Metadata about the resource is available and used, for example, to control caching, detect transmission errors, negotiate the appropriate representation format, and perform authentication or access control. See Responding to HTTP Methods and Requests and Using Entity Providers to Map HTTP Response and Request Entity Bodies for more information.</w:t>
      </w:r>
    </w:p>
    <w:p w:rsidR="004145DB" w:rsidRPr="004145DB" w:rsidRDefault="004145DB" w:rsidP="004145DB">
      <w:pPr>
        <w:numPr>
          <w:ilvl w:val="0"/>
          <w:numId w:val="1"/>
        </w:numPr>
        <w:shd w:val="clear" w:color="auto" w:fill="FFFFFF"/>
        <w:spacing w:after="60" w:line="277" w:lineRule="atLeast"/>
        <w:ind w:left="0" w:firstLine="0"/>
        <w:rPr>
          <w:rFonts w:ascii="Arial" w:eastAsia="Times New Roman" w:hAnsi="Arial" w:cs="Arial"/>
          <w:color w:val="274E13"/>
          <w:sz w:val="20"/>
          <w:szCs w:val="20"/>
        </w:rPr>
      </w:pPr>
      <w:proofErr w:type="spellStart"/>
      <w:r w:rsidRPr="004145DB">
        <w:rPr>
          <w:rFonts w:ascii="Arial" w:eastAsia="Times New Roman" w:hAnsi="Arial" w:cs="Arial"/>
          <w:b/>
          <w:bCs/>
          <w:color w:val="274E13"/>
          <w:sz w:val="20"/>
          <w:szCs w:val="20"/>
        </w:rPr>
        <w:t>Stateful</w:t>
      </w:r>
      <w:proofErr w:type="spellEnd"/>
      <w:r w:rsidRPr="004145DB">
        <w:rPr>
          <w:rFonts w:ascii="Arial" w:eastAsia="Times New Roman" w:hAnsi="Arial" w:cs="Arial"/>
          <w:b/>
          <w:bCs/>
          <w:color w:val="274E13"/>
          <w:sz w:val="20"/>
          <w:szCs w:val="20"/>
        </w:rPr>
        <w:t xml:space="preserve"> interactions through hyperlinks</w:t>
      </w:r>
      <w:r w:rsidRPr="004145DB">
        <w:rPr>
          <w:rFonts w:ascii="Arial" w:eastAsia="Times New Roman" w:hAnsi="Arial" w:cs="Arial"/>
          <w:color w:val="274E13"/>
          <w:sz w:val="20"/>
          <w:szCs w:val="20"/>
        </w:rPr>
        <w:t xml:space="preserve">: Every interaction with a resource is stateless; that is, request messages are self-contained. </w:t>
      </w:r>
      <w:proofErr w:type="spellStart"/>
      <w:r w:rsidRPr="004145DB">
        <w:rPr>
          <w:rFonts w:ascii="Arial" w:eastAsia="Times New Roman" w:hAnsi="Arial" w:cs="Arial"/>
          <w:color w:val="274E13"/>
          <w:sz w:val="20"/>
          <w:szCs w:val="20"/>
        </w:rPr>
        <w:t>Stateful</w:t>
      </w:r>
      <w:proofErr w:type="spellEnd"/>
      <w:r w:rsidRPr="004145DB">
        <w:rPr>
          <w:rFonts w:ascii="Arial" w:eastAsia="Times New Roman" w:hAnsi="Arial" w:cs="Arial"/>
          <w:color w:val="274E13"/>
          <w:sz w:val="20"/>
          <w:szCs w:val="20"/>
        </w:rPr>
        <w:t xml:space="preserve"> interactions are based on the concept of explicit state transfer. Several techniques exist to exchange state, such as </w:t>
      </w:r>
      <w:r w:rsidRPr="004145DB">
        <w:rPr>
          <w:rFonts w:ascii="Arial" w:eastAsia="Times New Roman" w:hAnsi="Arial" w:cs="Arial"/>
          <w:color w:val="274E13"/>
          <w:sz w:val="20"/>
          <w:szCs w:val="20"/>
          <w:highlight w:val="yellow"/>
        </w:rPr>
        <w:t>URI rewriting, cookies, and hidden form fields</w:t>
      </w:r>
      <w:r w:rsidRPr="004145DB">
        <w:rPr>
          <w:rFonts w:ascii="Arial" w:eastAsia="Times New Roman" w:hAnsi="Arial" w:cs="Arial"/>
          <w:color w:val="274E13"/>
          <w:sz w:val="20"/>
          <w:szCs w:val="20"/>
        </w:rPr>
        <w:t>. State can be embedded in response messages to point to valid future states of the interaction. See Using Entity Providers to Map HTTP Response and Request Entity Bodies and “Building URIs” in the JAX-RS Overview document for more information.</w:t>
      </w:r>
    </w:p>
    <w:p w:rsidR="000411E8" w:rsidRDefault="000411E8"/>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30"/>
        <w:gridCol w:w="2250"/>
        <w:gridCol w:w="1890"/>
        <w:gridCol w:w="2179"/>
        <w:gridCol w:w="1031"/>
      </w:tblGrid>
      <w:tr w:rsidR="00D34051" w:rsidRPr="00D34051" w:rsidTr="00D34051">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jc w:val="center"/>
              <w:rPr>
                <w:rFonts w:ascii="Arial" w:eastAsia="Times New Roman" w:hAnsi="Arial" w:cs="Arial"/>
                <w:b/>
                <w:bCs/>
                <w:color w:val="274E13"/>
                <w:sz w:val="20"/>
                <w:szCs w:val="20"/>
              </w:rPr>
            </w:pPr>
            <w:r w:rsidRPr="00D34051">
              <w:rPr>
                <w:rFonts w:ascii="Arial" w:eastAsia="Times New Roman" w:hAnsi="Arial" w:cs="Arial"/>
                <w:b/>
                <w:bCs/>
                <w:color w:val="274E13"/>
                <w:sz w:val="20"/>
                <w:szCs w:val="20"/>
              </w:rPr>
              <w:t>Resource</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jc w:val="center"/>
              <w:rPr>
                <w:rFonts w:ascii="Arial" w:eastAsia="Times New Roman" w:hAnsi="Arial" w:cs="Arial"/>
                <w:b/>
                <w:bCs/>
                <w:color w:val="274E13"/>
                <w:sz w:val="20"/>
                <w:szCs w:val="20"/>
              </w:rPr>
            </w:pPr>
            <w:r w:rsidRPr="00D34051">
              <w:rPr>
                <w:rFonts w:ascii="Arial" w:eastAsia="Times New Roman" w:hAnsi="Arial" w:cs="Arial"/>
                <w:b/>
                <w:bCs/>
                <w:color w:val="274E13"/>
                <w:sz w:val="20"/>
                <w:szCs w:val="20"/>
              </w:rPr>
              <w:t>GET</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jc w:val="center"/>
              <w:rPr>
                <w:rFonts w:ascii="Arial" w:eastAsia="Times New Roman" w:hAnsi="Arial" w:cs="Arial"/>
                <w:b/>
                <w:bCs/>
                <w:color w:val="274E13"/>
                <w:sz w:val="20"/>
                <w:szCs w:val="20"/>
              </w:rPr>
            </w:pPr>
            <w:r w:rsidRPr="00D34051">
              <w:rPr>
                <w:rFonts w:ascii="Arial" w:eastAsia="Times New Roman" w:hAnsi="Arial" w:cs="Arial"/>
                <w:b/>
                <w:bCs/>
                <w:color w:val="274E13"/>
                <w:sz w:val="20"/>
                <w:szCs w:val="20"/>
              </w:rPr>
              <w:t>PUT</w:t>
            </w:r>
          </w:p>
        </w:tc>
        <w:tc>
          <w:tcPr>
            <w:tcW w:w="21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jc w:val="center"/>
              <w:rPr>
                <w:rFonts w:ascii="Arial" w:eastAsia="Times New Roman" w:hAnsi="Arial" w:cs="Arial"/>
                <w:b/>
                <w:bCs/>
                <w:color w:val="274E13"/>
                <w:sz w:val="20"/>
                <w:szCs w:val="20"/>
              </w:rPr>
            </w:pPr>
            <w:r w:rsidRPr="00D34051">
              <w:rPr>
                <w:rFonts w:ascii="Arial" w:eastAsia="Times New Roman" w:hAnsi="Arial" w:cs="Arial"/>
                <w:b/>
                <w:bCs/>
                <w:color w:val="274E13"/>
                <w:sz w:val="20"/>
                <w:szCs w:val="20"/>
              </w:rPr>
              <w:t>POST</w:t>
            </w:r>
          </w:p>
        </w:tc>
        <w:tc>
          <w:tcPr>
            <w:tcW w:w="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jc w:val="center"/>
              <w:rPr>
                <w:rFonts w:ascii="Arial" w:eastAsia="Times New Roman" w:hAnsi="Arial" w:cs="Arial"/>
                <w:b/>
                <w:bCs/>
                <w:color w:val="274E13"/>
                <w:sz w:val="20"/>
                <w:szCs w:val="20"/>
              </w:rPr>
            </w:pPr>
            <w:r w:rsidRPr="00D34051">
              <w:rPr>
                <w:rFonts w:ascii="Arial" w:eastAsia="Times New Roman" w:hAnsi="Arial" w:cs="Arial"/>
                <w:b/>
                <w:bCs/>
                <w:color w:val="274E13"/>
                <w:sz w:val="20"/>
                <w:szCs w:val="20"/>
              </w:rPr>
              <w:t>DELETE</w:t>
            </w:r>
          </w:p>
        </w:tc>
      </w:tr>
      <w:tr w:rsidR="00D34051" w:rsidRPr="00D34051" w:rsidTr="00D34051">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jc w:val="center"/>
              <w:rPr>
                <w:rFonts w:ascii="Arial" w:eastAsia="Times New Roman" w:hAnsi="Arial" w:cs="Arial"/>
                <w:b/>
                <w:bCs/>
                <w:color w:val="274E13"/>
                <w:sz w:val="20"/>
                <w:szCs w:val="20"/>
              </w:rPr>
            </w:pPr>
            <w:r w:rsidRPr="00D34051">
              <w:rPr>
                <w:rFonts w:ascii="Arial" w:eastAsia="Times New Roman" w:hAnsi="Arial" w:cs="Arial"/>
                <w:b/>
                <w:bCs/>
                <w:color w:val="274E13"/>
                <w:sz w:val="20"/>
                <w:szCs w:val="20"/>
              </w:rPr>
              <w:t>Collection URI, such as</w:t>
            </w:r>
            <w:r w:rsidRPr="00D34051">
              <w:rPr>
                <w:rFonts w:ascii="Courier New" w:eastAsia="Times New Roman" w:hAnsi="Courier New" w:cs="Courier New"/>
                <w:b/>
                <w:bCs/>
                <w:color w:val="274E13"/>
                <w:sz w:val="20"/>
                <w:szCs w:val="20"/>
              </w:rPr>
              <w:t>http://example.com/resources/</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r w:rsidRPr="00D34051">
              <w:rPr>
                <w:rFonts w:ascii="Arial" w:eastAsia="Times New Roman" w:hAnsi="Arial" w:cs="Arial"/>
                <w:b/>
                <w:bCs/>
                <w:color w:val="274E13"/>
                <w:sz w:val="20"/>
                <w:szCs w:val="20"/>
              </w:rPr>
              <w:t>List</w:t>
            </w:r>
            <w:r w:rsidRPr="00D34051">
              <w:rPr>
                <w:rFonts w:ascii="Arial" w:eastAsia="Times New Roman" w:hAnsi="Arial" w:cs="Arial"/>
                <w:color w:val="274E13"/>
                <w:sz w:val="20"/>
                <w:szCs w:val="20"/>
              </w:rPr>
              <w:t> the URIs and perhaps other details of the collection's members.</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r w:rsidRPr="00D34051">
              <w:rPr>
                <w:rFonts w:ascii="Arial" w:eastAsia="Times New Roman" w:hAnsi="Arial" w:cs="Arial"/>
                <w:b/>
                <w:bCs/>
                <w:color w:val="274E13"/>
                <w:sz w:val="20"/>
                <w:szCs w:val="20"/>
              </w:rPr>
              <w:t>Replace</w:t>
            </w:r>
            <w:r w:rsidRPr="00D34051">
              <w:rPr>
                <w:rFonts w:ascii="Arial" w:eastAsia="Times New Roman" w:hAnsi="Arial" w:cs="Arial"/>
                <w:color w:val="274E13"/>
                <w:sz w:val="20"/>
                <w:szCs w:val="20"/>
              </w:rPr>
              <w:t> the entire collection with another collection.</w:t>
            </w:r>
          </w:p>
        </w:tc>
        <w:tc>
          <w:tcPr>
            <w:tcW w:w="21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r w:rsidRPr="00D34051">
              <w:rPr>
                <w:rFonts w:ascii="Arial" w:eastAsia="Times New Roman" w:hAnsi="Arial" w:cs="Arial"/>
                <w:b/>
                <w:bCs/>
                <w:color w:val="274E13"/>
                <w:sz w:val="20"/>
                <w:szCs w:val="20"/>
              </w:rPr>
              <w:t>Create</w:t>
            </w:r>
            <w:r w:rsidRPr="00D34051">
              <w:rPr>
                <w:rFonts w:ascii="Arial" w:eastAsia="Times New Roman" w:hAnsi="Arial" w:cs="Arial"/>
                <w:color w:val="274E13"/>
                <w:sz w:val="20"/>
                <w:szCs w:val="20"/>
              </w:rPr>
              <w:t> a new entry in the collection. The new entry's URI is assigned automatically and is usually returned by the operation.</w:t>
            </w:r>
          </w:p>
        </w:tc>
        <w:tc>
          <w:tcPr>
            <w:tcW w:w="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proofErr w:type="spellStart"/>
            <w:r w:rsidRPr="00D34051">
              <w:rPr>
                <w:rFonts w:ascii="Arial" w:eastAsia="Times New Roman" w:hAnsi="Arial" w:cs="Arial"/>
                <w:b/>
                <w:bCs/>
                <w:color w:val="274E13"/>
                <w:sz w:val="20"/>
                <w:szCs w:val="20"/>
              </w:rPr>
              <w:t>Delete</w:t>
            </w:r>
            <w:r w:rsidRPr="00D34051">
              <w:rPr>
                <w:rFonts w:ascii="Arial" w:eastAsia="Times New Roman" w:hAnsi="Arial" w:cs="Arial"/>
                <w:color w:val="274E13"/>
                <w:sz w:val="20"/>
                <w:szCs w:val="20"/>
              </w:rPr>
              <w:t>the</w:t>
            </w:r>
            <w:proofErr w:type="spellEnd"/>
            <w:r w:rsidRPr="00D34051">
              <w:rPr>
                <w:rFonts w:ascii="Arial" w:eastAsia="Times New Roman" w:hAnsi="Arial" w:cs="Arial"/>
                <w:color w:val="274E13"/>
                <w:sz w:val="20"/>
                <w:szCs w:val="20"/>
              </w:rPr>
              <w:t xml:space="preserve"> entire collection.</w:t>
            </w:r>
          </w:p>
        </w:tc>
      </w:tr>
      <w:tr w:rsidR="00D34051" w:rsidRPr="00D34051" w:rsidTr="00D34051">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jc w:val="center"/>
              <w:rPr>
                <w:rFonts w:ascii="Arial" w:eastAsia="Times New Roman" w:hAnsi="Arial" w:cs="Arial"/>
                <w:b/>
                <w:bCs/>
                <w:color w:val="274E13"/>
                <w:sz w:val="20"/>
                <w:szCs w:val="20"/>
              </w:rPr>
            </w:pPr>
            <w:r w:rsidRPr="00D34051">
              <w:rPr>
                <w:rFonts w:ascii="Arial" w:eastAsia="Times New Roman" w:hAnsi="Arial" w:cs="Arial"/>
                <w:b/>
                <w:bCs/>
                <w:color w:val="274E13"/>
                <w:sz w:val="20"/>
                <w:szCs w:val="20"/>
              </w:rPr>
              <w:t>Element URI, such as</w:t>
            </w:r>
            <w:r w:rsidRPr="00D34051">
              <w:rPr>
                <w:rFonts w:ascii="Courier New" w:eastAsia="Times New Roman" w:hAnsi="Courier New" w:cs="Courier New"/>
                <w:b/>
                <w:bCs/>
                <w:color w:val="274E13"/>
                <w:sz w:val="20"/>
                <w:szCs w:val="20"/>
              </w:rPr>
              <w:t>http://example.com/resources/item17</w:t>
            </w:r>
          </w:p>
        </w:tc>
        <w:tc>
          <w:tcPr>
            <w:tcW w:w="22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r w:rsidRPr="00D34051">
              <w:rPr>
                <w:rFonts w:ascii="Arial" w:eastAsia="Times New Roman" w:hAnsi="Arial" w:cs="Arial"/>
                <w:b/>
                <w:bCs/>
                <w:color w:val="274E13"/>
                <w:sz w:val="20"/>
                <w:szCs w:val="20"/>
              </w:rPr>
              <w:t>Retrieve</w:t>
            </w:r>
            <w:r w:rsidRPr="00D34051">
              <w:rPr>
                <w:rFonts w:ascii="Arial" w:eastAsia="Times New Roman" w:hAnsi="Arial" w:cs="Arial"/>
                <w:color w:val="274E13"/>
                <w:sz w:val="20"/>
                <w:szCs w:val="20"/>
              </w:rPr>
              <w:t> a representation of the addressed member of the collection, expressed in an appropriate Internet media type.</w:t>
            </w:r>
          </w:p>
        </w:tc>
        <w:tc>
          <w:tcPr>
            <w:tcW w:w="18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r w:rsidRPr="00D34051">
              <w:rPr>
                <w:rFonts w:ascii="Arial" w:eastAsia="Times New Roman" w:hAnsi="Arial" w:cs="Arial"/>
                <w:b/>
                <w:bCs/>
                <w:color w:val="274E13"/>
                <w:sz w:val="20"/>
                <w:szCs w:val="20"/>
              </w:rPr>
              <w:t>Replace</w:t>
            </w:r>
            <w:r w:rsidRPr="00D34051">
              <w:rPr>
                <w:rFonts w:ascii="Arial" w:eastAsia="Times New Roman" w:hAnsi="Arial" w:cs="Arial"/>
                <w:color w:val="274E13"/>
                <w:sz w:val="20"/>
                <w:szCs w:val="20"/>
              </w:rPr>
              <w:t xml:space="preserve"> the addressed member of the collection, or if it doesn't </w:t>
            </w:r>
            <w:proofErr w:type="spellStart"/>
            <w:r w:rsidRPr="00D34051">
              <w:rPr>
                <w:rFonts w:ascii="Arial" w:eastAsia="Times New Roman" w:hAnsi="Arial" w:cs="Arial"/>
                <w:color w:val="274E13"/>
                <w:sz w:val="20"/>
                <w:szCs w:val="20"/>
              </w:rPr>
              <w:t>exist,</w:t>
            </w:r>
            <w:r w:rsidRPr="00D34051">
              <w:rPr>
                <w:rFonts w:ascii="Arial" w:eastAsia="Times New Roman" w:hAnsi="Arial" w:cs="Arial"/>
                <w:b/>
                <w:bCs/>
                <w:color w:val="274E13"/>
                <w:sz w:val="20"/>
                <w:szCs w:val="20"/>
              </w:rPr>
              <w:t>create</w:t>
            </w:r>
            <w:proofErr w:type="spellEnd"/>
            <w:r w:rsidRPr="00D34051">
              <w:rPr>
                <w:rFonts w:ascii="Arial" w:eastAsia="Times New Roman" w:hAnsi="Arial" w:cs="Arial"/>
                <w:color w:val="274E13"/>
                <w:sz w:val="20"/>
                <w:szCs w:val="20"/>
              </w:rPr>
              <w:t> it.</w:t>
            </w:r>
          </w:p>
        </w:tc>
        <w:tc>
          <w:tcPr>
            <w:tcW w:w="21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r w:rsidRPr="00D34051">
              <w:rPr>
                <w:rFonts w:ascii="Arial" w:eastAsia="Times New Roman" w:hAnsi="Arial" w:cs="Arial"/>
                <w:color w:val="274E13"/>
                <w:sz w:val="20"/>
                <w:szCs w:val="20"/>
              </w:rPr>
              <w:t>Not generally used. Treat the addressed member as a collection in its own right and </w:t>
            </w:r>
            <w:r w:rsidRPr="00D34051">
              <w:rPr>
                <w:rFonts w:ascii="Arial" w:eastAsia="Times New Roman" w:hAnsi="Arial" w:cs="Arial"/>
                <w:b/>
                <w:bCs/>
                <w:color w:val="274E13"/>
                <w:sz w:val="20"/>
                <w:szCs w:val="20"/>
              </w:rPr>
              <w:t>create</w:t>
            </w:r>
            <w:r w:rsidRPr="00D34051">
              <w:rPr>
                <w:rFonts w:ascii="Arial" w:eastAsia="Times New Roman" w:hAnsi="Arial" w:cs="Arial"/>
                <w:color w:val="274E13"/>
                <w:sz w:val="20"/>
                <w:szCs w:val="20"/>
              </w:rPr>
              <w:t> a new entry in it.</w:t>
            </w:r>
          </w:p>
        </w:tc>
        <w:tc>
          <w:tcPr>
            <w:tcW w:w="9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4051" w:rsidRPr="00D34051" w:rsidRDefault="00D34051" w:rsidP="00D34051">
            <w:pPr>
              <w:spacing w:after="0" w:line="277" w:lineRule="atLeast"/>
              <w:rPr>
                <w:rFonts w:ascii="Arial" w:eastAsia="Times New Roman" w:hAnsi="Arial" w:cs="Arial"/>
                <w:color w:val="274E13"/>
                <w:sz w:val="20"/>
                <w:szCs w:val="20"/>
              </w:rPr>
            </w:pPr>
            <w:proofErr w:type="spellStart"/>
            <w:r w:rsidRPr="00D34051">
              <w:rPr>
                <w:rFonts w:ascii="Arial" w:eastAsia="Times New Roman" w:hAnsi="Arial" w:cs="Arial"/>
                <w:b/>
                <w:bCs/>
                <w:color w:val="274E13"/>
                <w:sz w:val="20"/>
                <w:szCs w:val="20"/>
              </w:rPr>
              <w:t>Delete</w:t>
            </w:r>
            <w:r w:rsidRPr="00D34051">
              <w:rPr>
                <w:rFonts w:ascii="Arial" w:eastAsia="Times New Roman" w:hAnsi="Arial" w:cs="Arial"/>
                <w:color w:val="274E13"/>
                <w:sz w:val="20"/>
                <w:szCs w:val="20"/>
              </w:rPr>
              <w:t>the</w:t>
            </w:r>
            <w:proofErr w:type="spellEnd"/>
            <w:r w:rsidRPr="00D34051">
              <w:rPr>
                <w:rFonts w:ascii="Arial" w:eastAsia="Times New Roman" w:hAnsi="Arial" w:cs="Arial"/>
                <w:color w:val="274E13"/>
                <w:sz w:val="20"/>
                <w:szCs w:val="20"/>
              </w:rPr>
              <w:t xml:space="preserve"> addressed member of the collection</w:t>
            </w:r>
          </w:p>
        </w:tc>
      </w:tr>
    </w:tbl>
    <w:p w:rsidR="00092290" w:rsidRDefault="00092290"/>
    <w:p w:rsidR="0065595B" w:rsidRDefault="0065595B">
      <w:pPr>
        <w:rPr>
          <w:rStyle w:val="apple-converted-space"/>
          <w:rFonts w:ascii="Arial" w:hAnsi="Arial" w:cs="Arial"/>
          <w:color w:val="274E13"/>
          <w:sz w:val="20"/>
          <w:szCs w:val="20"/>
          <w:shd w:val="clear" w:color="auto" w:fill="FFFFFF"/>
        </w:rPr>
      </w:pPr>
      <w:r>
        <w:rPr>
          <w:rFonts w:ascii="Arial" w:hAnsi="Arial" w:cs="Arial"/>
          <w:b/>
          <w:bCs/>
          <w:color w:val="274E13"/>
          <w:sz w:val="36"/>
          <w:szCs w:val="36"/>
          <w:shd w:val="clear" w:color="auto" w:fill="FFFFFF"/>
        </w:rPr>
        <w:t>Creating a</w:t>
      </w:r>
      <w:r>
        <w:rPr>
          <w:rStyle w:val="apple-converted-space"/>
          <w:rFonts w:ascii="Arial" w:hAnsi="Arial" w:cs="Arial"/>
          <w:b/>
          <w:bCs/>
          <w:color w:val="274E13"/>
          <w:sz w:val="36"/>
          <w:szCs w:val="36"/>
          <w:shd w:val="clear" w:color="auto" w:fill="FFFFFF"/>
        </w:rPr>
        <w:t> </w:t>
      </w:r>
      <w:proofErr w:type="spellStart"/>
      <w:r>
        <w:rPr>
          <w:rFonts w:ascii="Arial" w:hAnsi="Arial" w:cs="Arial"/>
          <w:b/>
          <w:bCs/>
          <w:i/>
          <w:iCs/>
          <w:color w:val="274E13"/>
          <w:sz w:val="36"/>
          <w:szCs w:val="36"/>
          <w:shd w:val="clear" w:color="auto" w:fill="FFFFFF"/>
        </w:rPr>
        <w:t>RESTful</w:t>
      </w:r>
      <w:proofErr w:type="spellEnd"/>
      <w:r>
        <w:rPr>
          <w:rStyle w:val="apple-converted-space"/>
          <w:rFonts w:ascii="Arial" w:hAnsi="Arial" w:cs="Arial"/>
          <w:b/>
          <w:bCs/>
          <w:i/>
          <w:iCs/>
          <w:color w:val="274E13"/>
          <w:sz w:val="36"/>
          <w:szCs w:val="36"/>
          <w:shd w:val="clear" w:color="auto" w:fill="FFFFFF"/>
        </w:rPr>
        <w:t> </w:t>
      </w:r>
      <w:r>
        <w:rPr>
          <w:rFonts w:ascii="Arial" w:hAnsi="Arial" w:cs="Arial"/>
          <w:b/>
          <w:bCs/>
          <w:color w:val="274E13"/>
          <w:sz w:val="36"/>
          <w:szCs w:val="36"/>
          <w:shd w:val="clear" w:color="auto" w:fill="FFFFFF"/>
        </w:rPr>
        <w:t>Root Resource Class</w:t>
      </w:r>
      <w:r>
        <w:rPr>
          <w:rFonts w:ascii="Arial" w:hAnsi="Arial" w:cs="Arial"/>
          <w:color w:val="274E13"/>
          <w:sz w:val="20"/>
          <w:szCs w:val="20"/>
        </w:rPr>
        <w:br/>
      </w:r>
      <w:r>
        <w:rPr>
          <w:rFonts w:ascii="Arial" w:hAnsi="Arial" w:cs="Arial"/>
          <w:b/>
          <w:bCs/>
          <w:color w:val="274E13"/>
          <w:sz w:val="20"/>
          <w:szCs w:val="20"/>
          <w:shd w:val="clear" w:color="auto" w:fill="FFFFFF"/>
        </w:rPr>
        <w:t>Root resource classes</w:t>
      </w:r>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are</w:t>
      </w:r>
      <w:r>
        <w:rPr>
          <w:rStyle w:val="apple-converted-space"/>
          <w:rFonts w:ascii="Arial" w:hAnsi="Arial" w:cs="Arial"/>
          <w:color w:val="274E13"/>
          <w:sz w:val="20"/>
          <w:szCs w:val="20"/>
          <w:shd w:val="clear" w:color="auto" w:fill="FFFFFF"/>
        </w:rPr>
        <w:t> </w:t>
      </w:r>
      <w:r>
        <w:rPr>
          <w:rFonts w:ascii="Arial" w:hAnsi="Arial" w:cs="Arial"/>
          <w:b/>
          <w:bCs/>
          <w:i/>
          <w:iCs/>
          <w:color w:val="274E13"/>
          <w:sz w:val="20"/>
          <w:szCs w:val="20"/>
          <w:shd w:val="clear" w:color="auto" w:fill="FFFFFF"/>
        </w:rPr>
        <w:t>POJOs</w:t>
      </w:r>
      <w:r>
        <w:rPr>
          <w:rStyle w:val="apple-converted-space"/>
          <w:rFonts w:ascii="Arial" w:hAnsi="Arial" w:cs="Arial"/>
          <w:b/>
          <w:bCs/>
          <w:i/>
          <w:iCs/>
          <w:color w:val="274E13"/>
          <w:sz w:val="20"/>
          <w:szCs w:val="20"/>
          <w:shd w:val="clear" w:color="auto" w:fill="FFFFFF"/>
        </w:rPr>
        <w:t> </w:t>
      </w:r>
      <w:r>
        <w:rPr>
          <w:rFonts w:ascii="Arial" w:hAnsi="Arial" w:cs="Arial"/>
          <w:color w:val="274E13"/>
          <w:sz w:val="20"/>
          <w:szCs w:val="20"/>
          <w:shd w:val="clear" w:color="auto" w:fill="FFFFFF"/>
        </w:rPr>
        <w:t>that are either annotated with</w:t>
      </w:r>
      <w:r>
        <w:rPr>
          <w:rStyle w:val="apple-converted-space"/>
          <w:rFonts w:ascii="Arial" w:hAnsi="Arial" w:cs="Arial"/>
          <w:b/>
          <w:bCs/>
          <w:i/>
          <w:iCs/>
          <w:color w:val="274E13"/>
          <w:sz w:val="20"/>
          <w:szCs w:val="20"/>
          <w:shd w:val="clear" w:color="auto" w:fill="FFFFFF"/>
        </w:rPr>
        <w:t> </w:t>
      </w:r>
      <w:r>
        <w:rPr>
          <w:rStyle w:val="HTMLTypewriter"/>
          <w:rFonts w:eastAsiaTheme="minorHAnsi"/>
          <w:b/>
          <w:bCs/>
          <w:i/>
          <w:iCs/>
          <w:color w:val="274E13"/>
          <w:shd w:val="clear" w:color="auto" w:fill="FFFFFF"/>
        </w:rPr>
        <w:t>@Path</w:t>
      </w:r>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or have at least one method annotated with</w:t>
      </w:r>
      <w:r>
        <w:rPr>
          <w:rStyle w:val="apple-converted-space"/>
          <w:rFonts w:ascii="Arial" w:hAnsi="Arial" w:cs="Arial"/>
          <w:color w:val="274E13"/>
          <w:sz w:val="20"/>
          <w:szCs w:val="20"/>
          <w:shd w:val="clear" w:color="auto" w:fill="FFFFFF"/>
        </w:rPr>
        <w:t> </w:t>
      </w:r>
      <w:r>
        <w:rPr>
          <w:rStyle w:val="HTMLTypewriter"/>
          <w:rFonts w:eastAsiaTheme="minorHAnsi"/>
          <w:b/>
          <w:bCs/>
          <w:i/>
          <w:iCs/>
          <w:color w:val="274E13"/>
          <w:shd w:val="clear" w:color="auto" w:fill="FFFFFF"/>
        </w:rPr>
        <w:t>@Path</w:t>
      </w:r>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 xml:space="preserve">or </w:t>
      </w:r>
      <w:proofErr w:type="spellStart"/>
      <w:r>
        <w:rPr>
          <w:rFonts w:ascii="Arial" w:hAnsi="Arial" w:cs="Arial"/>
          <w:color w:val="274E13"/>
          <w:sz w:val="20"/>
          <w:szCs w:val="20"/>
          <w:shd w:val="clear" w:color="auto" w:fill="FFFFFF"/>
        </w:rPr>
        <w:t>a</w:t>
      </w:r>
      <w:r>
        <w:rPr>
          <w:rFonts w:ascii="Arial" w:hAnsi="Arial" w:cs="Arial"/>
          <w:b/>
          <w:bCs/>
          <w:color w:val="274E13"/>
          <w:sz w:val="20"/>
          <w:szCs w:val="20"/>
          <w:shd w:val="clear" w:color="auto" w:fill="FFFFFF"/>
        </w:rPr>
        <w:t>request</w:t>
      </w:r>
      <w:proofErr w:type="spellEnd"/>
      <w:r>
        <w:rPr>
          <w:rFonts w:ascii="Arial" w:hAnsi="Arial" w:cs="Arial"/>
          <w:b/>
          <w:bCs/>
          <w:color w:val="274E13"/>
          <w:sz w:val="20"/>
          <w:szCs w:val="20"/>
          <w:shd w:val="clear" w:color="auto" w:fill="FFFFFF"/>
        </w:rPr>
        <w:t xml:space="preserve"> method designator</w:t>
      </w:r>
      <w:r>
        <w:rPr>
          <w:rFonts w:ascii="Arial" w:hAnsi="Arial" w:cs="Arial"/>
          <w:color w:val="274E13"/>
          <w:sz w:val="20"/>
          <w:szCs w:val="20"/>
          <w:shd w:val="clear" w:color="auto" w:fill="FFFFFF"/>
        </w:rPr>
        <w:t>, such as</w:t>
      </w:r>
      <w:r>
        <w:rPr>
          <w:rStyle w:val="apple-converted-space"/>
          <w:rFonts w:ascii="Arial" w:hAnsi="Arial" w:cs="Arial"/>
          <w:color w:val="274E13"/>
          <w:sz w:val="20"/>
          <w:szCs w:val="20"/>
          <w:shd w:val="clear" w:color="auto" w:fill="FFFFFF"/>
        </w:rPr>
        <w:t> </w:t>
      </w:r>
      <w:r>
        <w:rPr>
          <w:rStyle w:val="HTMLTypewriter"/>
          <w:rFonts w:eastAsiaTheme="minorHAnsi"/>
          <w:b/>
          <w:bCs/>
          <w:i/>
          <w:iCs/>
          <w:color w:val="274E13"/>
          <w:shd w:val="clear" w:color="auto" w:fill="FFFFFF"/>
        </w:rPr>
        <w:t>@GET</w:t>
      </w:r>
      <w:r>
        <w:rPr>
          <w:rFonts w:ascii="Arial" w:hAnsi="Arial" w:cs="Arial"/>
          <w:b/>
          <w:bCs/>
          <w:i/>
          <w:iCs/>
          <w:color w:val="274E13"/>
          <w:sz w:val="20"/>
          <w:szCs w:val="20"/>
          <w:shd w:val="clear" w:color="auto" w:fill="FFFFFF"/>
        </w:rPr>
        <w:t>,</w:t>
      </w:r>
      <w:r>
        <w:rPr>
          <w:rStyle w:val="apple-converted-space"/>
          <w:rFonts w:ascii="Arial" w:hAnsi="Arial" w:cs="Arial"/>
          <w:b/>
          <w:bCs/>
          <w:i/>
          <w:iCs/>
          <w:color w:val="274E13"/>
          <w:sz w:val="20"/>
          <w:szCs w:val="20"/>
          <w:shd w:val="clear" w:color="auto" w:fill="FFFFFF"/>
        </w:rPr>
        <w:t> </w:t>
      </w:r>
      <w:r>
        <w:rPr>
          <w:rStyle w:val="HTMLTypewriter"/>
          <w:rFonts w:eastAsiaTheme="minorHAnsi"/>
          <w:b/>
          <w:bCs/>
          <w:i/>
          <w:iCs/>
          <w:color w:val="274E13"/>
          <w:shd w:val="clear" w:color="auto" w:fill="FFFFFF"/>
        </w:rPr>
        <w:t>@PUT</w:t>
      </w:r>
      <w:r>
        <w:rPr>
          <w:rFonts w:ascii="Arial" w:hAnsi="Arial" w:cs="Arial"/>
          <w:b/>
          <w:bCs/>
          <w:i/>
          <w:iCs/>
          <w:color w:val="274E13"/>
          <w:sz w:val="20"/>
          <w:szCs w:val="20"/>
          <w:shd w:val="clear" w:color="auto" w:fill="FFFFFF"/>
        </w:rPr>
        <w:t>,</w:t>
      </w:r>
      <w:r>
        <w:rPr>
          <w:rStyle w:val="apple-converted-space"/>
          <w:rFonts w:ascii="Arial" w:hAnsi="Arial" w:cs="Arial"/>
          <w:b/>
          <w:bCs/>
          <w:i/>
          <w:iCs/>
          <w:color w:val="274E13"/>
          <w:sz w:val="20"/>
          <w:szCs w:val="20"/>
          <w:shd w:val="clear" w:color="auto" w:fill="FFFFFF"/>
        </w:rPr>
        <w:t> </w:t>
      </w:r>
      <w:r>
        <w:rPr>
          <w:rStyle w:val="HTMLTypewriter"/>
          <w:rFonts w:eastAsiaTheme="minorHAnsi"/>
          <w:b/>
          <w:bCs/>
          <w:i/>
          <w:iCs/>
          <w:color w:val="274E13"/>
          <w:shd w:val="clear" w:color="auto" w:fill="FFFFFF"/>
        </w:rPr>
        <w:t>@POST</w:t>
      </w:r>
      <w:r>
        <w:rPr>
          <w:rFonts w:ascii="Arial" w:hAnsi="Arial" w:cs="Arial"/>
          <w:b/>
          <w:bCs/>
          <w:i/>
          <w:iCs/>
          <w:color w:val="274E13"/>
          <w:sz w:val="20"/>
          <w:szCs w:val="20"/>
          <w:shd w:val="clear" w:color="auto" w:fill="FFFFFF"/>
        </w:rPr>
        <w:t>, or</w:t>
      </w:r>
      <w:r>
        <w:rPr>
          <w:rStyle w:val="apple-converted-space"/>
          <w:rFonts w:ascii="Arial" w:hAnsi="Arial" w:cs="Arial"/>
          <w:b/>
          <w:bCs/>
          <w:i/>
          <w:iCs/>
          <w:color w:val="274E13"/>
          <w:sz w:val="20"/>
          <w:szCs w:val="20"/>
          <w:shd w:val="clear" w:color="auto" w:fill="FFFFFF"/>
        </w:rPr>
        <w:t> </w:t>
      </w:r>
      <w:r>
        <w:rPr>
          <w:rStyle w:val="HTMLTypewriter"/>
          <w:rFonts w:eastAsiaTheme="minorHAnsi"/>
          <w:b/>
          <w:bCs/>
          <w:i/>
          <w:iCs/>
          <w:color w:val="274E13"/>
          <w:shd w:val="clear" w:color="auto" w:fill="FFFFFF"/>
        </w:rPr>
        <w:t>@DELETE</w:t>
      </w:r>
      <w:r>
        <w:rPr>
          <w:rFonts w:ascii="Arial" w:hAnsi="Arial" w:cs="Arial"/>
          <w:color w:val="274E13"/>
          <w:sz w:val="20"/>
          <w:szCs w:val="20"/>
          <w:shd w:val="clear" w:color="auto" w:fill="FFFFFF"/>
        </w:rPr>
        <w:t>.</w:t>
      </w:r>
      <w:r>
        <w:rPr>
          <w:rStyle w:val="apple-converted-space"/>
          <w:rFonts w:ascii="Arial" w:hAnsi="Arial" w:cs="Arial"/>
          <w:color w:val="274E13"/>
          <w:sz w:val="20"/>
          <w:szCs w:val="20"/>
          <w:shd w:val="clear" w:color="auto" w:fill="FFFFFF"/>
        </w:rPr>
        <w:t> </w:t>
      </w:r>
      <w:r>
        <w:rPr>
          <w:rFonts w:ascii="Arial" w:hAnsi="Arial" w:cs="Arial"/>
          <w:b/>
          <w:bCs/>
          <w:color w:val="274E13"/>
          <w:sz w:val="20"/>
          <w:szCs w:val="20"/>
          <w:shd w:val="clear" w:color="auto" w:fill="FFFFFF"/>
        </w:rPr>
        <w:t>Resource methods</w:t>
      </w:r>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are methods of a resource class annotated with a request method designator. This section explains how to use</w:t>
      </w:r>
      <w:r>
        <w:rPr>
          <w:rStyle w:val="apple-converted-space"/>
          <w:rFonts w:ascii="Arial" w:hAnsi="Arial" w:cs="Arial"/>
          <w:color w:val="274E13"/>
          <w:sz w:val="20"/>
          <w:szCs w:val="20"/>
          <w:shd w:val="clear" w:color="auto" w:fill="FFFFFF"/>
        </w:rPr>
        <w:t> </w:t>
      </w:r>
      <w:r w:rsidRPr="004821B8">
        <w:rPr>
          <w:rFonts w:ascii="Arial" w:hAnsi="Arial" w:cs="Arial"/>
          <w:b/>
          <w:bCs/>
          <w:i/>
          <w:iCs/>
          <w:color w:val="274E13"/>
          <w:sz w:val="20"/>
          <w:szCs w:val="20"/>
          <w:highlight w:val="yellow"/>
          <w:shd w:val="clear" w:color="auto" w:fill="FFFFFF"/>
        </w:rPr>
        <w:t>JAX-RS</w:t>
      </w:r>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 xml:space="preserve">to annotate Java classes to </w:t>
      </w:r>
      <w:proofErr w:type="spellStart"/>
      <w:r>
        <w:rPr>
          <w:rFonts w:ascii="Arial" w:hAnsi="Arial" w:cs="Arial"/>
          <w:color w:val="274E13"/>
          <w:sz w:val="20"/>
          <w:szCs w:val="20"/>
          <w:shd w:val="clear" w:color="auto" w:fill="FFFFFF"/>
        </w:rPr>
        <w:t>create</w:t>
      </w:r>
      <w:r>
        <w:rPr>
          <w:rFonts w:ascii="Arial" w:hAnsi="Arial" w:cs="Arial"/>
          <w:b/>
          <w:bCs/>
          <w:i/>
          <w:iCs/>
          <w:color w:val="274E13"/>
          <w:sz w:val="20"/>
          <w:szCs w:val="20"/>
          <w:shd w:val="clear" w:color="auto" w:fill="FFFFFF"/>
        </w:rPr>
        <w:t>RESTful</w:t>
      </w:r>
      <w:proofErr w:type="spellEnd"/>
      <w:r>
        <w:rPr>
          <w:rStyle w:val="apple-converted-space"/>
          <w:rFonts w:ascii="Arial" w:hAnsi="Arial" w:cs="Arial"/>
          <w:b/>
          <w:bCs/>
          <w:i/>
          <w:iCs/>
          <w:color w:val="274E13"/>
          <w:sz w:val="20"/>
          <w:szCs w:val="20"/>
          <w:shd w:val="clear" w:color="auto" w:fill="FFFFFF"/>
        </w:rPr>
        <w:t> </w:t>
      </w:r>
      <w:r>
        <w:rPr>
          <w:rFonts w:ascii="Arial" w:hAnsi="Arial" w:cs="Arial"/>
          <w:color w:val="274E13"/>
          <w:sz w:val="20"/>
          <w:szCs w:val="20"/>
          <w:shd w:val="clear" w:color="auto" w:fill="FFFFFF"/>
        </w:rPr>
        <w:t>web services.</w:t>
      </w:r>
      <w:r>
        <w:rPr>
          <w:rStyle w:val="apple-converted-space"/>
          <w:rFonts w:ascii="Arial" w:hAnsi="Arial" w:cs="Arial"/>
          <w:color w:val="274E13"/>
          <w:sz w:val="20"/>
          <w:szCs w:val="20"/>
          <w:shd w:val="clear" w:color="auto" w:fill="FFFFFF"/>
        </w:rPr>
        <w:t> </w:t>
      </w:r>
    </w:p>
    <w:p w:rsidR="0097269E" w:rsidRDefault="0097269E">
      <w:pPr>
        <w:rPr>
          <w:rFonts w:ascii="Arial" w:hAnsi="Arial" w:cs="Arial"/>
          <w:color w:val="274E13"/>
          <w:sz w:val="20"/>
          <w:szCs w:val="20"/>
          <w:shd w:val="clear" w:color="auto" w:fill="FFFFFF"/>
        </w:rPr>
      </w:pPr>
      <w:r>
        <w:rPr>
          <w:rFonts w:ascii="Arial" w:hAnsi="Arial" w:cs="Arial"/>
          <w:b/>
          <w:bCs/>
          <w:color w:val="274E13"/>
          <w:sz w:val="36"/>
          <w:szCs w:val="36"/>
          <w:shd w:val="clear" w:color="auto" w:fill="FFFFFF"/>
        </w:rPr>
        <w:lastRenderedPageBreak/>
        <w:t>Developing</w:t>
      </w:r>
      <w:r>
        <w:rPr>
          <w:rStyle w:val="apple-converted-space"/>
          <w:rFonts w:ascii="Arial" w:hAnsi="Arial" w:cs="Arial"/>
          <w:b/>
          <w:bCs/>
          <w:color w:val="274E13"/>
          <w:sz w:val="36"/>
          <w:szCs w:val="36"/>
          <w:shd w:val="clear" w:color="auto" w:fill="FFFFFF"/>
        </w:rPr>
        <w:t> </w:t>
      </w:r>
      <w:proofErr w:type="spellStart"/>
      <w:r>
        <w:rPr>
          <w:rFonts w:ascii="Arial" w:hAnsi="Arial" w:cs="Arial"/>
          <w:b/>
          <w:bCs/>
          <w:i/>
          <w:iCs/>
          <w:color w:val="274E13"/>
          <w:sz w:val="36"/>
          <w:szCs w:val="36"/>
          <w:shd w:val="clear" w:color="auto" w:fill="FFFFFF"/>
        </w:rPr>
        <w:t>RESTful</w:t>
      </w:r>
      <w:proofErr w:type="spellEnd"/>
      <w:r>
        <w:rPr>
          <w:rStyle w:val="apple-converted-space"/>
          <w:rFonts w:ascii="Arial" w:hAnsi="Arial" w:cs="Arial"/>
          <w:b/>
          <w:bCs/>
          <w:i/>
          <w:iCs/>
          <w:color w:val="274E13"/>
          <w:sz w:val="36"/>
          <w:szCs w:val="36"/>
          <w:shd w:val="clear" w:color="auto" w:fill="FFFFFF"/>
        </w:rPr>
        <w:t> </w:t>
      </w:r>
      <w:r>
        <w:rPr>
          <w:rFonts w:ascii="Arial" w:hAnsi="Arial" w:cs="Arial"/>
          <w:b/>
          <w:bCs/>
          <w:color w:val="274E13"/>
          <w:sz w:val="36"/>
          <w:szCs w:val="36"/>
          <w:shd w:val="clear" w:color="auto" w:fill="FFFFFF"/>
        </w:rPr>
        <w:t>Web Services with</w:t>
      </w:r>
      <w:r>
        <w:rPr>
          <w:rStyle w:val="apple-converted-space"/>
          <w:rFonts w:ascii="Arial" w:hAnsi="Arial" w:cs="Arial"/>
          <w:b/>
          <w:bCs/>
          <w:color w:val="274E13"/>
          <w:sz w:val="36"/>
          <w:szCs w:val="36"/>
          <w:shd w:val="clear" w:color="auto" w:fill="FFFFFF"/>
        </w:rPr>
        <w:t> </w:t>
      </w:r>
      <w:r>
        <w:rPr>
          <w:rFonts w:ascii="Arial" w:hAnsi="Arial" w:cs="Arial"/>
          <w:b/>
          <w:bCs/>
          <w:i/>
          <w:iCs/>
          <w:color w:val="274E13"/>
          <w:sz w:val="36"/>
          <w:szCs w:val="36"/>
          <w:shd w:val="clear" w:color="auto" w:fill="FFFFFF"/>
        </w:rPr>
        <w:t>JAX-RS</w:t>
      </w:r>
      <w:r>
        <w:rPr>
          <w:rFonts w:ascii="Arial" w:hAnsi="Arial" w:cs="Arial"/>
          <w:color w:val="274E13"/>
          <w:sz w:val="20"/>
          <w:szCs w:val="20"/>
        </w:rPr>
        <w:br/>
      </w:r>
      <w:proofErr w:type="spellStart"/>
      <w:r>
        <w:rPr>
          <w:rFonts w:ascii="Arial" w:hAnsi="Arial" w:cs="Arial"/>
          <w:b/>
          <w:bCs/>
          <w:color w:val="274E13"/>
          <w:sz w:val="20"/>
          <w:szCs w:val="20"/>
          <w:shd w:val="clear" w:color="auto" w:fill="FFFFFF"/>
        </w:rPr>
        <w:t>JAX-RS</w:t>
      </w:r>
      <w:proofErr w:type="spellEnd"/>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is a Java programming language API designed to make it easy to develop applications that use the REST architecture.</w:t>
      </w:r>
      <w:r>
        <w:rPr>
          <w:rFonts w:ascii="Arial" w:hAnsi="Arial" w:cs="Arial"/>
          <w:color w:val="274E13"/>
          <w:sz w:val="20"/>
          <w:szCs w:val="20"/>
        </w:rPr>
        <w:br/>
      </w:r>
      <w:r>
        <w:rPr>
          <w:rFonts w:ascii="Arial" w:hAnsi="Arial" w:cs="Arial"/>
          <w:color w:val="274E13"/>
          <w:sz w:val="20"/>
          <w:szCs w:val="20"/>
          <w:shd w:val="clear" w:color="auto" w:fill="FFFFFF"/>
        </w:rPr>
        <w:t>The</w:t>
      </w:r>
      <w:r>
        <w:rPr>
          <w:rStyle w:val="apple-converted-space"/>
          <w:rFonts w:ascii="Arial" w:hAnsi="Arial" w:cs="Arial"/>
          <w:b/>
          <w:bCs/>
          <w:color w:val="274E13"/>
          <w:sz w:val="20"/>
          <w:szCs w:val="20"/>
          <w:shd w:val="clear" w:color="auto" w:fill="FFFFFF"/>
        </w:rPr>
        <w:t> </w:t>
      </w:r>
      <w:r>
        <w:rPr>
          <w:rFonts w:ascii="Arial" w:hAnsi="Arial" w:cs="Arial"/>
          <w:b/>
          <w:bCs/>
          <w:color w:val="274E13"/>
          <w:sz w:val="20"/>
          <w:szCs w:val="20"/>
          <w:shd w:val="clear" w:color="auto" w:fill="FFFFFF"/>
        </w:rPr>
        <w:t>JAX-RS API</w:t>
      </w:r>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uses Java programming language annotations to simplify the development of</w:t>
      </w:r>
      <w:r>
        <w:rPr>
          <w:rStyle w:val="apple-converted-space"/>
          <w:rFonts w:ascii="Arial" w:hAnsi="Arial" w:cs="Arial"/>
          <w:color w:val="274E13"/>
          <w:sz w:val="20"/>
          <w:szCs w:val="20"/>
          <w:shd w:val="clear" w:color="auto" w:fill="FFFFFF"/>
        </w:rPr>
        <w:t> </w:t>
      </w:r>
      <w:proofErr w:type="spellStart"/>
      <w:r>
        <w:rPr>
          <w:rFonts w:ascii="Arial" w:hAnsi="Arial" w:cs="Arial"/>
          <w:b/>
          <w:bCs/>
          <w:i/>
          <w:iCs/>
          <w:color w:val="274E13"/>
          <w:sz w:val="20"/>
          <w:szCs w:val="20"/>
          <w:shd w:val="clear" w:color="auto" w:fill="FFFFFF"/>
        </w:rPr>
        <w:t>RESTful</w:t>
      </w:r>
      <w:proofErr w:type="spellEnd"/>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web services. Developers decorate Java programming language class files with</w:t>
      </w:r>
      <w:r>
        <w:rPr>
          <w:rStyle w:val="apple-converted-space"/>
          <w:rFonts w:ascii="Arial" w:hAnsi="Arial" w:cs="Arial"/>
          <w:color w:val="274E13"/>
          <w:sz w:val="20"/>
          <w:szCs w:val="20"/>
          <w:shd w:val="clear" w:color="auto" w:fill="FFFFFF"/>
        </w:rPr>
        <w:t> </w:t>
      </w:r>
      <w:r>
        <w:rPr>
          <w:rFonts w:ascii="Arial" w:hAnsi="Arial" w:cs="Arial"/>
          <w:b/>
          <w:bCs/>
          <w:color w:val="274E13"/>
          <w:sz w:val="20"/>
          <w:szCs w:val="20"/>
          <w:shd w:val="clear" w:color="auto" w:fill="FFFFFF"/>
        </w:rPr>
        <w:t>JAX-RS</w:t>
      </w:r>
      <w:r>
        <w:rPr>
          <w:rStyle w:val="apple-converted-space"/>
          <w:rFonts w:ascii="Arial" w:hAnsi="Arial" w:cs="Arial"/>
          <w:color w:val="274E13"/>
          <w:sz w:val="20"/>
          <w:szCs w:val="20"/>
          <w:shd w:val="clear" w:color="auto" w:fill="FFFFFF"/>
        </w:rPr>
        <w:t> </w:t>
      </w:r>
      <w:r>
        <w:rPr>
          <w:rFonts w:ascii="Arial" w:hAnsi="Arial" w:cs="Arial"/>
          <w:color w:val="274E13"/>
          <w:sz w:val="20"/>
          <w:szCs w:val="20"/>
          <w:shd w:val="clear" w:color="auto" w:fill="FFFFFF"/>
        </w:rPr>
        <w:t>annotations to define resources and the actions that can be performed on those resources. JAX-RS annotations are runtime annotations; therefore, runtime reflection will generate the helper classes and artifacts for the resource. A Java EE application archive containing</w:t>
      </w:r>
      <w:r>
        <w:rPr>
          <w:rStyle w:val="apple-converted-space"/>
          <w:rFonts w:ascii="Arial" w:hAnsi="Arial" w:cs="Arial"/>
          <w:color w:val="274E13"/>
          <w:sz w:val="20"/>
          <w:szCs w:val="20"/>
          <w:shd w:val="clear" w:color="auto" w:fill="FFFFFF"/>
        </w:rPr>
        <w:t> </w:t>
      </w:r>
      <w:r>
        <w:rPr>
          <w:rFonts w:ascii="Arial" w:hAnsi="Arial" w:cs="Arial"/>
          <w:b/>
          <w:bCs/>
          <w:color w:val="274E13"/>
          <w:sz w:val="20"/>
          <w:szCs w:val="20"/>
          <w:shd w:val="clear" w:color="auto" w:fill="FFFFFF"/>
        </w:rPr>
        <w:t>JAX-RS</w:t>
      </w:r>
      <w:r>
        <w:rPr>
          <w:rStyle w:val="apple-converted-space"/>
          <w:rFonts w:ascii="Arial" w:hAnsi="Arial" w:cs="Arial"/>
          <w:b/>
          <w:bCs/>
          <w:color w:val="274E13"/>
          <w:sz w:val="20"/>
          <w:szCs w:val="20"/>
          <w:shd w:val="clear" w:color="auto" w:fill="FFFFFF"/>
        </w:rPr>
        <w:t> </w:t>
      </w:r>
      <w:r>
        <w:rPr>
          <w:rFonts w:ascii="Arial" w:hAnsi="Arial" w:cs="Arial"/>
          <w:color w:val="274E13"/>
          <w:sz w:val="20"/>
          <w:szCs w:val="20"/>
          <w:shd w:val="clear" w:color="auto" w:fill="FFFFFF"/>
        </w:rPr>
        <w:t>resource classes will have the resources configured, the helper classes and artifacts generated, and the resource exposed to clients by deploying the archive to a Java EE server.</w:t>
      </w:r>
    </w:p>
    <w:p w:rsidR="00B92B41" w:rsidRPr="00B92B41" w:rsidRDefault="00B92B41" w:rsidP="00B92B41">
      <w:pPr>
        <w:spacing w:after="0" w:line="277" w:lineRule="atLeast"/>
        <w:rPr>
          <w:rFonts w:ascii="Arial" w:eastAsia="Times New Roman" w:hAnsi="Arial" w:cs="Arial"/>
          <w:color w:val="274E13"/>
          <w:sz w:val="20"/>
          <w:szCs w:val="20"/>
          <w:shd w:val="clear" w:color="auto" w:fill="FFFFFF"/>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8054"/>
      </w:tblGrid>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b/>
                <w:bCs/>
                <w:sz w:val="24"/>
                <w:szCs w:val="24"/>
              </w:rPr>
            </w:pPr>
            <w:r w:rsidRPr="00B92B41">
              <w:rPr>
                <w:rFonts w:ascii="Times New Roman" w:eastAsia="Times New Roman" w:hAnsi="Times New Roman" w:cs="Times New Roman"/>
                <w:b/>
                <w:bCs/>
                <w:color w:val="274E13"/>
                <w:sz w:val="24"/>
                <w:szCs w:val="24"/>
              </w:rPr>
              <w:t>Annotation</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b/>
                <w:bCs/>
                <w:sz w:val="24"/>
                <w:szCs w:val="24"/>
              </w:rPr>
            </w:pPr>
            <w:r w:rsidRPr="00B92B41">
              <w:rPr>
                <w:rFonts w:ascii="Times New Roman" w:eastAsia="Times New Roman" w:hAnsi="Times New Roman" w:cs="Times New Roman"/>
                <w:b/>
                <w:bCs/>
                <w:color w:val="274E13"/>
                <w:sz w:val="24"/>
                <w:szCs w:val="24"/>
              </w:rPr>
              <w:t>Description</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0" w:name="indexterm-1217"/>
            <w:bookmarkEnd w:id="0"/>
            <w:r w:rsidRPr="00B92B41">
              <w:rPr>
                <w:rFonts w:ascii="Courier New" w:eastAsia="Times New Roman" w:hAnsi="Courier New" w:cs="Courier New"/>
                <w:sz w:val="20"/>
                <w:szCs w:val="20"/>
              </w:rPr>
              <w:t>@Path</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@Path</w:t>
            </w:r>
            <w:r w:rsidRPr="00B92B41">
              <w:rPr>
                <w:rFonts w:ascii="Times New Roman" w:eastAsia="Times New Roman" w:hAnsi="Times New Roman" w:cs="Times New Roman"/>
                <w:color w:val="274E13"/>
                <w:sz w:val="24"/>
                <w:szCs w:val="24"/>
              </w:rPr>
              <w:t> annotation’s value is a relative URI</w:t>
            </w:r>
            <w:r w:rsidRPr="00B92B41">
              <w:rPr>
                <w:rFonts w:ascii="Times New Roman" w:eastAsia="Times New Roman" w:hAnsi="Times New Roman" w:cs="Times New Roman"/>
                <w:color w:val="274E13"/>
                <w:sz w:val="24"/>
                <w:szCs w:val="24"/>
              </w:rPr>
              <w:br/>
              <w:t>path indicating where the Java class will be hosted: for example, </w:t>
            </w:r>
            <w:r w:rsidRPr="00B92B41">
              <w:rPr>
                <w:rFonts w:ascii="Courier New" w:eastAsia="Times New Roman" w:hAnsi="Courier New" w:cs="Courier New"/>
                <w:color w:val="274E13"/>
                <w:sz w:val="20"/>
                <w:szCs w:val="20"/>
              </w:rPr>
              <w:t>/</w:t>
            </w:r>
            <w:proofErr w:type="spellStart"/>
            <w:r w:rsidRPr="00B92B41">
              <w:rPr>
                <w:rFonts w:ascii="Courier New" w:eastAsia="Times New Roman" w:hAnsi="Courier New" w:cs="Courier New"/>
                <w:color w:val="274E13"/>
                <w:sz w:val="20"/>
                <w:szCs w:val="20"/>
              </w:rPr>
              <w:t>helloworld</w:t>
            </w:r>
            <w:proofErr w:type="spellEnd"/>
            <w:r w:rsidRPr="00B92B41">
              <w:rPr>
                <w:rFonts w:ascii="Times New Roman" w:eastAsia="Times New Roman" w:hAnsi="Times New Roman" w:cs="Times New Roman"/>
                <w:color w:val="274E13"/>
                <w:sz w:val="24"/>
                <w:szCs w:val="24"/>
              </w:rPr>
              <w:t>.</w:t>
            </w:r>
            <w:r w:rsidRPr="00B92B41">
              <w:rPr>
                <w:rFonts w:ascii="Times New Roman" w:eastAsia="Times New Roman" w:hAnsi="Times New Roman" w:cs="Times New Roman"/>
                <w:color w:val="274E13"/>
                <w:sz w:val="24"/>
                <w:szCs w:val="24"/>
              </w:rPr>
              <w:br/>
              <w:t>You can also embed variables in the URIs to make a URI</w:t>
            </w:r>
            <w:r w:rsidRPr="00B92B41">
              <w:rPr>
                <w:rFonts w:ascii="Times New Roman" w:eastAsia="Times New Roman" w:hAnsi="Times New Roman" w:cs="Times New Roman"/>
                <w:color w:val="274E13"/>
                <w:sz w:val="24"/>
                <w:szCs w:val="24"/>
              </w:rPr>
              <w:br/>
              <w:t>path template. For example, you could ask for the name of a user</w:t>
            </w:r>
            <w:r w:rsidRPr="00B92B41">
              <w:rPr>
                <w:rFonts w:ascii="Times New Roman" w:eastAsia="Times New Roman" w:hAnsi="Times New Roman" w:cs="Times New Roman"/>
                <w:color w:val="274E13"/>
                <w:sz w:val="24"/>
                <w:szCs w:val="24"/>
              </w:rPr>
              <w:br/>
              <w:t>and pass it to the application as a variable in the URI: </w:t>
            </w:r>
            <w:r w:rsidRPr="00B92B41">
              <w:rPr>
                <w:rFonts w:ascii="Courier New" w:eastAsia="Times New Roman" w:hAnsi="Courier New" w:cs="Courier New"/>
                <w:color w:val="274E13"/>
                <w:sz w:val="20"/>
                <w:szCs w:val="20"/>
              </w:rPr>
              <w:t>/</w:t>
            </w:r>
            <w:proofErr w:type="spellStart"/>
            <w:r w:rsidRPr="00B92B41">
              <w:rPr>
                <w:rFonts w:ascii="Courier New" w:eastAsia="Times New Roman" w:hAnsi="Courier New" w:cs="Courier New"/>
                <w:color w:val="274E13"/>
                <w:sz w:val="20"/>
                <w:szCs w:val="20"/>
              </w:rPr>
              <w:t>helloworld</w:t>
            </w:r>
            <w:proofErr w:type="spellEnd"/>
            <w:r w:rsidRPr="00B92B41">
              <w:rPr>
                <w:rFonts w:ascii="Courier New" w:eastAsia="Times New Roman" w:hAnsi="Courier New" w:cs="Courier New"/>
                <w:color w:val="274E13"/>
                <w:sz w:val="20"/>
                <w:szCs w:val="20"/>
              </w:rPr>
              <w:t>/{username}</w:t>
            </w:r>
            <w:r w:rsidRPr="00B92B41">
              <w:rPr>
                <w:rFonts w:ascii="Times New Roman" w:eastAsia="Times New Roman" w:hAnsi="Times New Roman" w:cs="Times New Roman"/>
                <w:color w:val="274E13"/>
                <w:sz w:val="24"/>
                <w:szCs w:val="24"/>
              </w:rPr>
              <w:t>.</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1" w:name="indexterm-1218"/>
            <w:bookmarkEnd w:id="1"/>
            <w:r w:rsidRPr="00B92B41">
              <w:rPr>
                <w:rFonts w:ascii="Courier New" w:eastAsia="Times New Roman" w:hAnsi="Courier New" w:cs="Courier New"/>
                <w:sz w:val="20"/>
                <w:szCs w:val="20"/>
              </w:rPr>
              <w:t>@GET</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6311D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@GET</w:t>
            </w:r>
            <w:r w:rsidRPr="00B92B41">
              <w:rPr>
                <w:rFonts w:ascii="Times New Roman" w:eastAsia="Times New Roman" w:hAnsi="Times New Roman" w:cs="Times New Roman"/>
                <w:color w:val="274E13"/>
                <w:sz w:val="24"/>
                <w:szCs w:val="24"/>
              </w:rPr>
              <w:t> annotation is a request method designator and corresponds to the similarly</w:t>
            </w:r>
            <w:r w:rsidR="006311D1">
              <w:rPr>
                <w:rFonts w:ascii="Times New Roman" w:eastAsia="Times New Roman" w:hAnsi="Times New Roman" w:cs="Times New Roman"/>
                <w:color w:val="274E13"/>
                <w:sz w:val="24"/>
                <w:szCs w:val="24"/>
              </w:rPr>
              <w:t xml:space="preserve"> </w:t>
            </w:r>
            <w:r w:rsidRPr="00B92B41">
              <w:rPr>
                <w:rFonts w:ascii="Times New Roman" w:eastAsia="Times New Roman" w:hAnsi="Times New Roman" w:cs="Times New Roman"/>
                <w:color w:val="274E13"/>
                <w:sz w:val="24"/>
                <w:szCs w:val="24"/>
              </w:rPr>
              <w:t>named HTTP method. The Java method annotated with this request method designator will</w:t>
            </w:r>
            <w:r w:rsidRPr="00B92B41">
              <w:rPr>
                <w:rFonts w:ascii="Times New Roman" w:eastAsia="Times New Roman" w:hAnsi="Times New Roman" w:cs="Times New Roman"/>
                <w:color w:val="274E13"/>
                <w:sz w:val="24"/>
                <w:szCs w:val="24"/>
              </w:rPr>
              <w:br/>
              <w:t>process HTTP GET requests. The behavior of a resource is determined by the</w:t>
            </w:r>
            <w:r w:rsidRPr="00B92B41">
              <w:rPr>
                <w:rFonts w:ascii="Times New Roman" w:eastAsia="Times New Roman" w:hAnsi="Times New Roman" w:cs="Times New Roman"/>
                <w:color w:val="274E13"/>
                <w:sz w:val="24"/>
                <w:szCs w:val="24"/>
              </w:rPr>
              <w:br/>
              <w:t>HTTP method to which the resource is responding.</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2" w:name="indexterm-1219"/>
            <w:bookmarkEnd w:id="2"/>
            <w:r w:rsidRPr="00B92B41">
              <w:rPr>
                <w:rFonts w:ascii="Courier New" w:eastAsia="Times New Roman" w:hAnsi="Courier New" w:cs="Courier New"/>
                <w:sz w:val="20"/>
                <w:szCs w:val="20"/>
              </w:rPr>
              <w:t>@POST</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@POST</w:t>
            </w:r>
            <w:r w:rsidRPr="00B92B41">
              <w:rPr>
                <w:rFonts w:ascii="Times New Roman" w:eastAsia="Times New Roman" w:hAnsi="Times New Roman" w:cs="Times New Roman"/>
                <w:color w:val="274E13"/>
                <w:sz w:val="24"/>
                <w:szCs w:val="24"/>
              </w:rPr>
              <w:t> annotation is a</w:t>
            </w:r>
            <w:r w:rsidRPr="00B92B41">
              <w:rPr>
                <w:rFonts w:ascii="Times New Roman" w:eastAsia="Times New Roman" w:hAnsi="Times New Roman" w:cs="Times New Roman"/>
                <w:color w:val="274E13"/>
                <w:sz w:val="24"/>
                <w:szCs w:val="24"/>
              </w:rPr>
              <w:br/>
              <w:t>request method designator and corresponds to the similarly named HTTP method. The Java</w:t>
            </w:r>
            <w:r w:rsidRPr="00B92B41">
              <w:rPr>
                <w:rFonts w:ascii="Times New Roman" w:eastAsia="Times New Roman" w:hAnsi="Times New Roman" w:cs="Times New Roman"/>
                <w:color w:val="274E13"/>
                <w:sz w:val="24"/>
                <w:szCs w:val="24"/>
              </w:rPr>
              <w:br/>
              <w:t>method annotated with this request method designator will process HTTP POST requests. The</w:t>
            </w:r>
            <w:r w:rsidRPr="00B92B41">
              <w:rPr>
                <w:rFonts w:ascii="Times New Roman" w:eastAsia="Times New Roman" w:hAnsi="Times New Roman" w:cs="Times New Roman"/>
                <w:color w:val="274E13"/>
                <w:sz w:val="24"/>
                <w:szCs w:val="24"/>
              </w:rPr>
              <w:br/>
              <w:t>behavior of a resource is determined by the HTTP method to which the</w:t>
            </w:r>
            <w:r w:rsidRPr="00B92B41">
              <w:rPr>
                <w:rFonts w:ascii="Times New Roman" w:eastAsia="Times New Roman" w:hAnsi="Times New Roman" w:cs="Times New Roman"/>
                <w:color w:val="274E13"/>
                <w:sz w:val="24"/>
                <w:szCs w:val="24"/>
              </w:rPr>
              <w:br/>
              <w:t>resource is responding.</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3" w:name="indexterm-1220"/>
            <w:bookmarkEnd w:id="3"/>
            <w:r w:rsidRPr="00B92B41">
              <w:rPr>
                <w:rFonts w:ascii="Courier New" w:eastAsia="Times New Roman" w:hAnsi="Courier New" w:cs="Courier New"/>
                <w:sz w:val="20"/>
                <w:szCs w:val="20"/>
              </w:rPr>
              <w:t>@PUT</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@PUT</w:t>
            </w:r>
            <w:r w:rsidRPr="00B92B41">
              <w:rPr>
                <w:rFonts w:ascii="Times New Roman" w:eastAsia="Times New Roman" w:hAnsi="Times New Roman" w:cs="Times New Roman"/>
                <w:color w:val="274E13"/>
                <w:sz w:val="24"/>
                <w:szCs w:val="24"/>
              </w:rPr>
              <w:t> annotation is a request method designator and corresponds to</w:t>
            </w:r>
            <w:r w:rsidRPr="00B92B41">
              <w:rPr>
                <w:rFonts w:ascii="Times New Roman" w:eastAsia="Times New Roman" w:hAnsi="Times New Roman" w:cs="Times New Roman"/>
                <w:color w:val="274E13"/>
                <w:sz w:val="24"/>
                <w:szCs w:val="24"/>
              </w:rPr>
              <w:br/>
              <w:t>the similarly named HTTP method. The Java method annotated with this request method</w:t>
            </w:r>
            <w:r w:rsidRPr="00B92B41">
              <w:rPr>
                <w:rFonts w:ascii="Times New Roman" w:eastAsia="Times New Roman" w:hAnsi="Times New Roman" w:cs="Times New Roman"/>
                <w:color w:val="274E13"/>
                <w:sz w:val="24"/>
                <w:szCs w:val="24"/>
              </w:rPr>
              <w:br/>
              <w:t>designator will process HTTP PUT requests. The behavior of a resource is determined</w:t>
            </w:r>
            <w:r w:rsidRPr="00B92B41">
              <w:rPr>
                <w:rFonts w:ascii="Times New Roman" w:eastAsia="Times New Roman" w:hAnsi="Times New Roman" w:cs="Times New Roman"/>
                <w:color w:val="274E13"/>
                <w:sz w:val="24"/>
                <w:szCs w:val="24"/>
              </w:rPr>
              <w:br/>
              <w:t>by the HTTP method to which the resource is responding.</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4" w:name="indexterm-1221"/>
            <w:bookmarkEnd w:id="4"/>
            <w:r w:rsidRPr="00B92B41">
              <w:rPr>
                <w:rFonts w:ascii="Courier New" w:eastAsia="Times New Roman" w:hAnsi="Courier New" w:cs="Courier New"/>
                <w:sz w:val="20"/>
                <w:szCs w:val="20"/>
              </w:rPr>
              <w:t>@DELETE</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@DELETE</w:t>
            </w:r>
            <w:r w:rsidRPr="00B92B41">
              <w:rPr>
                <w:rFonts w:ascii="Times New Roman" w:eastAsia="Times New Roman" w:hAnsi="Times New Roman" w:cs="Times New Roman"/>
                <w:color w:val="274E13"/>
                <w:sz w:val="24"/>
                <w:szCs w:val="24"/>
              </w:rPr>
              <w:t> annotation</w:t>
            </w:r>
            <w:r w:rsidRPr="00B92B41">
              <w:rPr>
                <w:rFonts w:ascii="Times New Roman" w:eastAsia="Times New Roman" w:hAnsi="Times New Roman" w:cs="Times New Roman"/>
                <w:color w:val="274E13"/>
                <w:sz w:val="24"/>
                <w:szCs w:val="24"/>
              </w:rPr>
              <w:br/>
              <w:t>is a request method designator and corresponds to the similarly named HTTP method.</w:t>
            </w:r>
            <w:r w:rsidRPr="00B92B41">
              <w:rPr>
                <w:rFonts w:ascii="Times New Roman" w:eastAsia="Times New Roman" w:hAnsi="Times New Roman" w:cs="Times New Roman"/>
                <w:color w:val="274E13"/>
                <w:sz w:val="24"/>
                <w:szCs w:val="24"/>
              </w:rPr>
              <w:br/>
              <w:t xml:space="preserve">The Java method annotated with this request method designator will process </w:t>
            </w:r>
            <w:r w:rsidRPr="00B92B41">
              <w:rPr>
                <w:rFonts w:ascii="Times New Roman" w:eastAsia="Times New Roman" w:hAnsi="Times New Roman" w:cs="Times New Roman"/>
                <w:color w:val="274E13"/>
                <w:sz w:val="24"/>
                <w:szCs w:val="24"/>
              </w:rPr>
              <w:lastRenderedPageBreak/>
              <w:t>HTTP DELETE</w:t>
            </w:r>
            <w:r w:rsidRPr="00B92B41">
              <w:rPr>
                <w:rFonts w:ascii="Times New Roman" w:eastAsia="Times New Roman" w:hAnsi="Times New Roman" w:cs="Times New Roman"/>
                <w:sz w:val="24"/>
                <w:szCs w:val="24"/>
              </w:rPr>
              <w:br/>
              <w:t>requests. The behavior of a resource is determined by the HTTP method to</w:t>
            </w:r>
            <w:r w:rsidRPr="00B92B41">
              <w:rPr>
                <w:rFonts w:ascii="Times New Roman" w:eastAsia="Times New Roman" w:hAnsi="Times New Roman" w:cs="Times New Roman"/>
                <w:sz w:val="24"/>
                <w:szCs w:val="24"/>
              </w:rPr>
              <w:br/>
              <w:t>which the resource is responding.</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5" w:name="indexterm-1222"/>
            <w:bookmarkEnd w:id="5"/>
            <w:r w:rsidRPr="00B92B41">
              <w:rPr>
                <w:rFonts w:ascii="Courier New" w:eastAsia="Times New Roman" w:hAnsi="Courier New" w:cs="Courier New"/>
                <w:sz w:val="20"/>
                <w:szCs w:val="20"/>
              </w:rPr>
              <w:lastRenderedPageBreak/>
              <w:t>@HEAD</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4B02A6">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@HEAD</w:t>
            </w:r>
            <w:r w:rsidRPr="00B92B41">
              <w:rPr>
                <w:rFonts w:ascii="Times New Roman" w:eastAsia="Times New Roman" w:hAnsi="Times New Roman" w:cs="Times New Roman"/>
                <w:color w:val="274E13"/>
                <w:sz w:val="24"/>
                <w:szCs w:val="24"/>
              </w:rPr>
              <w:t> annotation is a request method designator and corresponds</w:t>
            </w:r>
            <w:r w:rsidRPr="00B92B41">
              <w:rPr>
                <w:rFonts w:ascii="Times New Roman" w:eastAsia="Times New Roman" w:hAnsi="Times New Roman" w:cs="Times New Roman"/>
                <w:color w:val="274E13"/>
                <w:sz w:val="24"/>
                <w:szCs w:val="24"/>
              </w:rPr>
              <w:br/>
              <w:t>to the similarly named HTTP method. The Java method annotated with this request</w:t>
            </w:r>
            <w:r w:rsidR="004B02A6">
              <w:rPr>
                <w:rFonts w:ascii="Times New Roman" w:eastAsia="Times New Roman" w:hAnsi="Times New Roman" w:cs="Times New Roman"/>
                <w:color w:val="274E13"/>
                <w:sz w:val="24"/>
                <w:szCs w:val="24"/>
              </w:rPr>
              <w:t xml:space="preserve"> </w:t>
            </w:r>
            <w:r w:rsidRPr="00B92B41">
              <w:rPr>
                <w:rFonts w:ascii="Times New Roman" w:eastAsia="Times New Roman" w:hAnsi="Times New Roman" w:cs="Times New Roman"/>
                <w:color w:val="274E13"/>
                <w:sz w:val="24"/>
                <w:szCs w:val="24"/>
              </w:rPr>
              <w:t>method designator will process HTTP HEAD requests. The behavior of a resource is</w:t>
            </w:r>
            <w:r w:rsidRPr="00B92B41">
              <w:rPr>
                <w:rFonts w:ascii="Times New Roman" w:eastAsia="Times New Roman" w:hAnsi="Times New Roman" w:cs="Times New Roman"/>
                <w:color w:val="274E13"/>
                <w:sz w:val="24"/>
                <w:szCs w:val="24"/>
              </w:rPr>
              <w:br/>
              <w:t>determined by the HTTP method to which the resource is responding.</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6" w:name="indexterm-1223"/>
            <w:bookmarkEnd w:id="6"/>
            <w:r w:rsidRPr="00B92B41">
              <w:rPr>
                <w:rFonts w:ascii="Courier New" w:eastAsia="Times New Roman" w:hAnsi="Courier New" w:cs="Courier New"/>
                <w:sz w:val="20"/>
                <w:szCs w:val="20"/>
              </w:rPr>
              <w:t>@</w:t>
            </w:r>
            <w:proofErr w:type="spellStart"/>
            <w:r w:rsidRPr="00B92B41">
              <w:rPr>
                <w:rFonts w:ascii="Courier New" w:eastAsia="Times New Roman" w:hAnsi="Courier New" w:cs="Courier New"/>
                <w:sz w:val="20"/>
                <w:szCs w:val="20"/>
              </w:rPr>
              <w:t>PathParam</w:t>
            </w:r>
            <w:proofErr w:type="spellEnd"/>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37463C">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w:t>
            </w:r>
            <w:proofErr w:type="spellStart"/>
            <w:r w:rsidRPr="00B92B41">
              <w:rPr>
                <w:rFonts w:ascii="Courier New" w:eastAsia="Times New Roman" w:hAnsi="Courier New" w:cs="Courier New"/>
                <w:color w:val="274E13"/>
                <w:sz w:val="20"/>
                <w:szCs w:val="20"/>
              </w:rPr>
              <w:t>PathParam</w:t>
            </w:r>
            <w:proofErr w:type="spellEnd"/>
            <w:r w:rsidRPr="00B92B41">
              <w:rPr>
                <w:rFonts w:ascii="Times New Roman" w:eastAsia="Times New Roman" w:hAnsi="Times New Roman" w:cs="Times New Roman"/>
                <w:color w:val="274E13"/>
                <w:sz w:val="24"/>
                <w:szCs w:val="24"/>
              </w:rPr>
              <w:br/>
              <w:t>annotation is a type of parameter that you can extract for use in</w:t>
            </w:r>
            <w:r w:rsidRPr="00B92B41">
              <w:rPr>
                <w:rFonts w:ascii="Times New Roman" w:eastAsia="Times New Roman" w:hAnsi="Times New Roman" w:cs="Times New Roman"/>
                <w:color w:val="274E13"/>
                <w:sz w:val="24"/>
                <w:szCs w:val="24"/>
              </w:rPr>
              <w:br/>
              <w:t>your resource class. URI path parameters are extracted from the request URI, and</w:t>
            </w:r>
            <w:r w:rsidRPr="00B92B41">
              <w:rPr>
                <w:rFonts w:ascii="Times New Roman" w:eastAsia="Times New Roman" w:hAnsi="Times New Roman" w:cs="Times New Roman"/>
                <w:color w:val="274E13"/>
                <w:sz w:val="24"/>
                <w:szCs w:val="24"/>
              </w:rPr>
              <w:br/>
              <w:t>the parameter names correspond to the URI path template variable names specified in</w:t>
            </w:r>
            <w:r w:rsidR="0037463C">
              <w:rPr>
                <w:rFonts w:ascii="Times New Roman" w:eastAsia="Times New Roman" w:hAnsi="Times New Roman" w:cs="Times New Roman"/>
                <w:color w:val="274E13"/>
                <w:sz w:val="24"/>
                <w:szCs w:val="24"/>
              </w:rPr>
              <w:t xml:space="preserve"> </w:t>
            </w: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@Path</w:t>
            </w:r>
            <w:r w:rsidRPr="00B92B41">
              <w:rPr>
                <w:rFonts w:ascii="Times New Roman" w:eastAsia="Times New Roman" w:hAnsi="Times New Roman" w:cs="Times New Roman"/>
                <w:color w:val="274E13"/>
                <w:sz w:val="24"/>
                <w:szCs w:val="24"/>
              </w:rPr>
              <w:t> class-level annotation.</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7" w:name="indexterm-1224"/>
            <w:bookmarkEnd w:id="7"/>
            <w:r w:rsidRPr="00B92B41">
              <w:rPr>
                <w:rFonts w:ascii="Courier New" w:eastAsia="Times New Roman" w:hAnsi="Courier New" w:cs="Courier New"/>
                <w:sz w:val="20"/>
                <w:szCs w:val="20"/>
              </w:rPr>
              <w:t>@</w:t>
            </w:r>
            <w:proofErr w:type="spellStart"/>
            <w:r w:rsidRPr="00B92B41">
              <w:rPr>
                <w:rFonts w:ascii="Courier New" w:eastAsia="Times New Roman" w:hAnsi="Courier New" w:cs="Courier New"/>
                <w:sz w:val="20"/>
                <w:szCs w:val="20"/>
              </w:rPr>
              <w:t>QueryParam</w:t>
            </w:r>
            <w:proofErr w:type="spellEnd"/>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w:t>
            </w:r>
            <w:proofErr w:type="spellStart"/>
            <w:r w:rsidRPr="00B92B41">
              <w:rPr>
                <w:rFonts w:ascii="Courier New" w:eastAsia="Times New Roman" w:hAnsi="Courier New" w:cs="Courier New"/>
                <w:color w:val="274E13"/>
                <w:sz w:val="20"/>
                <w:szCs w:val="20"/>
              </w:rPr>
              <w:t>QueryParam</w:t>
            </w:r>
            <w:proofErr w:type="spellEnd"/>
            <w:r w:rsidRPr="00B92B41">
              <w:rPr>
                <w:rFonts w:ascii="Times New Roman" w:eastAsia="Times New Roman" w:hAnsi="Times New Roman" w:cs="Times New Roman"/>
                <w:color w:val="274E13"/>
                <w:sz w:val="24"/>
                <w:szCs w:val="24"/>
              </w:rPr>
              <w:t> annotation is a type of parameter that you can</w:t>
            </w:r>
            <w:r w:rsidRPr="00B92B41">
              <w:rPr>
                <w:rFonts w:ascii="Times New Roman" w:eastAsia="Times New Roman" w:hAnsi="Times New Roman" w:cs="Times New Roman"/>
                <w:color w:val="274E13"/>
                <w:sz w:val="24"/>
                <w:szCs w:val="24"/>
              </w:rPr>
              <w:br/>
              <w:t>extract for use in your resource class. Query parameters are extracted from the</w:t>
            </w:r>
            <w:r w:rsidRPr="00B92B41">
              <w:rPr>
                <w:rFonts w:ascii="Times New Roman" w:eastAsia="Times New Roman" w:hAnsi="Times New Roman" w:cs="Times New Roman"/>
                <w:color w:val="274E13"/>
                <w:sz w:val="24"/>
                <w:szCs w:val="24"/>
              </w:rPr>
              <w:br/>
              <w:t>request URI query parameters.</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8" w:name="indexterm-1225"/>
            <w:bookmarkEnd w:id="8"/>
            <w:r w:rsidRPr="00B92B41">
              <w:rPr>
                <w:rFonts w:ascii="Courier New" w:eastAsia="Times New Roman" w:hAnsi="Courier New" w:cs="Courier New"/>
                <w:sz w:val="20"/>
                <w:szCs w:val="20"/>
              </w:rPr>
              <w:t>@Consumes</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@Consumes</w:t>
            </w:r>
            <w:r w:rsidRPr="00B92B41">
              <w:rPr>
                <w:rFonts w:ascii="Times New Roman" w:eastAsia="Times New Roman" w:hAnsi="Times New Roman" w:cs="Times New Roman"/>
                <w:color w:val="274E13"/>
                <w:sz w:val="24"/>
                <w:szCs w:val="24"/>
              </w:rPr>
              <w:t> annotation is used to specify the MIME media</w:t>
            </w:r>
            <w:r w:rsidRPr="00B92B41">
              <w:rPr>
                <w:rFonts w:ascii="Times New Roman" w:eastAsia="Times New Roman" w:hAnsi="Times New Roman" w:cs="Times New Roman"/>
                <w:color w:val="274E13"/>
                <w:sz w:val="24"/>
                <w:szCs w:val="24"/>
              </w:rPr>
              <w:br/>
              <w:t>types of representations a resource can consume that were sent by the client.</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9" w:name="indexterm-1226"/>
            <w:bookmarkEnd w:id="9"/>
            <w:r w:rsidRPr="00B92B41">
              <w:rPr>
                <w:rFonts w:ascii="Courier New" w:eastAsia="Times New Roman" w:hAnsi="Courier New" w:cs="Courier New"/>
                <w:sz w:val="20"/>
                <w:szCs w:val="20"/>
              </w:rPr>
              <w:t>@Produces</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w:t>
            </w:r>
            <w:r w:rsidRPr="00B92B41">
              <w:rPr>
                <w:rFonts w:ascii="Times New Roman" w:eastAsia="Times New Roman" w:hAnsi="Times New Roman" w:cs="Times New Roman"/>
                <w:sz w:val="24"/>
                <w:szCs w:val="24"/>
              </w:rPr>
              <w:t> </w:t>
            </w:r>
            <w:r w:rsidRPr="00B92B41">
              <w:rPr>
                <w:rFonts w:ascii="Courier New" w:eastAsia="Times New Roman" w:hAnsi="Courier New" w:cs="Courier New"/>
                <w:color w:val="274E13"/>
                <w:sz w:val="20"/>
                <w:szCs w:val="20"/>
              </w:rPr>
              <w:t>@Produces</w:t>
            </w:r>
            <w:r w:rsidRPr="00B92B41">
              <w:rPr>
                <w:rFonts w:ascii="Times New Roman" w:eastAsia="Times New Roman" w:hAnsi="Times New Roman" w:cs="Times New Roman"/>
                <w:color w:val="274E13"/>
                <w:sz w:val="24"/>
                <w:szCs w:val="24"/>
              </w:rPr>
              <w:t> annotation is used to specify the MIME media types of representations a</w:t>
            </w:r>
            <w:r w:rsidRPr="00B92B41">
              <w:rPr>
                <w:rFonts w:ascii="Times New Roman" w:eastAsia="Times New Roman" w:hAnsi="Times New Roman" w:cs="Times New Roman"/>
                <w:color w:val="274E13"/>
                <w:sz w:val="24"/>
                <w:szCs w:val="24"/>
              </w:rPr>
              <w:br/>
              <w:t>resource can produce and send back to the client: for example, </w:t>
            </w:r>
            <w:r w:rsidRPr="00B92B41">
              <w:rPr>
                <w:rFonts w:ascii="Courier New" w:eastAsia="Times New Roman" w:hAnsi="Courier New" w:cs="Courier New"/>
                <w:color w:val="274E13"/>
                <w:sz w:val="20"/>
                <w:szCs w:val="20"/>
              </w:rPr>
              <w:t>"text/plain"</w:t>
            </w:r>
            <w:r w:rsidRPr="00B92B41">
              <w:rPr>
                <w:rFonts w:ascii="Times New Roman" w:eastAsia="Times New Roman" w:hAnsi="Times New Roman" w:cs="Times New Roman"/>
                <w:color w:val="274E13"/>
                <w:sz w:val="24"/>
                <w:szCs w:val="24"/>
              </w:rPr>
              <w:t>.</w:t>
            </w:r>
          </w:p>
        </w:tc>
      </w:tr>
      <w:tr w:rsidR="00B92B41" w:rsidRPr="00B92B41" w:rsidTr="00CE6B32">
        <w:trPr>
          <w:tblCellSpacing w:w="15" w:type="dxa"/>
        </w:trPr>
        <w:tc>
          <w:tcPr>
            <w:tcW w:w="1381"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bookmarkStart w:id="10" w:name="indexterm-1227"/>
            <w:bookmarkEnd w:id="10"/>
            <w:r w:rsidRPr="00B92B41">
              <w:rPr>
                <w:rFonts w:ascii="Courier New" w:eastAsia="Times New Roman" w:hAnsi="Courier New" w:cs="Courier New"/>
                <w:sz w:val="20"/>
                <w:szCs w:val="20"/>
              </w:rPr>
              <w:t>@Provider</w:t>
            </w:r>
          </w:p>
        </w:tc>
        <w:tc>
          <w:tcPr>
            <w:tcW w:w="8009" w:type="dxa"/>
            <w:tcBorders>
              <w:top w:val="outset" w:sz="6" w:space="0" w:color="auto"/>
              <w:left w:val="outset" w:sz="6" w:space="0" w:color="auto"/>
              <w:bottom w:val="outset" w:sz="6" w:space="0" w:color="auto"/>
              <w:right w:val="outset" w:sz="6" w:space="0" w:color="auto"/>
            </w:tcBorders>
            <w:hideMark/>
          </w:tcPr>
          <w:p w:rsidR="00B92B41" w:rsidRPr="00B92B41" w:rsidRDefault="00B92B41" w:rsidP="00B92B41">
            <w:pPr>
              <w:spacing w:after="240" w:line="240" w:lineRule="auto"/>
              <w:rPr>
                <w:rFonts w:ascii="Times New Roman" w:eastAsia="Times New Roman" w:hAnsi="Times New Roman" w:cs="Times New Roman"/>
                <w:sz w:val="24"/>
                <w:szCs w:val="24"/>
              </w:rPr>
            </w:pPr>
            <w:r w:rsidRPr="00B92B41">
              <w:rPr>
                <w:rFonts w:ascii="Times New Roman" w:eastAsia="Times New Roman" w:hAnsi="Times New Roman" w:cs="Times New Roman"/>
                <w:color w:val="274E13"/>
                <w:sz w:val="24"/>
                <w:szCs w:val="24"/>
              </w:rPr>
              <w:t>The </w:t>
            </w:r>
            <w:r w:rsidRPr="00B92B41">
              <w:rPr>
                <w:rFonts w:ascii="Courier New" w:eastAsia="Times New Roman" w:hAnsi="Courier New" w:cs="Courier New"/>
                <w:color w:val="274E13"/>
                <w:sz w:val="20"/>
                <w:szCs w:val="20"/>
              </w:rPr>
              <w:t>@Provider</w:t>
            </w:r>
            <w:r w:rsidRPr="00B92B41">
              <w:rPr>
                <w:rFonts w:ascii="Times New Roman" w:eastAsia="Times New Roman" w:hAnsi="Times New Roman" w:cs="Times New Roman"/>
                <w:color w:val="274E13"/>
                <w:sz w:val="24"/>
                <w:szCs w:val="24"/>
              </w:rPr>
              <w:br/>
              <w:t>annotation is used for anything that is of interest to the JAX-RS runtime,</w:t>
            </w:r>
            <w:r w:rsidRPr="00B92B41">
              <w:rPr>
                <w:rFonts w:ascii="Times New Roman" w:eastAsia="Times New Roman" w:hAnsi="Times New Roman" w:cs="Times New Roman"/>
                <w:color w:val="274E13"/>
                <w:sz w:val="24"/>
                <w:szCs w:val="24"/>
              </w:rPr>
              <w:br/>
              <w:t>such as </w:t>
            </w:r>
            <w:proofErr w:type="spellStart"/>
            <w:r w:rsidRPr="00B92B41">
              <w:rPr>
                <w:rFonts w:ascii="Courier New" w:eastAsia="Times New Roman" w:hAnsi="Courier New" w:cs="Courier New"/>
                <w:color w:val="274E13"/>
                <w:sz w:val="20"/>
                <w:szCs w:val="20"/>
              </w:rPr>
              <w:t>MessageBodyReader</w:t>
            </w:r>
            <w:proofErr w:type="spellEnd"/>
            <w:r w:rsidRPr="00B92B41">
              <w:rPr>
                <w:rFonts w:ascii="Times New Roman" w:eastAsia="Times New Roman" w:hAnsi="Times New Roman" w:cs="Times New Roman"/>
                <w:color w:val="274E13"/>
                <w:sz w:val="24"/>
                <w:szCs w:val="24"/>
              </w:rPr>
              <w:t> and </w:t>
            </w:r>
            <w:proofErr w:type="spellStart"/>
            <w:r w:rsidRPr="00B92B41">
              <w:rPr>
                <w:rFonts w:ascii="Courier New" w:eastAsia="Times New Roman" w:hAnsi="Courier New" w:cs="Courier New"/>
                <w:color w:val="274E13"/>
                <w:sz w:val="20"/>
                <w:szCs w:val="20"/>
              </w:rPr>
              <w:t>MessageBodyWriter</w:t>
            </w:r>
            <w:proofErr w:type="spellEnd"/>
            <w:r w:rsidRPr="00B92B41">
              <w:rPr>
                <w:rFonts w:ascii="Times New Roman" w:eastAsia="Times New Roman" w:hAnsi="Times New Roman" w:cs="Times New Roman"/>
                <w:color w:val="274E13"/>
                <w:sz w:val="24"/>
                <w:szCs w:val="24"/>
              </w:rPr>
              <w:t xml:space="preserve">. For HTTP requests, </w:t>
            </w:r>
            <w:proofErr w:type="spellStart"/>
            <w:r w:rsidRPr="00B92B41">
              <w:rPr>
                <w:rFonts w:ascii="Times New Roman" w:eastAsia="Times New Roman" w:hAnsi="Times New Roman" w:cs="Times New Roman"/>
                <w:color w:val="274E13"/>
                <w:sz w:val="24"/>
                <w:szCs w:val="24"/>
              </w:rPr>
              <w:t>the</w:t>
            </w:r>
            <w:r w:rsidRPr="00B92B41">
              <w:rPr>
                <w:rFonts w:ascii="Courier New" w:eastAsia="Times New Roman" w:hAnsi="Courier New" w:cs="Courier New"/>
                <w:color w:val="274E13"/>
                <w:sz w:val="20"/>
                <w:szCs w:val="20"/>
              </w:rPr>
              <w:t>MessageBodyReader</w:t>
            </w:r>
            <w:proofErr w:type="spellEnd"/>
            <w:r w:rsidRPr="00B92B41">
              <w:rPr>
                <w:rFonts w:ascii="Times New Roman" w:eastAsia="Times New Roman" w:hAnsi="Times New Roman" w:cs="Times New Roman"/>
                <w:color w:val="274E13"/>
                <w:sz w:val="24"/>
                <w:szCs w:val="24"/>
              </w:rPr>
              <w:t> is</w:t>
            </w:r>
            <w:r w:rsidRPr="00B92B41">
              <w:rPr>
                <w:rFonts w:ascii="Times New Roman" w:eastAsia="Times New Roman" w:hAnsi="Times New Roman" w:cs="Times New Roman"/>
                <w:color w:val="274E13"/>
                <w:sz w:val="24"/>
                <w:szCs w:val="24"/>
              </w:rPr>
              <w:br/>
              <w:t>used to map an HTTP request entity body to method parameters. On the</w:t>
            </w:r>
            <w:r w:rsidRPr="00B92B41">
              <w:rPr>
                <w:rFonts w:ascii="Times New Roman" w:eastAsia="Times New Roman" w:hAnsi="Times New Roman" w:cs="Times New Roman"/>
                <w:color w:val="274E13"/>
                <w:sz w:val="24"/>
                <w:szCs w:val="24"/>
              </w:rPr>
              <w:br/>
              <w:t>response side, a return value is mapped to an HTTP response entity body</w:t>
            </w:r>
            <w:r w:rsidRPr="00B92B41">
              <w:rPr>
                <w:rFonts w:ascii="Times New Roman" w:eastAsia="Times New Roman" w:hAnsi="Times New Roman" w:cs="Times New Roman"/>
                <w:color w:val="274E13"/>
                <w:sz w:val="24"/>
                <w:szCs w:val="24"/>
              </w:rPr>
              <w:br/>
              <w:t>by using a </w:t>
            </w:r>
            <w:proofErr w:type="spellStart"/>
            <w:r w:rsidRPr="00B92B41">
              <w:rPr>
                <w:rFonts w:ascii="Courier New" w:eastAsia="Times New Roman" w:hAnsi="Courier New" w:cs="Courier New"/>
                <w:color w:val="274E13"/>
                <w:sz w:val="20"/>
                <w:szCs w:val="20"/>
              </w:rPr>
              <w:t>MessageBodyWriter</w:t>
            </w:r>
            <w:proofErr w:type="spellEnd"/>
            <w:r w:rsidRPr="00B92B41">
              <w:rPr>
                <w:rFonts w:ascii="Times New Roman" w:eastAsia="Times New Roman" w:hAnsi="Times New Roman" w:cs="Times New Roman"/>
                <w:color w:val="274E13"/>
                <w:sz w:val="24"/>
                <w:szCs w:val="24"/>
              </w:rPr>
              <w:t>. If the application needs to supply additional metadata, such</w:t>
            </w:r>
            <w:r w:rsidRPr="00B92B41">
              <w:rPr>
                <w:rFonts w:ascii="Times New Roman" w:eastAsia="Times New Roman" w:hAnsi="Times New Roman" w:cs="Times New Roman"/>
                <w:color w:val="274E13"/>
                <w:sz w:val="24"/>
                <w:szCs w:val="24"/>
              </w:rPr>
              <w:br/>
              <w:t>as HTTP headers or a different status code, a method can return a</w:t>
            </w:r>
            <w:r w:rsidRPr="00B92B41">
              <w:rPr>
                <w:rFonts w:ascii="Times New Roman" w:eastAsia="Times New Roman" w:hAnsi="Times New Roman" w:cs="Times New Roman"/>
                <w:sz w:val="24"/>
                <w:szCs w:val="24"/>
              </w:rPr>
              <w:t> </w:t>
            </w:r>
            <w:r w:rsidRPr="00B92B41">
              <w:rPr>
                <w:rFonts w:ascii="Courier New" w:eastAsia="Times New Roman" w:hAnsi="Courier New" w:cs="Courier New"/>
                <w:color w:val="274E13"/>
                <w:sz w:val="20"/>
                <w:szCs w:val="20"/>
              </w:rPr>
              <w:t>Response</w:t>
            </w:r>
            <w:r w:rsidRPr="00B92B41">
              <w:rPr>
                <w:rFonts w:ascii="Times New Roman" w:eastAsia="Times New Roman" w:hAnsi="Times New Roman" w:cs="Times New Roman"/>
                <w:color w:val="274E13"/>
                <w:sz w:val="24"/>
                <w:szCs w:val="24"/>
              </w:rPr>
              <w:t> that wraps the entity and that can be built using </w:t>
            </w:r>
            <w:proofErr w:type="spellStart"/>
            <w:r w:rsidRPr="00B92B41">
              <w:rPr>
                <w:rFonts w:ascii="Courier New" w:eastAsia="Times New Roman" w:hAnsi="Courier New" w:cs="Courier New"/>
                <w:color w:val="274E13"/>
                <w:sz w:val="20"/>
                <w:szCs w:val="20"/>
              </w:rPr>
              <w:t>Response.ResponseBuilder</w:t>
            </w:r>
            <w:proofErr w:type="spellEnd"/>
            <w:r w:rsidRPr="00B92B41">
              <w:rPr>
                <w:rFonts w:ascii="Times New Roman" w:eastAsia="Times New Roman" w:hAnsi="Times New Roman" w:cs="Times New Roman"/>
                <w:color w:val="274E13"/>
                <w:sz w:val="24"/>
                <w:szCs w:val="24"/>
              </w:rPr>
              <w:t>.</w:t>
            </w:r>
          </w:p>
        </w:tc>
      </w:tr>
    </w:tbl>
    <w:p w:rsidR="008910CD" w:rsidRDefault="008910CD"/>
    <w:p w:rsidR="00F83FF3" w:rsidRDefault="00F83FF3">
      <w:r>
        <w:rPr>
          <w:noProof/>
        </w:rPr>
        <w:lastRenderedPageBreak/>
        <w:drawing>
          <wp:inline distT="0" distB="0" distL="0" distR="0">
            <wp:extent cx="5939155" cy="27673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767330"/>
                    </a:xfrm>
                    <a:prstGeom prst="rect">
                      <a:avLst/>
                    </a:prstGeom>
                    <a:noFill/>
                    <a:ln>
                      <a:noFill/>
                    </a:ln>
                  </pic:spPr>
                </pic:pic>
              </a:graphicData>
            </a:graphic>
          </wp:inline>
        </w:drawing>
      </w:r>
      <w:bookmarkStart w:id="11" w:name="_GoBack"/>
      <w:bookmarkEnd w:id="11"/>
    </w:p>
    <w:sectPr w:rsidR="00F83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14083"/>
    <w:multiLevelType w:val="multilevel"/>
    <w:tmpl w:val="691C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BD"/>
    <w:rsid w:val="0003117D"/>
    <w:rsid w:val="000411E8"/>
    <w:rsid w:val="00092290"/>
    <w:rsid w:val="001A29F8"/>
    <w:rsid w:val="001B21D4"/>
    <w:rsid w:val="00285985"/>
    <w:rsid w:val="0037463C"/>
    <w:rsid w:val="004145DB"/>
    <w:rsid w:val="004821B8"/>
    <w:rsid w:val="004B02A6"/>
    <w:rsid w:val="00544B8D"/>
    <w:rsid w:val="006311D1"/>
    <w:rsid w:val="0065595B"/>
    <w:rsid w:val="0067019D"/>
    <w:rsid w:val="006C2666"/>
    <w:rsid w:val="007835D1"/>
    <w:rsid w:val="007C06E1"/>
    <w:rsid w:val="00831AA4"/>
    <w:rsid w:val="008910CD"/>
    <w:rsid w:val="0097269E"/>
    <w:rsid w:val="009E61BD"/>
    <w:rsid w:val="00A4603D"/>
    <w:rsid w:val="00B92B41"/>
    <w:rsid w:val="00BE1FE0"/>
    <w:rsid w:val="00BF1D52"/>
    <w:rsid w:val="00C169B8"/>
    <w:rsid w:val="00CE6B32"/>
    <w:rsid w:val="00D34051"/>
    <w:rsid w:val="00EE43B1"/>
    <w:rsid w:val="00F8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2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6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FE0"/>
    <w:rPr>
      <w:color w:val="0000FF" w:themeColor="hyperlink"/>
      <w:u w:val="single"/>
    </w:rPr>
  </w:style>
  <w:style w:type="character" w:customStyle="1" w:styleId="apple-converted-space">
    <w:name w:val="apple-converted-space"/>
    <w:basedOn w:val="DefaultParagraphFont"/>
    <w:rsid w:val="004145DB"/>
  </w:style>
  <w:style w:type="character" w:styleId="HTMLTypewriter">
    <w:name w:val="HTML Typewriter"/>
    <w:basedOn w:val="DefaultParagraphFont"/>
    <w:uiPriority w:val="99"/>
    <w:semiHidden/>
    <w:unhideWhenUsed/>
    <w:rsid w:val="004145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40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3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2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6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FE0"/>
    <w:rPr>
      <w:color w:val="0000FF" w:themeColor="hyperlink"/>
      <w:u w:val="single"/>
    </w:rPr>
  </w:style>
  <w:style w:type="character" w:customStyle="1" w:styleId="apple-converted-space">
    <w:name w:val="apple-converted-space"/>
    <w:basedOn w:val="DefaultParagraphFont"/>
    <w:rsid w:val="004145DB"/>
  </w:style>
  <w:style w:type="character" w:styleId="HTMLTypewriter">
    <w:name w:val="HTML Typewriter"/>
    <w:basedOn w:val="DefaultParagraphFont"/>
    <w:uiPriority w:val="99"/>
    <w:semiHidden/>
    <w:unhideWhenUsed/>
    <w:rsid w:val="004145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40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3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3365">
      <w:bodyDiv w:val="1"/>
      <w:marLeft w:val="0"/>
      <w:marRight w:val="0"/>
      <w:marTop w:val="0"/>
      <w:marBottom w:val="0"/>
      <w:divBdr>
        <w:top w:val="none" w:sz="0" w:space="0" w:color="auto"/>
        <w:left w:val="none" w:sz="0" w:space="0" w:color="auto"/>
        <w:bottom w:val="none" w:sz="0" w:space="0" w:color="auto"/>
        <w:right w:val="none" w:sz="0" w:space="0" w:color="auto"/>
      </w:divBdr>
    </w:div>
    <w:div w:id="464662942">
      <w:bodyDiv w:val="1"/>
      <w:marLeft w:val="0"/>
      <w:marRight w:val="0"/>
      <w:marTop w:val="0"/>
      <w:marBottom w:val="0"/>
      <w:divBdr>
        <w:top w:val="none" w:sz="0" w:space="0" w:color="auto"/>
        <w:left w:val="none" w:sz="0" w:space="0" w:color="auto"/>
        <w:bottom w:val="none" w:sz="0" w:space="0" w:color="auto"/>
        <w:right w:val="none" w:sz="0" w:space="0" w:color="auto"/>
      </w:divBdr>
    </w:div>
    <w:div w:id="1033306589">
      <w:bodyDiv w:val="1"/>
      <w:marLeft w:val="0"/>
      <w:marRight w:val="0"/>
      <w:marTop w:val="0"/>
      <w:marBottom w:val="0"/>
      <w:divBdr>
        <w:top w:val="none" w:sz="0" w:space="0" w:color="auto"/>
        <w:left w:val="none" w:sz="0" w:space="0" w:color="auto"/>
        <w:bottom w:val="none" w:sz="0" w:space="0" w:color="auto"/>
        <w:right w:val="none" w:sz="0" w:space="0" w:color="auto"/>
      </w:divBdr>
    </w:div>
    <w:div w:id="1631397355">
      <w:bodyDiv w:val="1"/>
      <w:marLeft w:val="0"/>
      <w:marRight w:val="0"/>
      <w:marTop w:val="0"/>
      <w:marBottom w:val="0"/>
      <w:divBdr>
        <w:top w:val="none" w:sz="0" w:space="0" w:color="auto"/>
        <w:left w:val="none" w:sz="0" w:space="0" w:color="auto"/>
        <w:bottom w:val="none" w:sz="0" w:space="0" w:color="auto"/>
        <w:right w:val="none" w:sz="0" w:space="0" w:color="auto"/>
      </w:divBdr>
    </w:div>
    <w:div w:id="1641885228">
      <w:bodyDiv w:val="1"/>
      <w:marLeft w:val="0"/>
      <w:marRight w:val="0"/>
      <w:marTop w:val="0"/>
      <w:marBottom w:val="0"/>
      <w:divBdr>
        <w:top w:val="none" w:sz="0" w:space="0" w:color="auto"/>
        <w:left w:val="none" w:sz="0" w:space="0" w:color="auto"/>
        <w:bottom w:val="none" w:sz="0" w:space="0" w:color="auto"/>
        <w:right w:val="none" w:sz="0" w:space="0" w:color="auto"/>
      </w:divBdr>
      <w:divsChild>
        <w:div w:id="71704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ccalg-001.corp.ebay.com:8080/OnCallLog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1305</Words>
  <Characters>7439</Characters>
  <Application>Microsoft Office Word</Application>
  <DocSecurity>0</DocSecurity>
  <Lines>61</Lines>
  <Paragraphs>17</Paragraphs>
  <ScaleCrop>false</ScaleCrop>
  <Company>eBay, Inc.</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cp:lastModifiedBy>
  <cp:revision>28</cp:revision>
  <dcterms:created xsi:type="dcterms:W3CDTF">2015-11-06T21:24:00Z</dcterms:created>
  <dcterms:modified xsi:type="dcterms:W3CDTF">2015-11-06T21:44:00Z</dcterms:modified>
</cp:coreProperties>
</file>