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1A0F" w:rsidRDefault="007B1A0F">
      <w:pPr>
        <w:spacing w:after="120"/>
        <w:rPr>
          <w:rFonts w:ascii="Arial" w:eastAsia="Arial" w:hAnsi="Arial" w:cs="Arial"/>
          <w:b/>
        </w:rPr>
      </w:pPr>
    </w:p>
    <w:p w:rsidR="007B1A0F" w:rsidRDefault="003F02B3">
      <w:pPr>
        <w:spacing w:after="120"/>
        <w:rPr>
          <w:rFonts w:ascii="Arial" w:eastAsia="Arial" w:hAnsi="Arial" w:cs="Arial"/>
          <w:b/>
        </w:rPr>
      </w:pPr>
      <w:r>
        <w:rPr>
          <w:rFonts w:ascii="Arial" w:eastAsia="Arial" w:hAnsi="Arial" w:cs="Arial"/>
          <w:b/>
          <w:smallCaps/>
        </w:rPr>
        <w:t>IDENTIFICATION:</w:t>
      </w:r>
    </w:p>
    <w:tbl>
      <w:tblPr>
        <w:tblStyle w:val="a"/>
        <w:tblW w:w="10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28"/>
        <w:gridCol w:w="6210"/>
      </w:tblGrid>
      <w:tr w:rsidR="007B1A0F">
        <w:tc>
          <w:tcPr>
            <w:tcW w:w="4428" w:type="dxa"/>
          </w:tcPr>
          <w:p w:rsidR="007B1A0F" w:rsidRDefault="003F02B3">
            <w:pPr>
              <w:spacing w:after="120"/>
              <w:jc w:val="right"/>
              <w:rPr>
                <w:rFonts w:ascii="Calibri" w:eastAsia="Calibri" w:hAnsi="Calibri" w:cs="Calibri"/>
                <w:b/>
                <w:sz w:val="22"/>
                <w:szCs w:val="22"/>
              </w:rPr>
            </w:pPr>
            <w:r>
              <w:rPr>
                <w:rFonts w:ascii="Calibri" w:eastAsia="Calibri" w:hAnsi="Calibri" w:cs="Calibri"/>
                <w:b/>
                <w:sz w:val="22"/>
                <w:szCs w:val="22"/>
              </w:rPr>
              <w:t>Test Module:</w:t>
            </w:r>
          </w:p>
        </w:tc>
        <w:tc>
          <w:tcPr>
            <w:tcW w:w="6210" w:type="dxa"/>
          </w:tcPr>
          <w:p w:rsidR="007B1A0F" w:rsidRDefault="003F02B3">
            <w:pPr>
              <w:rPr>
                <w:rFonts w:ascii="Calibri" w:eastAsia="Calibri" w:hAnsi="Calibri" w:cs="Calibri"/>
                <w:sz w:val="22"/>
                <w:szCs w:val="22"/>
              </w:rPr>
            </w:pPr>
            <w:r>
              <w:rPr>
                <w:rFonts w:ascii="Calibri" w:eastAsia="Calibri" w:hAnsi="Calibri" w:cs="Calibri"/>
                <w:sz w:val="22"/>
                <w:szCs w:val="22"/>
              </w:rPr>
              <w:t>1.0 Module Name</w:t>
            </w:r>
          </w:p>
        </w:tc>
      </w:tr>
      <w:tr w:rsidR="007B1A0F">
        <w:tc>
          <w:tcPr>
            <w:tcW w:w="4428" w:type="dxa"/>
          </w:tcPr>
          <w:p w:rsidR="007B1A0F" w:rsidRDefault="003F02B3">
            <w:pPr>
              <w:spacing w:after="120"/>
              <w:jc w:val="right"/>
              <w:rPr>
                <w:rFonts w:ascii="Calibri" w:eastAsia="Calibri" w:hAnsi="Calibri" w:cs="Calibri"/>
                <w:b/>
                <w:sz w:val="22"/>
                <w:szCs w:val="22"/>
              </w:rPr>
            </w:pPr>
            <w:r>
              <w:rPr>
                <w:rFonts w:ascii="Calibri" w:eastAsia="Calibri" w:hAnsi="Calibri" w:cs="Calibri"/>
                <w:b/>
                <w:sz w:val="22"/>
                <w:szCs w:val="22"/>
              </w:rPr>
              <w:t>Test Script:</w:t>
            </w:r>
          </w:p>
        </w:tc>
        <w:tc>
          <w:tcPr>
            <w:tcW w:w="6210" w:type="dxa"/>
          </w:tcPr>
          <w:p w:rsidR="007B1A0F" w:rsidRDefault="003F02B3">
            <w:pPr>
              <w:spacing w:after="120"/>
              <w:rPr>
                <w:rFonts w:ascii="Calibri" w:eastAsia="Calibri" w:hAnsi="Calibri" w:cs="Calibri"/>
                <w:sz w:val="22"/>
                <w:szCs w:val="22"/>
              </w:rPr>
            </w:pPr>
            <w:r>
              <w:rPr>
                <w:rFonts w:ascii="Calibri" w:eastAsia="Calibri" w:hAnsi="Calibri" w:cs="Calibri"/>
                <w:sz w:val="22"/>
                <w:szCs w:val="22"/>
              </w:rPr>
              <w:t>1.0.1 Name</w:t>
            </w:r>
          </w:p>
        </w:tc>
      </w:tr>
      <w:tr w:rsidR="007B1A0F">
        <w:tc>
          <w:tcPr>
            <w:tcW w:w="4428" w:type="dxa"/>
          </w:tcPr>
          <w:p w:rsidR="007B1A0F" w:rsidRDefault="003F02B3">
            <w:pPr>
              <w:spacing w:after="120"/>
              <w:jc w:val="right"/>
              <w:rPr>
                <w:rFonts w:ascii="Calibri" w:eastAsia="Calibri" w:hAnsi="Calibri" w:cs="Calibri"/>
                <w:b/>
                <w:sz w:val="22"/>
                <w:szCs w:val="22"/>
              </w:rPr>
            </w:pPr>
            <w:r>
              <w:rPr>
                <w:rFonts w:ascii="Calibri" w:eastAsia="Calibri" w:hAnsi="Calibri" w:cs="Calibri"/>
                <w:b/>
                <w:sz w:val="22"/>
                <w:szCs w:val="22"/>
              </w:rPr>
              <w:t>Functional Unit Owner:</w:t>
            </w:r>
          </w:p>
        </w:tc>
        <w:tc>
          <w:tcPr>
            <w:tcW w:w="6210" w:type="dxa"/>
          </w:tcPr>
          <w:p w:rsidR="007B1A0F" w:rsidRDefault="007B1A0F">
            <w:pPr>
              <w:spacing w:after="120"/>
              <w:rPr>
                <w:rFonts w:ascii="Calibri" w:eastAsia="Calibri" w:hAnsi="Calibri" w:cs="Calibri"/>
                <w:sz w:val="22"/>
                <w:szCs w:val="22"/>
              </w:rPr>
            </w:pPr>
          </w:p>
        </w:tc>
      </w:tr>
      <w:tr w:rsidR="007B1A0F">
        <w:tc>
          <w:tcPr>
            <w:tcW w:w="4428" w:type="dxa"/>
          </w:tcPr>
          <w:p w:rsidR="007B1A0F" w:rsidRDefault="003F02B3">
            <w:pPr>
              <w:spacing w:after="120"/>
              <w:jc w:val="right"/>
              <w:rPr>
                <w:rFonts w:ascii="Calibri" w:eastAsia="Calibri" w:hAnsi="Calibri" w:cs="Calibri"/>
                <w:b/>
                <w:sz w:val="22"/>
                <w:szCs w:val="22"/>
              </w:rPr>
            </w:pPr>
            <w:r>
              <w:rPr>
                <w:rFonts w:ascii="Calibri" w:eastAsia="Calibri" w:hAnsi="Calibri" w:cs="Calibri"/>
                <w:b/>
                <w:sz w:val="22"/>
                <w:szCs w:val="22"/>
              </w:rPr>
              <w:t>Test Script Created by:</w:t>
            </w:r>
          </w:p>
        </w:tc>
        <w:tc>
          <w:tcPr>
            <w:tcW w:w="6210" w:type="dxa"/>
          </w:tcPr>
          <w:p w:rsidR="007B1A0F" w:rsidRDefault="007B1A0F">
            <w:pPr>
              <w:spacing w:after="120"/>
              <w:rPr>
                <w:rFonts w:ascii="Calibri" w:eastAsia="Calibri" w:hAnsi="Calibri" w:cs="Calibri"/>
                <w:sz w:val="22"/>
                <w:szCs w:val="22"/>
              </w:rPr>
            </w:pPr>
          </w:p>
        </w:tc>
      </w:tr>
    </w:tbl>
    <w:p w:rsidR="007B1A0F" w:rsidRDefault="007B1A0F">
      <w:pPr>
        <w:spacing w:after="120"/>
        <w:rPr>
          <w:rFonts w:ascii="Arial" w:eastAsia="Arial" w:hAnsi="Arial" w:cs="Arial"/>
          <w:b/>
        </w:rPr>
      </w:pPr>
    </w:p>
    <w:p w:rsidR="007B1A0F" w:rsidRDefault="003F02B3">
      <w:pPr>
        <w:spacing w:after="120"/>
        <w:rPr>
          <w:rFonts w:ascii="Arial" w:eastAsia="Arial" w:hAnsi="Arial" w:cs="Arial"/>
          <w:b/>
          <w:smallCaps/>
        </w:rPr>
      </w:pPr>
      <w:r>
        <w:rPr>
          <w:rFonts w:ascii="Arial" w:eastAsia="Arial" w:hAnsi="Arial" w:cs="Arial"/>
          <w:b/>
          <w:smallCaps/>
        </w:rPr>
        <w:t xml:space="preserve">ITEMS TO BE TESTED: </w:t>
      </w:r>
    </w:p>
    <w:p w:rsidR="00586EB7" w:rsidRDefault="00586EB7">
      <w:pPr>
        <w:spacing w:after="120"/>
        <w:rPr>
          <w:rFonts w:ascii="Arial" w:eastAsia="Arial" w:hAnsi="Arial" w:cs="Arial"/>
          <w:b/>
          <w:smallCaps/>
        </w:rPr>
      </w:pPr>
    </w:p>
    <w:p w:rsidR="00586EB7" w:rsidRPr="00586EB7" w:rsidRDefault="00586EB7" w:rsidP="00586EB7">
      <w:pPr>
        <w:pStyle w:val="ListParagraph"/>
        <w:numPr>
          <w:ilvl w:val="0"/>
          <w:numId w:val="4"/>
        </w:numPr>
        <w:spacing w:after="120"/>
        <w:rPr>
          <w:rFonts w:ascii="Arial" w:eastAsia="Arial" w:hAnsi="Arial" w:cs="Arial"/>
          <w:b/>
          <w:smallCaps/>
        </w:rPr>
      </w:pPr>
      <w:r>
        <w:rPr>
          <w:rFonts w:ascii="Arial" w:eastAsia="Arial" w:hAnsi="Arial" w:cs="Arial"/>
          <w:smallCaps/>
        </w:rPr>
        <w:t>Verify results with an end-to-end search and filter test.</w:t>
      </w:r>
    </w:p>
    <w:p w:rsidR="00586EB7" w:rsidRPr="00586EB7" w:rsidRDefault="00586EB7" w:rsidP="00586EB7">
      <w:pPr>
        <w:pStyle w:val="ListParagraph"/>
        <w:numPr>
          <w:ilvl w:val="0"/>
          <w:numId w:val="4"/>
        </w:numPr>
        <w:spacing w:after="120"/>
        <w:rPr>
          <w:rFonts w:ascii="Arial" w:eastAsia="Arial" w:hAnsi="Arial" w:cs="Arial"/>
          <w:b/>
          <w:smallCaps/>
        </w:rPr>
      </w:pPr>
      <w:r>
        <w:rPr>
          <w:rFonts w:ascii="Arial" w:eastAsia="Arial" w:hAnsi="Arial" w:cs="Arial"/>
          <w:smallCaps/>
        </w:rPr>
        <w:t>Verify user experience with responsiveness and accessibility test.</w:t>
      </w:r>
    </w:p>
    <w:p w:rsidR="00586EB7" w:rsidRPr="00586EB7" w:rsidRDefault="00586EB7" w:rsidP="00586EB7">
      <w:pPr>
        <w:pStyle w:val="ListParagraph"/>
        <w:numPr>
          <w:ilvl w:val="0"/>
          <w:numId w:val="4"/>
        </w:numPr>
        <w:spacing w:after="120"/>
        <w:rPr>
          <w:rFonts w:ascii="Arial" w:eastAsia="Arial" w:hAnsi="Arial" w:cs="Arial"/>
          <w:b/>
          <w:smallCaps/>
        </w:rPr>
      </w:pPr>
      <w:r>
        <w:rPr>
          <w:rFonts w:ascii="Arial" w:eastAsia="Arial" w:hAnsi="Arial" w:cs="Arial"/>
          <w:smallCaps/>
        </w:rPr>
        <w:t>Perform a data and error handling test.</w:t>
      </w:r>
    </w:p>
    <w:p w:rsidR="007B1A0F" w:rsidRDefault="007B1A0F">
      <w:pPr>
        <w:spacing w:after="120"/>
        <w:rPr>
          <w:rFonts w:ascii="Arial" w:eastAsia="Arial" w:hAnsi="Arial" w:cs="Arial"/>
          <w:b/>
          <w:smallCaps/>
        </w:rPr>
      </w:pPr>
    </w:p>
    <w:p w:rsidR="007B1A0F" w:rsidRDefault="007B1A0F">
      <w:pPr>
        <w:tabs>
          <w:tab w:val="left" w:pos="0"/>
        </w:tabs>
        <w:rPr>
          <w:rFonts w:ascii="Calibri" w:eastAsia="Calibri" w:hAnsi="Calibri" w:cs="Calibri"/>
          <w:sz w:val="22"/>
          <w:szCs w:val="22"/>
        </w:rPr>
      </w:pPr>
    </w:p>
    <w:p w:rsidR="007B1A0F" w:rsidRDefault="007B1A0F">
      <w:pPr>
        <w:rPr>
          <w:rFonts w:ascii="Arial" w:eastAsia="Arial" w:hAnsi="Arial" w:cs="Arial"/>
          <w:b/>
          <w:smallCaps/>
        </w:rPr>
      </w:pPr>
      <w:bookmarkStart w:id="0" w:name="_GoBack"/>
      <w:bookmarkEnd w:id="0"/>
    </w:p>
    <w:p w:rsidR="007B1A0F" w:rsidRDefault="003F02B3">
      <w:pPr>
        <w:rPr>
          <w:rFonts w:ascii="Arial" w:eastAsia="Arial" w:hAnsi="Arial" w:cs="Arial"/>
          <w:b/>
          <w:smallCaps/>
        </w:rPr>
      </w:pPr>
      <w:r>
        <w:rPr>
          <w:rFonts w:ascii="Arial" w:eastAsia="Arial" w:hAnsi="Arial" w:cs="Arial"/>
          <w:b/>
          <w:smallCaps/>
        </w:rPr>
        <w:t>TEST SCRIPT DETAILS:</w:t>
      </w:r>
    </w:p>
    <w:p w:rsidR="007B1A0F" w:rsidRDefault="007B1A0F">
      <w:pPr>
        <w:rPr>
          <w:rFonts w:ascii="Arial" w:eastAsia="Arial" w:hAnsi="Arial" w:cs="Arial"/>
          <w:b/>
          <w:smallCaps/>
        </w:rPr>
      </w:pPr>
    </w:p>
    <w:tbl>
      <w:tblPr>
        <w:tblStyle w:val="a0"/>
        <w:tblW w:w="108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0"/>
        <w:gridCol w:w="4590"/>
        <w:gridCol w:w="3990"/>
        <w:gridCol w:w="1410"/>
      </w:tblGrid>
      <w:tr w:rsidR="007B1A0F">
        <w:tc>
          <w:tcPr>
            <w:tcW w:w="810" w:type="dxa"/>
            <w:tcBorders>
              <w:bottom w:val="single" w:sz="4" w:space="0" w:color="000000"/>
            </w:tcBorders>
            <w:shd w:val="clear" w:color="auto" w:fill="auto"/>
          </w:tcPr>
          <w:p w:rsidR="007B1A0F" w:rsidRDefault="003F02B3">
            <w:pPr>
              <w:rPr>
                <w:rFonts w:ascii="Calibri" w:eastAsia="Calibri" w:hAnsi="Calibri" w:cs="Calibri"/>
                <w:b/>
                <w:sz w:val="22"/>
                <w:szCs w:val="22"/>
              </w:rPr>
            </w:pPr>
            <w:r>
              <w:rPr>
                <w:rFonts w:ascii="Calibri" w:eastAsia="Calibri" w:hAnsi="Calibri" w:cs="Calibri"/>
                <w:b/>
                <w:sz w:val="22"/>
                <w:szCs w:val="22"/>
              </w:rPr>
              <w:t>Step</w:t>
            </w:r>
          </w:p>
        </w:tc>
        <w:tc>
          <w:tcPr>
            <w:tcW w:w="4590" w:type="dxa"/>
            <w:tcBorders>
              <w:bottom w:val="single" w:sz="4" w:space="0" w:color="000000"/>
            </w:tcBorders>
            <w:shd w:val="clear" w:color="auto" w:fill="auto"/>
          </w:tcPr>
          <w:p w:rsidR="007B1A0F" w:rsidRDefault="003F02B3">
            <w:pPr>
              <w:rPr>
                <w:rFonts w:ascii="Calibri" w:eastAsia="Calibri" w:hAnsi="Calibri" w:cs="Calibri"/>
                <w:b/>
                <w:sz w:val="22"/>
                <w:szCs w:val="22"/>
              </w:rPr>
            </w:pPr>
            <w:r>
              <w:rPr>
                <w:rFonts w:ascii="Calibri" w:eastAsia="Calibri" w:hAnsi="Calibri" w:cs="Calibri"/>
                <w:b/>
                <w:sz w:val="22"/>
                <w:szCs w:val="22"/>
              </w:rPr>
              <w:t>Instructions</w:t>
            </w:r>
          </w:p>
        </w:tc>
        <w:tc>
          <w:tcPr>
            <w:tcW w:w="3990" w:type="dxa"/>
            <w:tcBorders>
              <w:bottom w:val="single" w:sz="4" w:space="0" w:color="000000"/>
            </w:tcBorders>
            <w:shd w:val="clear" w:color="auto" w:fill="auto"/>
          </w:tcPr>
          <w:p w:rsidR="007B1A0F" w:rsidRDefault="003F02B3">
            <w:pPr>
              <w:rPr>
                <w:rFonts w:ascii="Calibri" w:eastAsia="Calibri" w:hAnsi="Calibri" w:cs="Calibri"/>
                <w:b/>
                <w:sz w:val="22"/>
                <w:szCs w:val="22"/>
              </w:rPr>
            </w:pPr>
            <w:r>
              <w:rPr>
                <w:rFonts w:ascii="Calibri" w:eastAsia="Calibri" w:hAnsi="Calibri" w:cs="Calibri"/>
                <w:b/>
                <w:sz w:val="22"/>
                <w:szCs w:val="22"/>
              </w:rPr>
              <w:t>Expected Results</w:t>
            </w:r>
          </w:p>
        </w:tc>
        <w:tc>
          <w:tcPr>
            <w:tcW w:w="1410" w:type="dxa"/>
            <w:tcBorders>
              <w:bottom w:val="single" w:sz="4" w:space="0" w:color="000000"/>
            </w:tcBorders>
            <w:shd w:val="clear" w:color="auto" w:fill="auto"/>
          </w:tcPr>
          <w:p w:rsidR="007B1A0F" w:rsidRDefault="003F02B3">
            <w:pPr>
              <w:rPr>
                <w:rFonts w:ascii="Calibri" w:eastAsia="Calibri" w:hAnsi="Calibri" w:cs="Calibri"/>
                <w:b/>
                <w:sz w:val="22"/>
                <w:szCs w:val="22"/>
              </w:rPr>
            </w:pPr>
            <w:r>
              <w:rPr>
                <w:rFonts w:ascii="Calibri" w:eastAsia="Calibri" w:hAnsi="Calibri" w:cs="Calibri"/>
                <w:b/>
                <w:sz w:val="22"/>
                <w:szCs w:val="22"/>
              </w:rPr>
              <w:t>Pass/Fail</w:t>
            </w:r>
          </w:p>
        </w:tc>
      </w:tr>
      <w:tr w:rsidR="007B1A0F">
        <w:tc>
          <w:tcPr>
            <w:tcW w:w="9390" w:type="dxa"/>
            <w:gridSpan w:val="3"/>
            <w:shd w:val="clear" w:color="auto" w:fill="E6E6E6"/>
          </w:tcPr>
          <w:p w:rsidR="007B1A0F" w:rsidRDefault="007B1A0F">
            <w:pPr>
              <w:ind w:left="360"/>
              <w:jc w:val="center"/>
              <w:rPr>
                <w:rFonts w:ascii="Calibri" w:eastAsia="Calibri" w:hAnsi="Calibri" w:cs="Calibri"/>
                <w:i/>
                <w:sz w:val="22"/>
                <w:szCs w:val="22"/>
              </w:rPr>
            </w:pPr>
          </w:p>
        </w:tc>
        <w:tc>
          <w:tcPr>
            <w:tcW w:w="1410" w:type="dxa"/>
            <w:shd w:val="clear" w:color="auto" w:fill="E6E6E6"/>
          </w:tcPr>
          <w:p w:rsidR="007B1A0F" w:rsidRDefault="007B1A0F">
            <w:pPr>
              <w:widowControl w:val="0"/>
              <w:pBdr>
                <w:top w:val="nil"/>
                <w:left w:val="nil"/>
                <w:bottom w:val="nil"/>
                <w:right w:val="nil"/>
                <w:between w:val="nil"/>
              </w:pBdr>
              <w:spacing w:line="276" w:lineRule="auto"/>
              <w:rPr>
                <w:rFonts w:ascii="Calibri" w:eastAsia="Calibri" w:hAnsi="Calibri" w:cs="Calibri"/>
                <w:i/>
                <w:sz w:val="22"/>
                <w:szCs w:val="22"/>
              </w:rPr>
            </w:pPr>
          </w:p>
        </w:tc>
      </w:tr>
      <w:tr w:rsidR="007B1A0F">
        <w:tc>
          <w:tcPr>
            <w:tcW w:w="810" w:type="dxa"/>
            <w:shd w:val="clear" w:color="auto" w:fill="auto"/>
          </w:tcPr>
          <w:p w:rsidR="007B1A0F" w:rsidRDefault="003F02B3">
            <w:pPr>
              <w:rPr>
                <w:rFonts w:ascii="Calibri" w:eastAsia="Calibri" w:hAnsi="Calibri" w:cs="Calibri"/>
                <w:sz w:val="22"/>
                <w:szCs w:val="22"/>
              </w:rPr>
            </w:pPr>
            <w:r>
              <w:rPr>
                <w:rFonts w:ascii="Calibri" w:eastAsia="Calibri" w:hAnsi="Calibri" w:cs="Calibri"/>
                <w:sz w:val="22"/>
                <w:szCs w:val="22"/>
              </w:rPr>
              <w:t>1.1</w:t>
            </w:r>
          </w:p>
        </w:tc>
        <w:tc>
          <w:tcPr>
            <w:tcW w:w="4590" w:type="dxa"/>
            <w:shd w:val="clear" w:color="auto" w:fill="auto"/>
          </w:tcPr>
          <w:p w:rsidR="007B1A0F" w:rsidRDefault="00586EB7" w:rsidP="00586EB7">
            <w:pPr>
              <w:rPr>
                <w:rFonts w:ascii="Calibri" w:eastAsia="Calibri" w:hAnsi="Calibri" w:cs="Calibri"/>
                <w:sz w:val="22"/>
                <w:szCs w:val="22"/>
              </w:rPr>
            </w:pPr>
            <w:r>
              <w:rPr>
                <w:rFonts w:ascii="Calibri" w:eastAsia="Calibri" w:hAnsi="Calibri" w:cs="Calibri"/>
                <w:sz w:val="22"/>
                <w:szCs w:val="22"/>
              </w:rPr>
              <w:t>Validate the full functionality of the search and filtering system, including map integration and resource display.</w:t>
            </w:r>
          </w:p>
        </w:tc>
        <w:tc>
          <w:tcPr>
            <w:tcW w:w="3990" w:type="dxa"/>
            <w:shd w:val="clear" w:color="auto" w:fill="auto"/>
          </w:tcPr>
          <w:p w:rsidR="007B1A0F" w:rsidRDefault="00586EB7">
            <w:pPr>
              <w:rPr>
                <w:rFonts w:ascii="Calibri" w:eastAsia="Calibri" w:hAnsi="Calibri" w:cs="Calibri"/>
                <w:sz w:val="22"/>
                <w:szCs w:val="22"/>
              </w:rPr>
            </w:pPr>
            <w:r>
              <w:rPr>
                <w:rFonts w:ascii="Calibri" w:eastAsia="Calibri" w:hAnsi="Calibri" w:cs="Calibri"/>
                <w:sz w:val="22"/>
                <w:szCs w:val="22"/>
              </w:rPr>
              <w:t>The homepage loads correctly with all elements visible. Valid ZIP codes center the map and display relevant resources, with synchronized filters updating dynamically. The map is fully interactive with clickable and zoomable markers.</w:t>
            </w:r>
          </w:p>
        </w:tc>
        <w:tc>
          <w:tcPr>
            <w:tcW w:w="1410" w:type="dxa"/>
            <w:shd w:val="clear" w:color="auto" w:fill="auto"/>
          </w:tcPr>
          <w:p w:rsidR="007B1A0F" w:rsidRDefault="003F02B3">
            <w:pPr>
              <w:rPr>
                <w:rFonts w:ascii="Calibri" w:eastAsia="Calibri" w:hAnsi="Calibri" w:cs="Calibri"/>
                <w:sz w:val="22"/>
                <w:szCs w:val="22"/>
              </w:rPr>
            </w:pPr>
            <w:r>
              <w:rPr>
                <w:rFonts w:ascii="Calibri" w:eastAsia="Calibri" w:hAnsi="Calibri" w:cs="Calibri"/>
                <w:sz w:val="22"/>
                <w:szCs w:val="22"/>
              </w:rPr>
              <w:t>Fail</w:t>
            </w:r>
          </w:p>
        </w:tc>
      </w:tr>
      <w:tr w:rsidR="007B1A0F">
        <w:tc>
          <w:tcPr>
            <w:tcW w:w="810" w:type="dxa"/>
            <w:shd w:val="clear" w:color="auto" w:fill="auto"/>
          </w:tcPr>
          <w:p w:rsidR="007B1A0F" w:rsidRDefault="003F02B3">
            <w:pPr>
              <w:rPr>
                <w:rFonts w:ascii="Calibri" w:eastAsia="Calibri" w:hAnsi="Calibri" w:cs="Calibri"/>
                <w:sz w:val="22"/>
                <w:szCs w:val="22"/>
              </w:rPr>
            </w:pPr>
            <w:r>
              <w:rPr>
                <w:rFonts w:ascii="Calibri" w:eastAsia="Calibri" w:hAnsi="Calibri" w:cs="Calibri"/>
                <w:sz w:val="22"/>
                <w:szCs w:val="22"/>
              </w:rPr>
              <w:t>1.2</w:t>
            </w:r>
          </w:p>
        </w:tc>
        <w:tc>
          <w:tcPr>
            <w:tcW w:w="4590" w:type="dxa"/>
            <w:shd w:val="clear" w:color="auto" w:fill="auto"/>
          </w:tcPr>
          <w:p w:rsidR="007B1A0F" w:rsidRDefault="00586EB7" w:rsidP="00586EB7">
            <w:pPr>
              <w:rPr>
                <w:rFonts w:ascii="Calibri" w:eastAsia="Calibri" w:hAnsi="Calibri" w:cs="Calibri"/>
                <w:sz w:val="22"/>
                <w:szCs w:val="22"/>
              </w:rPr>
            </w:pPr>
            <w:r>
              <w:rPr>
                <w:rFonts w:ascii="Calibri" w:eastAsia="Calibri" w:hAnsi="Calibri" w:cs="Calibri"/>
                <w:sz w:val="22"/>
                <w:szCs w:val="22"/>
              </w:rPr>
              <w:t>Ensure the dashboard is usable across different devices and meets accessibility standards.</w:t>
            </w:r>
          </w:p>
        </w:tc>
        <w:tc>
          <w:tcPr>
            <w:tcW w:w="3990" w:type="dxa"/>
            <w:shd w:val="clear" w:color="auto" w:fill="auto"/>
          </w:tcPr>
          <w:p w:rsidR="007B1A0F" w:rsidRDefault="005F3F2D">
            <w:pPr>
              <w:rPr>
                <w:rFonts w:ascii="Calibri" w:eastAsia="Calibri" w:hAnsi="Calibri" w:cs="Calibri"/>
                <w:sz w:val="22"/>
                <w:szCs w:val="22"/>
              </w:rPr>
            </w:pPr>
            <w:r>
              <w:rPr>
                <w:rFonts w:ascii="Calibri" w:eastAsia="Calibri" w:hAnsi="Calibri" w:cs="Calibri"/>
                <w:sz w:val="22"/>
                <w:szCs w:val="22"/>
              </w:rPr>
              <w:t>The layout adjusts smoothly across devices. Keyboard navigation works, screen readers identify all elements, and text meets accessibility contrast standards.</w:t>
            </w:r>
          </w:p>
        </w:tc>
        <w:tc>
          <w:tcPr>
            <w:tcW w:w="1410" w:type="dxa"/>
            <w:shd w:val="clear" w:color="auto" w:fill="auto"/>
          </w:tcPr>
          <w:p w:rsidR="007B1A0F" w:rsidRDefault="007B1A0F">
            <w:pPr>
              <w:rPr>
                <w:rFonts w:ascii="Calibri" w:eastAsia="Calibri" w:hAnsi="Calibri" w:cs="Calibri"/>
                <w:sz w:val="22"/>
                <w:szCs w:val="22"/>
              </w:rPr>
            </w:pPr>
          </w:p>
        </w:tc>
      </w:tr>
      <w:tr w:rsidR="007B1A0F">
        <w:tc>
          <w:tcPr>
            <w:tcW w:w="810" w:type="dxa"/>
            <w:shd w:val="clear" w:color="auto" w:fill="auto"/>
          </w:tcPr>
          <w:p w:rsidR="007B1A0F" w:rsidRDefault="003F02B3">
            <w:pPr>
              <w:rPr>
                <w:rFonts w:ascii="Calibri" w:eastAsia="Calibri" w:hAnsi="Calibri" w:cs="Calibri"/>
                <w:sz w:val="22"/>
                <w:szCs w:val="22"/>
              </w:rPr>
            </w:pPr>
            <w:r>
              <w:rPr>
                <w:rFonts w:ascii="Calibri" w:eastAsia="Calibri" w:hAnsi="Calibri" w:cs="Calibri"/>
                <w:sz w:val="22"/>
                <w:szCs w:val="22"/>
              </w:rPr>
              <w:t>1.3</w:t>
            </w:r>
          </w:p>
        </w:tc>
        <w:tc>
          <w:tcPr>
            <w:tcW w:w="4590" w:type="dxa"/>
            <w:shd w:val="clear" w:color="auto" w:fill="auto"/>
          </w:tcPr>
          <w:p w:rsidR="007B1A0F" w:rsidRDefault="005F3F2D" w:rsidP="005F3F2D">
            <w:pPr>
              <w:rPr>
                <w:rFonts w:ascii="Calibri" w:eastAsia="Calibri" w:hAnsi="Calibri" w:cs="Calibri"/>
                <w:sz w:val="22"/>
                <w:szCs w:val="22"/>
              </w:rPr>
            </w:pPr>
            <w:r>
              <w:rPr>
                <w:rFonts w:ascii="Calibri" w:eastAsia="Calibri" w:hAnsi="Calibri" w:cs="Calibri"/>
                <w:sz w:val="22"/>
                <w:szCs w:val="22"/>
              </w:rPr>
              <w:t>Validate the handling of valid and invalid data inputs, as well as system responses to errors.</w:t>
            </w:r>
          </w:p>
        </w:tc>
        <w:tc>
          <w:tcPr>
            <w:tcW w:w="3990" w:type="dxa"/>
            <w:shd w:val="clear" w:color="auto" w:fill="auto"/>
          </w:tcPr>
          <w:p w:rsidR="007B1A0F" w:rsidRDefault="005F3F2D">
            <w:pPr>
              <w:rPr>
                <w:rFonts w:ascii="Calibri" w:eastAsia="Calibri" w:hAnsi="Calibri" w:cs="Calibri"/>
                <w:sz w:val="22"/>
                <w:szCs w:val="22"/>
              </w:rPr>
            </w:pPr>
            <w:r>
              <w:rPr>
                <w:rFonts w:ascii="Calibri" w:eastAsia="Calibri" w:hAnsi="Calibri" w:cs="Calibri"/>
                <w:sz w:val="22"/>
                <w:szCs w:val="22"/>
              </w:rPr>
              <w:t>Valid ZIP codes show accurate resources. Areas without resources display no resources, and data updates reflect changes in real time.</w:t>
            </w:r>
          </w:p>
        </w:tc>
        <w:tc>
          <w:tcPr>
            <w:tcW w:w="1410" w:type="dxa"/>
            <w:shd w:val="clear" w:color="auto" w:fill="auto"/>
          </w:tcPr>
          <w:p w:rsidR="007B1A0F" w:rsidRDefault="007B1A0F">
            <w:pPr>
              <w:rPr>
                <w:rFonts w:ascii="Calibri" w:eastAsia="Calibri" w:hAnsi="Calibri" w:cs="Calibri"/>
                <w:sz w:val="22"/>
                <w:szCs w:val="22"/>
              </w:rPr>
            </w:pPr>
          </w:p>
        </w:tc>
      </w:tr>
      <w:tr w:rsidR="007B1A0F">
        <w:tc>
          <w:tcPr>
            <w:tcW w:w="810" w:type="dxa"/>
            <w:tcBorders>
              <w:bottom w:val="single" w:sz="4" w:space="0" w:color="000000"/>
            </w:tcBorders>
            <w:shd w:val="clear" w:color="auto" w:fill="auto"/>
          </w:tcPr>
          <w:p w:rsidR="007B1A0F" w:rsidRDefault="003F02B3">
            <w:pPr>
              <w:rPr>
                <w:rFonts w:ascii="Calibri" w:eastAsia="Calibri" w:hAnsi="Calibri" w:cs="Calibri"/>
                <w:sz w:val="22"/>
                <w:szCs w:val="22"/>
              </w:rPr>
            </w:pPr>
            <w:r>
              <w:rPr>
                <w:rFonts w:ascii="Calibri" w:eastAsia="Calibri" w:hAnsi="Calibri" w:cs="Calibri"/>
                <w:sz w:val="22"/>
                <w:szCs w:val="22"/>
              </w:rPr>
              <w:t>1.4</w:t>
            </w:r>
          </w:p>
        </w:tc>
        <w:tc>
          <w:tcPr>
            <w:tcW w:w="4590" w:type="dxa"/>
            <w:tcBorders>
              <w:bottom w:val="single" w:sz="4" w:space="0" w:color="000000"/>
            </w:tcBorders>
            <w:shd w:val="clear" w:color="auto" w:fill="auto"/>
          </w:tcPr>
          <w:p w:rsidR="007B1A0F" w:rsidRDefault="007B1A0F" w:rsidP="005F3F2D">
            <w:pPr>
              <w:rPr>
                <w:rFonts w:ascii="Calibri" w:eastAsia="Calibri" w:hAnsi="Calibri" w:cs="Calibri"/>
                <w:sz w:val="22"/>
                <w:szCs w:val="22"/>
              </w:rPr>
            </w:pPr>
          </w:p>
        </w:tc>
        <w:tc>
          <w:tcPr>
            <w:tcW w:w="3990" w:type="dxa"/>
            <w:tcBorders>
              <w:bottom w:val="single" w:sz="4" w:space="0" w:color="000000"/>
            </w:tcBorders>
            <w:shd w:val="clear" w:color="auto" w:fill="auto"/>
          </w:tcPr>
          <w:p w:rsidR="007B1A0F" w:rsidRDefault="007B1A0F">
            <w:pPr>
              <w:rPr>
                <w:rFonts w:ascii="Calibri" w:eastAsia="Calibri" w:hAnsi="Calibri" w:cs="Calibri"/>
                <w:sz w:val="22"/>
                <w:szCs w:val="22"/>
              </w:rPr>
            </w:pPr>
          </w:p>
        </w:tc>
        <w:tc>
          <w:tcPr>
            <w:tcW w:w="1410" w:type="dxa"/>
            <w:tcBorders>
              <w:bottom w:val="single" w:sz="4" w:space="0" w:color="000000"/>
            </w:tcBorders>
            <w:shd w:val="clear" w:color="auto" w:fill="auto"/>
          </w:tcPr>
          <w:p w:rsidR="007B1A0F" w:rsidRDefault="007B1A0F">
            <w:pPr>
              <w:rPr>
                <w:rFonts w:ascii="Calibri" w:eastAsia="Calibri" w:hAnsi="Calibri" w:cs="Calibri"/>
                <w:sz w:val="22"/>
                <w:szCs w:val="22"/>
              </w:rPr>
            </w:pPr>
          </w:p>
        </w:tc>
      </w:tr>
    </w:tbl>
    <w:p w:rsidR="007B1A0F" w:rsidRDefault="007B1A0F">
      <w:pPr>
        <w:rPr>
          <w:rFonts w:ascii="Arial" w:eastAsia="Arial" w:hAnsi="Arial" w:cs="Arial"/>
          <w:b/>
        </w:rPr>
      </w:pPr>
    </w:p>
    <w:sectPr w:rsidR="007B1A0F">
      <w:headerReference w:type="default" r:id="rId8"/>
      <w:footerReference w:type="default" r:id="rId9"/>
      <w:pgSz w:w="12240" w:h="15840"/>
      <w:pgMar w:top="1080" w:right="720" w:bottom="108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02B3" w:rsidRDefault="003F02B3">
      <w:r>
        <w:separator/>
      </w:r>
    </w:p>
  </w:endnote>
  <w:endnote w:type="continuationSeparator" w:id="0">
    <w:p w:rsidR="003F02B3" w:rsidRDefault="003F02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Lucida Fax">
    <w:panose1 w:val="02060602050505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0F" w:rsidRDefault="003F02B3">
    <w:pPr>
      <w:pBdr>
        <w:top w:val="nil"/>
        <w:left w:val="nil"/>
        <w:bottom w:val="nil"/>
        <w:right w:val="nil"/>
        <w:between w:val="nil"/>
      </w:pBdr>
      <w:tabs>
        <w:tab w:val="center" w:pos="4320"/>
        <w:tab w:val="right" w:pos="8640"/>
      </w:tabs>
      <w:rPr>
        <w:color w:val="000000"/>
      </w:rPr>
    </w:pPr>
    <w:r>
      <w:rPr>
        <w:color w:val="000000"/>
      </w:rPr>
      <w:tab/>
    </w:r>
    <w:r>
      <w:rPr>
        <w:color w:val="000000"/>
      </w:rPr>
      <w:tab/>
    </w:r>
    <w:r>
      <w:rPr>
        <w:color w:val="000000"/>
      </w:rPr>
      <w:tab/>
    </w:r>
    <w:r>
      <w:rPr>
        <w:color w:val="000000"/>
      </w:rPr>
      <w:tab/>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PAGE</w:instrText>
    </w:r>
    <w:r w:rsidR="00586EB7">
      <w:rPr>
        <w:rFonts w:ascii="Calibri" w:eastAsia="Calibri" w:hAnsi="Calibri" w:cs="Calibri"/>
        <w:color w:val="000000"/>
        <w:sz w:val="16"/>
        <w:szCs w:val="16"/>
      </w:rPr>
      <w:fldChar w:fldCharType="separate"/>
    </w:r>
    <w:r w:rsidR="005F3F2D">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rFonts w:ascii="Calibri" w:eastAsia="Calibri" w:hAnsi="Calibri" w:cs="Calibri"/>
        <w:color w:val="000000"/>
        <w:sz w:val="16"/>
        <w:szCs w:val="16"/>
      </w:rPr>
      <w:t xml:space="preserve"> of </w:t>
    </w:r>
    <w:r>
      <w:rPr>
        <w:rFonts w:ascii="Calibri" w:eastAsia="Calibri" w:hAnsi="Calibri" w:cs="Calibri"/>
        <w:color w:val="000000"/>
        <w:sz w:val="16"/>
        <w:szCs w:val="16"/>
      </w:rPr>
      <w:fldChar w:fldCharType="begin"/>
    </w:r>
    <w:r>
      <w:rPr>
        <w:rFonts w:ascii="Calibri" w:eastAsia="Calibri" w:hAnsi="Calibri" w:cs="Calibri"/>
        <w:color w:val="000000"/>
        <w:sz w:val="16"/>
        <w:szCs w:val="16"/>
      </w:rPr>
      <w:instrText>NUMPAGES</w:instrText>
    </w:r>
    <w:r w:rsidR="00586EB7">
      <w:rPr>
        <w:rFonts w:ascii="Calibri" w:eastAsia="Calibri" w:hAnsi="Calibri" w:cs="Calibri"/>
        <w:color w:val="000000"/>
        <w:sz w:val="16"/>
        <w:szCs w:val="16"/>
      </w:rPr>
      <w:fldChar w:fldCharType="separate"/>
    </w:r>
    <w:r w:rsidR="005F3F2D">
      <w:rPr>
        <w:rFonts w:ascii="Calibri" w:eastAsia="Calibri" w:hAnsi="Calibri" w:cs="Calibri"/>
        <w:noProof/>
        <w:color w:val="000000"/>
        <w:sz w:val="16"/>
        <w:szCs w:val="16"/>
      </w:rPr>
      <w:t>1</w:t>
    </w:r>
    <w:r>
      <w:rPr>
        <w:rFonts w:ascii="Calibri" w:eastAsia="Calibri" w:hAnsi="Calibri" w:cs="Calibri"/>
        <w:color w:val="000000"/>
        <w:sz w:val="16"/>
        <w:szCs w:val="16"/>
      </w:rPr>
      <w:fldChar w:fldCharType="end"/>
    </w:r>
    <w:r>
      <w:rPr>
        <w:color w:val="000000"/>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02B3" w:rsidRDefault="003F02B3">
      <w:r>
        <w:separator/>
      </w:r>
    </w:p>
  </w:footnote>
  <w:footnote w:type="continuationSeparator" w:id="0">
    <w:p w:rsidR="003F02B3" w:rsidRDefault="003F02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1A0F" w:rsidRDefault="007B1A0F">
    <w:pPr>
      <w:widowControl w:val="0"/>
      <w:pBdr>
        <w:top w:val="nil"/>
        <w:left w:val="nil"/>
        <w:bottom w:val="nil"/>
        <w:right w:val="nil"/>
        <w:between w:val="nil"/>
      </w:pBdr>
      <w:spacing w:line="276" w:lineRule="auto"/>
      <w:rPr>
        <w:rFonts w:ascii="Arial" w:eastAsia="Arial" w:hAnsi="Arial" w:cs="Arial"/>
        <w:b/>
      </w:rPr>
    </w:pPr>
  </w:p>
  <w:tbl>
    <w:tblPr>
      <w:tblStyle w:val="a1"/>
      <w:tblW w:w="10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8"/>
      <w:gridCol w:w="8190"/>
    </w:tblGrid>
    <w:tr w:rsidR="007B1A0F">
      <w:trPr>
        <w:trHeight w:val="783"/>
      </w:trPr>
      <w:tc>
        <w:tcPr>
          <w:tcW w:w="2718" w:type="dxa"/>
        </w:tcPr>
        <w:p w:rsidR="007B1A0F" w:rsidRDefault="007B1A0F">
          <w:pPr>
            <w:pBdr>
              <w:top w:val="nil"/>
              <w:left w:val="nil"/>
              <w:bottom w:val="nil"/>
              <w:right w:val="nil"/>
              <w:between w:val="nil"/>
            </w:pBdr>
            <w:rPr>
              <w:rFonts w:ascii="Lucida Sans" w:eastAsia="Lucida Sans" w:hAnsi="Lucida Sans" w:cs="Lucida Sans"/>
              <w:b/>
              <w:color w:val="000000"/>
              <w:sz w:val="28"/>
              <w:szCs w:val="28"/>
            </w:rPr>
          </w:pPr>
        </w:p>
      </w:tc>
      <w:tc>
        <w:tcPr>
          <w:tcW w:w="8190" w:type="dxa"/>
          <w:shd w:val="clear" w:color="auto" w:fill="FF0000"/>
        </w:tcPr>
        <w:p w:rsidR="007B1A0F" w:rsidRDefault="003F02B3">
          <w:pPr>
            <w:pBdr>
              <w:top w:val="nil"/>
              <w:left w:val="nil"/>
              <w:bottom w:val="nil"/>
              <w:right w:val="nil"/>
              <w:between w:val="nil"/>
            </w:pBdr>
            <w:spacing w:before="200"/>
            <w:jc w:val="center"/>
            <w:rPr>
              <w:rFonts w:ascii="Calibri" w:eastAsia="Calibri" w:hAnsi="Calibri" w:cs="Calibri"/>
              <w:b/>
              <w:color w:val="FFFFFF"/>
              <w:sz w:val="40"/>
              <w:szCs w:val="40"/>
            </w:rPr>
          </w:pPr>
          <w:r>
            <w:rPr>
              <w:rFonts w:ascii="Calibri" w:eastAsia="Calibri" w:hAnsi="Calibri" w:cs="Calibri"/>
              <w:b/>
              <w:color w:val="FFFFFF"/>
              <w:sz w:val="40"/>
              <w:szCs w:val="40"/>
            </w:rPr>
            <w:t>Software Development Testing</w:t>
          </w:r>
        </w:p>
        <w:p w:rsidR="007B1A0F" w:rsidRDefault="003F02B3">
          <w:pPr>
            <w:pBdr>
              <w:top w:val="nil"/>
              <w:left w:val="nil"/>
              <w:bottom w:val="nil"/>
              <w:right w:val="nil"/>
              <w:between w:val="nil"/>
            </w:pBdr>
            <w:spacing w:before="200"/>
            <w:jc w:val="center"/>
            <w:rPr>
              <w:rFonts w:ascii="Calibri" w:eastAsia="Calibri" w:hAnsi="Calibri" w:cs="Calibri"/>
              <w:b/>
              <w:color w:val="FFFFFF"/>
              <w:sz w:val="40"/>
              <w:szCs w:val="40"/>
            </w:rPr>
          </w:pPr>
          <w:r>
            <w:rPr>
              <w:rFonts w:ascii="Calibri" w:eastAsia="Calibri" w:hAnsi="Calibri" w:cs="Calibri"/>
              <w:b/>
              <w:color w:val="FFFFFF"/>
              <w:sz w:val="40"/>
              <w:szCs w:val="40"/>
            </w:rPr>
            <w:t xml:space="preserve">Test Script </w:t>
          </w:r>
          <w:r>
            <w:rPr>
              <w:rFonts w:ascii="Calibri" w:eastAsia="Calibri" w:hAnsi="Calibri" w:cs="Calibri"/>
              <w:b/>
              <w:i/>
              <w:color w:val="FFFFFF"/>
              <w:sz w:val="40"/>
              <w:szCs w:val="40"/>
            </w:rPr>
            <w:t>1.0.1</w:t>
          </w:r>
        </w:p>
        <w:p w:rsidR="007B1A0F" w:rsidRDefault="003F02B3">
          <w:pPr>
            <w:pBdr>
              <w:top w:val="nil"/>
              <w:left w:val="nil"/>
              <w:bottom w:val="nil"/>
              <w:right w:val="nil"/>
              <w:between w:val="nil"/>
            </w:pBdr>
            <w:spacing w:before="200"/>
            <w:jc w:val="center"/>
            <w:rPr>
              <w:rFonts w:ascii="Lucida Fax" w:eastAsia="Lucida Fax" w:hAnsi="Lucida Fax" w:cs="Lucida Fax"/>
              <w:b/>
              <w:i/>
              <w:color w:val="FFFFFF"/>
              <w:sz w:val="40"/>
              <w:szCs w:val="40"/>
            </w:rPr>
          </w:pPr>
          <w:r>
            <w:rPr>
              <w:rFonts w:ascii="Calibri" w:eastAsia="Calibri" w:hAnsi="Calibri" w:cs="Calibri"/>
              <w:b/>
              <w:i/>
              <w:color w:val="FFFFFF"/>
              <w:sz w:val="40"/>
              <w:szCs w:val="40"/>
            </w:rPr>
            <w:t>Title</w:t>
          </w:r>
        </w:p>
      </w:tc>
    </w:tr>
  </w:tbl>
  <w:p w:rsidR="007B1A0F" w:rsidRDefault="007B1A0F">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BC08EE"/>
    <w:multiLevelType w:val="multilevel"/>
    <w:tmpl w:val="613216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700422D8"/>
    <w:multiLevelType w:val="multilevel"/>
    <w:tmpl w:val="E6480D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75865C91"/>
    <w:multiLevelType w:val="multilevel"/>
    <w:tmpl w:val="D37E24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89B37C9"/>
    <w:multiLevelType w:val="hybridMultilevel"/>
    <w:tmpl w:val="9E884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A0F"/>
    <w:rsid w:val="003F02B3"/>
    <w:rsid w:val="00586EB7"/>
    <w:rsid w:val="005F3F2D"/>
    <w:rsid w:val="007B1A0F"/>
    <w:rsid w:val="00F12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09F53"/>
  <w15:docId w15:val="{FF451C2B-7143-4444-84B0-BE6F3C413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rsid w:val="00BC20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A3DBC"/>
    <w:pPr>
      <w:tabs>
        <w:tab w:val="center" w:pos="4320"/>
        <w:tab w:val="right" w:pos="8640"/>
      </w:tabs>
    </w:pPr>
  </w:style>
  <w:style w:type="paragraph" w:styleId="Footer">
    <w:name w:val="footer"/>
    <w:basedOn w:val="Normal"/>
    <w:rsid w:val="00CA3DBC"/>
    <w:pPr>
      <w:tabs>
        <w:tab w:val="center" w:pos="4320"/>
        <w:tab w:val="right" w:pos="8640"/>
      </w:tabs>
    </w:pPr>
  </w:style>
  <w:style w:type="paragraph" w:styleId="BodyText">
    <w:name w:val="Body Text"/>
    <w:basedOn w:val="Normal"/>
    <w:rsid w:val="00CA3DBC"/>
    <w:rPr>
      <w:sz w:val="24"/>
      <w:lang w:val="en-US"/>
    </w:rPr>
  </w:style>
  <w:style w:type="character" w:styleId="PageNumber">
    <w:name w:val="page number"/>
    <w:basedOn w:val="DefaultParagraphFont"/>
    <w:rsid w:val="006E6201"/>
  </w:style>
  <w:style w:type="paragraph" w:customStyle="1" w:styleId="Paragraph">
    <w:name w:val="Paragraph"/>
    <w:basedOn w:val="Normal"/>
    <w:rsid w:val="00813EEC"/>
    <w:pPr>
      <w:spacing w:before="20" w:after="80"/>
    </w:pPr>
    <w:rPr>
      <w:lang w:val="en-US"/>
    </w:rPr>
  </w:style>
  <w:style w:type="paragraph" w:styleId="ListParagraph">
    <w:name w:val="List Paragraph"/>
    <w:basedOn w:val="Normal"/>
    <w:uiPriority w:val="34"/>
    <w:qFormat/>
    <w:rsid w:val="00860494"/>
    <w:pPr>
      <w:spacing w:after="200" w:line="276" w:lineRule="auto"/>
      <w:ind w:left="720"/>
      <w:contextualSpacing/>
    </w:pPr>
    <w:rPr>
      <w:rFonts w:ascii="Calibri" w:eastAsia="Calibri" w:hAnsi="Calibri"/>
      <w:sz w:val="22"/>
      <w:szCs w:val="22"/>
      <w:lang w:val="en-US"/>
    </w:rPr>
  </w:style>
  <w:style w:type="paragraph" w:styleId="BalloonText">
    <w:name w:val="Balloon Text"/>
    <w:basedOn w:val="Normal"/>
    <w:link w:val="BalloonTextChar"/>
    <w:rsid w:val="00A72D37"/>
    <w:rPr>
      <w:rFonts w:ascii="Tahoma" w:hAnsi="Tahoma" w:cs="Tahoma"/>
      <w:sz w:val="16"/>
      <w:szCs w:val="16"/>
    </w:rPr>
  </w:style>
  <w:style w:type="character" w:customStyle="1" w:styleId="BalloonTextChar">
    <w:name w:val="Balloon Text Char"/>
    <w:link w:val="BalloonText"/>
    <w:rsid w:val="00A72D37"/>
    <w:rPr>
      <w:rFonts w:ascii="Tahoma" w:hAnsi="Tahoma" w:cs="Tahoma"/>
      <w:sz w:val="16"/>
      <w:szCs w:val="16"/>
      <w:lang w:val="en-CA"/>
    </w:rPr>
  </w:style>
  <w:style w:type="paragraph" w:styleId="NoSpacing">
    <w:name w:val="No Spacing"/>
    <w:uiPriority w:val="1"/>
    <w:qFormat/>
    <w:rsid w:val="00975F9E"/>
    <w:rPr>
      <w:rFonts w:ascii="Calibri" w:eastAsia="Calibri" w:hAnsi="Calibri"/>
      <w:sz w:val="22"/>
      <w:szCs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3zHROtso25ElGzrO/tcJF6OynQ==">CgMxLjA4AHIhMUc5V2lQaTFwcE5nNmZJc2ZwOHV3Wmlzc1RLQVhHS084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2024-12-03T04:37:00Z</dcterms:created>
  <dcterms:modified xsi:type="dcterms:W3CDTF">2024-12-03T04:37:00Z</dcterms:modified>
</cp:coreProperties>
</file>