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39B2" w:rsidRDefault="000A39B2">
      <w:pPr>
        <w:pStyle w:val="Title"/>
        <w:jc w:val="center"/>
      </w:pPr>
      <w:r w:rsidRPr="000A39B2">
        <w:t xml:space="preserve">UK </w:t>
      </w:r>
      <w:r>
        <w:t>Railway</w:t>
      </w:r>
      <w:r w:rsidRPr="000A39B2">
        <w:t xml:space="preserve"> </w:t>
      </w:r>
      <w:r w:rsidR="00D7344C">
        <w:t xml:space="preserve">Power BI </w:t>
      </w:r>
      <w:r>
        <w:t xml:space="preserve">Dashboard </w:t>
      </w:r>
    </w:p>
    <w:p w:rsidR="00CF0721" w:rsidRDefault="000A39B2">
      <w:pPr>
        <w:pStyle w:val="Title"/>
        <w:jc w:val="center"/>
      </w:pPr>
      <w:r>
        <w:t xml:space="preserve">DEPI </w:t>
      </w:r>
      <w:r w:rsidR="00D7344C">
        <w:t>Project</w:t>
      </w:r>
      <w:r>
        <w:t xml:space="preserve"> - </w:t>
      </w:r>
      <w:r w:rsidR="00D7344C">
        <w:t>Documentation T</w:t>
      </w:r>
      <w:r>
        <w:t>eam 2</w:t>
      </w:r>
    </w:p>
    <w:p w:rsidR="00CF0721" w:rsidRDefault="00D7344C" w:rsidP="00D7344C">
      <w:pPr>
        <w:pStyle w:val="Heading1"/>
        <w:spacing w:before="120" w:after="120" w:line="240" w:lineRule="auto"/>
      </w:pPr>
      <w:r>
        <w:t xml:space="preserve">1. </w:t>
      </w:r>
      <w:r w:rsidR="000A39B2">
        <w:t>Introduction:</w:t>
      </w:r>
    </w:p>
    <w:p w:rsidR="00CF0721" w:rsidRPr="000A39B2" w:rsidRDefault="000A39B2" w:rsidP="00D7344C">
      <w:pPr>
        <w:spacing w:before="120" w:after="120" w:line="240" w:lineRule="auto"/>
        <w:rPr>
          <w:sz w:val="24"/>
          <w:szCs w:val="24"/>
        </w:rPr>
      </w:pPr>
      <w:r w:rsidRPr="000A39B2">
        <w:rPr>
          <w:sz w:val="24"/>
          <w:szCs w:val="24"/>
        </w:rPr>
        <w:t>This project focuses on analyzing the operational performance of the UK railway system. By utilizing Power BI's powerful data visualization and business intelligence capabilities, the project aims to deliver actionable insights into journey times, delays, and overall service performance across the UK railway network.</w:t>
      </w:r>
    </w:p>
    <w:p w:rsidR="00CF0721" w:rsidRDefault="00D7344C" w:rsidP="00D7344C">
      <w:pPr>
        <w:pStyle w:val="Heading1"/>
        <w:spacing w:before="120" w:after="120" w:line="240" w:lineRule="auto"/>
      </w:pPr>
      <w:r>
        <w:t>2. Data Sources</w:t>
      </w:r>
      <w:r w:rsidR="002F297D">
        <w:t>:</w:t>
      </w:r>
    </w:p>
    <w:p w:rsidR="00CF0721" w:rsidRPr="000A39B2" w:rsidRDefault="000A39B2" w:rsidP="00D7344C">
      <w:pPr>
        <w:spacing w:before="120" w:after="120" w:line="240" w:lineRule="auto"/>
        <w:rPr>
          <w:sz w:val="24"/>
          <w:szCs w:val="24"/>
        </w:rPr>
      </w:pPr>
      <w:r w:rsidRPr="000A39B2">
        <w:rPr>
          <w:sz w:val="24"/>
          <w:szCs w:val="24"/>
        </w:rPr>
        <w:t xml:space="preserve">The data was sourced from </w:t>
      </w:r>
      <w:r w:rsidR="00155C08">
        <w:rPr>
          <w:sz w:val="24"/>
          <w:szCs w:val="24"/>
        </w:rPr>
        <w:t>DEPI Instructor</w:t>
      </w:r>
      <w:r w:rsidRPr="000A39B2">
        <w:rPr>
          <w:sz w:val="24"/>
          <w:szCs w:val="24"/>
        </w:rPr>
        <w:t>.</w:t>
      </w:r>
    </w:p>
    <w:p w:rsidR="002F297D" w:rsidRDefault="002F297D" w:rsidP="00D7344C">
      <w:pPr>
        <w:pStyle w:val="Heading1"/>
        <w:spacing w:before="120" w:after="120" w:line="240" w:lineRule="auto"/>
      </w:pPr>
      <w:r>
        <w:t xml:space="preserve">3. </w:t>
      </w:r>
      <w:r>
        <w:t>Objective:</w:t>
      </w:r>
    </w:p>
    <w:p w:rsidR="002F297D" w:rsidRPr="002F297D" w:rsidRDefault="002F297D" w:rsidP="00D7344C">
      <w:pPr>
        <w:spacing w:before="120" w:after="120" w:line="240" w:lineRule="auto"/>
        <w:rPr>
          <w:sz w:val="24"/>
          <w:szCs w:val="24"/>
        </w:rPr>
      </w:pPr>
      <w:r w:rsidRPr="002F297D">
        <w:rPr>
          <w:sz w:val="24"/>
          <w:szCs w:val="24"/>
        </w:rPr>
        <w:t>- To assess the punctuality and reliability of UK railway services.</w:t>
      </w:r>
    </w:p>
    <w:p w:rsidR="002F297D" w:rsidRPr="002F297D" w:rsidRDefault="002F297D" w:rsidP="00D7344C">
      <w:pPr>
        <w:spacing w:before="120" w:after="120" w:line="240" w:lineRule="auto"/>
        <w:rPr>
          <w:sz w:val="24"/>
          <w:szCs w:val="24"/>
        </w:rPr>
      </w:pPr>
      <w:r w:rsidRPr="002F297D">
        <w:rPr>
          <w:sz w:val="24"/>
          <w:szCs w:val="24"/>
        </w:rPr>
        <w:t>- To identify patterns and trends in delays and cancellations.</w:t>
      </w:r>
    </w:p>
    <w:p w:rsidR="002F297D" w:rsidRPr="002F297D" w:rsidRDefault="002F297D" w:rsidP="00D7344C">
      <w:pPr>
        <w:spacing w:before="120" w:after="120" w:line="240" w:lineRule="auto"/>
        <w:rPr>
          <w:sz w:val="24"/>
          <w:szCs w:val="24"/>
        </w:rPr>
      </w:pPr>
      <w:r w:rsidRPr="002F297D">
        <w:rPr>
          <w:sz w:val="24"/>
          <w:szCs w:val="24"/>
        </w:rPr>
        <w:t>- To provide insights into factors impacting journey times.</w:t>
      </w:r>
    </w:p>
    <w:p w:rsidR="002F297D" w:rsidRPr="002F297D" w:rsidRDefault="002F297D" w:rsidP="00D7344C">
      <w:pPr>
        <w:spacing w:before="120" w:after="120" w:line="240" w:lineRule="auto"/>
        <w:rPr>
          <w:sz w:val="24"/>
          <w:szCs w:val="24"/>
        </w:rPr>
      </w:pPr>
      <w:r w:rsidRPr="002F297D">
        <w:rPr>
          <w:sz w:val="24"/>
          <w:szCs w:val="24"/>
        </w:rPr>
        <w:t>- To develop a dashboard for monitoring railway operations</w:t>
      </w:r>
      <w:r w:rsidRPr="000A39B2">
        <w:rPr>
          <w:sz w:val="24"/>
          <w:szCs w:val="24"/>
        </w:rPr>
        <w:t>.</w:t>
      </w:r>
    </w:p>
    <w:p w:rsidR="00CF0721" w:rsidRDefault="002F297D" w:rsidP="00D7344C">
      <w:pPr>
        <w:pStyle w:val="Heading1"/>
        <w:spacing w:before="120" w:after="120" w:line="240" w:lineRule="auto"/>
      </w:pPr>
      <w:r>
        <w:t>4</w:t>
      </w:r>
      <w:r w:rsidR="00D7344C">
        <w:t>. Data Model</w:t>
      </w:r>
      <w:r>
        <w:t xml:space="preserve"> &amp; Relationships:</w:t>
      </w:r>
    </w:p>
    <w:p w:rsidR="000A39B2" w:rsidRPr="000A39B2" w:rsidRDefault="000A39B2" w:rsidP="00D7344C">
      <w:pPr>
        <w:spacing w:before="120" w:after="120" w:line="240" w:lineRule="auto"/>
        <w:rPr>
          <w:sz w:val="24"/>
          <w:szCs w:val="24"/>
        </w:rPr>
      </w:pPr>
      <w:r w:rsidRPr="000A39B2">
        <w:rPr>
          <w:sz w:val="24"/>
          <w:szCs w:val="24"/>
        </w:rPr>
        <w:t>The data model consists of the following tables:</w:t>
      </w:r>
    </w:p>
    <w:p w:rsidR="000A39B2" w:rsidRPr="000A39B2" w:rsidRDefault="000A39B2" w:rsidP="00D7344C">
      <w:pPr>
        <w:spacing w:before="120" w:after="120" w:line="240" w:lineRule="auto"/>
        <w:rPr>
          <w:sz w:val="24"/>
          <w:szCs w:val="24"/>
        </w:rPr>
      </w:pPr>
      <w:r w:rsidRPr="000A39B2">
        <w:rPr>
          <w:sz w:val="24"/>
          <w:szCs w:val="24"/>
        </w:rPr>
        <w:t>- Railway Data: Contains detailed records of journey times, delays, cancellations, and operational statuses.</w:t>
      </w:r>
    </w:p>
    <w:p w:rsidR="00CF0721" w:rsidRDefault="000A39B2" w:rsidP="00D7344C">
      <w:pPr>
        <w:spacing w:before="120" w:after="120" w:line="240" w:lineRule="auto"/>
        <w:rPr>
          <w:sz w:val="24"/>
          <w:szCs w:val="24"/>
        </w:rPr>
      </w:pPr>
      <w:r w:rsidRPr="000A39B2">
        <w:rPr>
          <w:sz w:val="24"/>
          <w:szCs w:val="24"/>
        </w:rPr>
        <w:t>- Date Table: Facilitates time-based analysis</w:t>
      </w:r>
      <w:r w:rsidRPr="000A39B2">
        <w:rPr>
          <w:sz w:val="24"/>
          <w:szCs w:val="24"/>
        </w:rPr>
        <w:t>.</w:t>
      </w:r>
    </w:p>
    <w:p w:rsidR="00D85C71" w:rsidRPr="00D85C71" w:rsidRDefault="002F297D" w:rsidP="00D7344C">
      <w:pPr>
        <w:spacing w:before="120" w:after="120" w:line="240" w:lineRule="auto"/>
        <w:rPr>
          <w:sz w:val="24"/>
          <w:szCs w:val="24"/>
        </w:rPr>
      </w:pPr>
      <w:r w:rsidRPr="002F297D">
        <w:rPr>
          <w:sz w:val="24"/>
          <w:szCs w:val="24"/>
        </w:rPr>
        <w:t>Relationships were created based on common field, Date of Ticket purchase, allowing for comprehensive analysis across various dimensions.</w:t>
      </w:r>
    </w:p>
    <w:p w:rsidR="00CF0721" w:rsidRDefault="002F297D" w:rsidP="00D7344C">
      <w:pPr>
        <w:pStyle w:val="Heading1"/>
        <w:spacing w:before="120" w:after="120" w:line="240" w:lineRule="auto"/>
      </w:pPr>
      <w:r>
        <w:t>5</w:t>
      </w:r>
      <w:r w:rsidR="00D7344C">
        <w:t>. Dashboard/Report Structure</w:t>
      </w:r>
      <w:r>
        <w:t>:</w:t>
      </w:r>
    </w:p>
    <w:p w:rsidR="000A39B2" w:rsidRPr="00155C08" w:rsidRDefault="000A39B2" w:rsidP="00D7344C">
      <w:pPr>
        <w:spacing w:before="120" w:after="120" w:line="240" w:lineRule="auto"/>
        <w:rPr>
          <w:sz w:val="24"/>
          <w:szCs w:val="24"/>
        </w:rPr>
      </w:pPr>
      <w:r w:rsidRPr="00155C08">
        <w:rPr>
          <w:sz w:val="24"/>
          <w:szCs w:val="24"/>
        </w:rPr>
        <w:t xml:space="preserve">-Revenue Analysis- Displays Revenue Date of Journey, Ticket </w:t>
      </w:r>
      <w:r w:rsidRPr="00155C08">
        <w:rPr>
          <w:sz w:val="24"/>
          <w:szCs w:val="24"/>
        </w:rPr>
        <w:t>types,</w:t>
      </w:r>
      <w:r w:rsidRPr="00155C08">
        <w:rPr>
          <w:sz w:val="24"/>
          <w:szCs w:val="24"/>
        </w:rPr>
        <w:t xml:space="preserve"> Ticket class etc.</w:t>
      </w:r>
    </w:p>
    <w:p w:rsidR="000A39B2" w:rsidRPr="00155C08" w:rsidRDefault="000A39B2" w:rsidP="00D7344C">
      <w:pPr>
        <w:spacing w:before="120" w:after="120" w:line="240" w:lineRule="auto"/>
        <w:rPr>
          <w:sz w:val="24"/>
          <w:szCs w:val="24"/>
        </w:rPr>
      </w:pPr>
      <w:r w:rsidRPr="00155C08">
        <w:rPr>
          <w:sz w:val="24"/>
          <w:szCs w:val="24"/>
        </w:rPr>
        <w:t>-Trip Analysis: Displays key metrics such as on-time performance and delay statistics across different routes and time periods.</w:t>
      </w:r>
    </w:p>
    <w:p w:rsidR="000A39B2" w:rsidRPr="00155C08" w:rsidRDefault="000A39B2" w:rsidP="00D7344C">
      <w:pPr>
        <w:spacing w:before="120" w:after="120" w:line="240" w:lineRule="auto"/>
        <w:rPr>
          <w:sz w:val="24"/>
          <w:szCs w:val="24"/>
        </w:rPr>
      </w:pPr>
      <w:r w:rsidRPr="00155C08">
        <w:rPr>
          <w:sz w:val="24"/>
          <w:szCs w:val="24"/>
        </w:rPr>
        <w:t>-Trend Analysis Charts: Line charts showing trends in delays and cancellations over time, segmented by month and year.</w:t>
      </w:r>
    </w:p>
    <w:p w:rsidR="00CF0721" w:rsidRDefault="000A39B2" w:rsidP="00D7344C">
      <w:pPr>
        <w:spacing w:before="120" w:after="120" w:line="240" w:lineRule="auto"/>
        <w:rPr>
          <w:sz w:val="24"/>
          <w:szCs w:val="24"/>
        </w:rPr>
      </w:pPr>
      <w:r w:rsidRPr="00155C08">
        <w:rPr>
          <w:sz w:val="24"/>
          <w:szCs w:val="24"/>
        </w:rPr>
        <w:t>-Filterable Reports: Allows users to filter data by date, route, and station to drill down into specific performance metrics.</w:t>
      </w:r>
    </w:p>
    <w:p w:rsidR="00D7344C" w:rsidRPr="00155C08" w:rsidRDefault="00D7344C" w:rsidP="00D7344C">
      <w:pPr>
        <w:spacing w:before="120" w:after="120" w:line="240" w:lineRule="auto"/>
        <w:rPr>
          <w:sz w:val="24"/>
          <w:szCs w:val="24"/>
        </w:rPr>
      </w:pPr>
    </w:p>
    <w:p w:rsidR="00CF0721" w:rsidRDefault="002F297D" w:rsidP="00D7344C">
      <w:pPr>
        <w:pStyle w:val="Heading1"/>
        <w:spacing w:before="120" w:after="120" w:line="240" w:lineRule="auto"/>
      </w:pPr>
      <w:r>
        <w:lastRenderedPageBreak/>
        <w:t>6</w:t>
      </w:r>
      <w:r w:rsidR="00D7344C">
        <w:t xml:space="preserve">. </w:t>
      </w:r>
      <w:r w:rsidRPr="002F297D">
        <w:t>K</w:t>
      </w:r>
      <w:r>
        <w:t>ey</w:t>
      </w:r>
      <w:r w:rsidRPr="002F297D">
        <w:t xml:space="preserve"> M</w:t>
      </w:r>
      <w:r>
        <w:t>etrics</w:t>
      </w:r>
      <w:r w:rsidRPr="002F297D">
        <w:t xml:space="preserve"> &amp; KPIs</w:t>
      </w:r>
      <w:r>
        <w:t>:</w:t>
      </w:r>
    </w:p>
    <w:p w:rsidR="002F297D" w:rsidRPr="00155C08" w:rsidRDefault="002F297D" w:rsidP="00D7344C">
      <w:pPr>
        <w:spacing w:before="120" w:after="120" w:line="240" w:lineRule="auto"/>
        <w:rPr>
          <w:sz w:val="24"/>
          <w:szCs w:val="24"/>
        </w:rPr>
      </w:pPr>
      <w:r w:rsidRPr="00155C08">
        <w:rPr>
          <w:sz w:val="24"/>
          <w:szCs w:val="24"/>
        </w:rPr>
        <w:t>- Revenue: Total Sales generated from Transactions.</w:t>
      </w:r>
    </w:p>
    <w:p w:rsidR="002F297D" w:rsidRPr="00155C08" w:rsidRDefault="002F297D" w:rsidP="00D7344C">
      <w:pPr>
        <w:spacing w:before="120" w:after="120" w:line="240" w:lineRule="auto"/>
        <w:rPr>
          <w:sz w:val="24"/>
          <w:szCs w:val="24"/>
        </w:rPr>
      </w:pPr>
      <w:r w:rsidRPr="00155C08">
        <w:rPr>
          <w:sz w:val="24"/>
          <w:szCs w:val="24"/>
        </w:rPr>
        <w:t>- On-time Performance: Percentage of trains arriving on time.</w:t>
      </w:r>
    </w:p>
    <w:p w:rsidR="002F297D" w:rsidRPr="00155C08" w:rsidRDefault="002F297D" w:rsidP="00D7344C">
      <w:pPr>
        <w:spacing w:before="120" w:after="120" w:line="240" w:lineRule="auto"/>
        <w:rPr>
          <w:sz w:val="24"/>
          <w:szCs w:val="24"/>
        </w:rPr>
      </w:pPr>
      <w:r w:rsidRPr="00155C08">
        <w:rPr>
          <w:sz w:val="24"/>
          <w:szCs w:val="24"/>
        </w:rPr>
        <w:t>- Total Journeys: Number of completed railway journeys.</w:t>
      </w:r>
    </w:p>
    <w:p w:rsidR="00CF0721" w:rsidRPr="00155C08" w:rsidRDefault="002F297D" w:rsidP="00D7344C">
      <w:pPr>
        <w:spacing w:before="120" w:after="120" w:line="240" w:lineRule="auto"/>
        <w:rPr>
          <w:sz w:val="24"/>
          <w:szCs w:val="24"/>
        </w:rPr>
      </w:pPr>
      <w:r w:rsidRPr="00155C08">
        <w:rPr>
          <w:sz w:val="24"/>
          <w:szCs w:val="24"/>
        </w:rPr>
        <w:t>- Top Routes: Best and worst performing routes based on tickets sold &amp; Revenue.</w:t>
      </w:r>
    </w:p>
    <w:p w:rsidR="00CF0721" w:rsidRDefault="002F297D" w:rsidP="00D7344C">
      <w:pPr>
        <w:pStyle w:val="Heading1"/>
        <w:spacing w:before="120" w:after="120" w:line="240" w:lineRule="auto"/>
      </w:pPr>
      <w:r>
        <w:t>7</w:t>
      </w:r>
      <w:r w:rsidR="00D7344C">
        <w:t xml:space="preserve">. </w:t>
      </w:r>
      <w:r w:rsidRPr="002F297D">
        <w:t>A</w:t>
      </w:r>
      <w:r>
        <w:t>nalysis</w:t>
      </w:r>
      <w:r w:rsidRPr="002F297D">
        <w:t xml:space="preserve"> &amp; I</w:t>
      </w:r>
      <w:r>
        <w:t>nsights:</w:t>
      </w:r>
    </w:p>
    <w:p w:rsidR="002F297D" w:rsidRPr="00155C08" w:rsidRDefault="002F297D" w:rsidP="00D7344C">
      <w:pPr>
        <w:spacing w:before="120" w:after="120" w:line="240" w:lineRule="auto"/>
        <w:rPr>
          <w:sz w:val="24"/>
          <w:szCs w:val="24"/>
        </w:rPr>
      </w:pPr>
      <w:r w:rsidRPr="00155C08">
        <w:rPr>
          <w:sz w:val="24"/>
          <w:szCs w:val="24"/>
        </w:rPr>
        <w:t xml:space="preserve">1.Punctuality Analysis: </w:t>
      </w:r>
    </w:p>
    <w:p w:rsidR="002F297D" w:rsidRPr="00155C08" w:rsidRDefault="002F297D" w:rsidP="00D7344C">
      <w:pPr>
        <w:spacing w:before="120" w:after="120" w:line="240" w:lineRule="auto"/>
        <w:rPr>
          <w:sz w:val="24"/>
          <w:szCs w:val="24"/>
        </w:rPr>
      </w:pPr>
      <w:r w:rsidRPr="00155C08">
        <w:rPr>
          <w:sz w:val="24"/>
          <w:szCs w:val="24"/>
        </w:rPr>
        <w:t xml:space="preserve">  - Identified that a significant percentage of trains arrived on time, with variations observed across different times of the day and days of the week.</w:t>
      </w:r>
    </w:p>
    <w:p w:rsidR="002F297D" w:rsidRPr="00155C08" w:rsidRDefault="002F297D" w:rsidP="00D7344C">
      <w:pPr>
        <w:spacing w:before="120" w:after="120" w:line="240" w:lineRule="auto"/>
        <w:rPr>
          <w:sz w:val="24"/>
          <w:szCs w:val="24"/>
        </w:rPr>
      </w:pPr>
      <w:r w:rsidRPr="00155C08">
        <w:rPr>
          <w:sz w:val="24"/>
          <w:szCs w:val="24"/>
        </w:rPr>
        <w:t xml:space="preserve">  - Weekday mornings and evenings experienced the highest delays, suggesting peak hours impact punctuality.</w:t>
      </w:r>
    </w:p>
    <w:p w:rsidR="002F297D" w:rsidRPr="00155C08" w:rsidRDefault="002F297D" w:rsidP="00D7344C">
      <w:pPr>
        <w:spacing w:before="120" w:after="120" w:line="240" w:lineRule="auto"/>
        <w:rPr>
          <w:sz w:val="24"/>
          <w:szCs w:val="24"/>
        </w:rPr>
      </w:pPr>
      <w:r w:rsidRPr="00155C08">
        <w:rPr>
          <w:sz w:val="24"/>
          <w:szCs w:val="24"/>
        </w:rPr>
        <w:t xml:space="preserve">2.Delay Patterns: </w:t>
      </w:r>
    </w:p>
    <w:p w:rsidR="002F297D" w:rsidRPr="00155C08" w:rsidRDefault="002F297D" w:rsidP="00D7344C">
      <w:pPr>
        <w:spacing w:before="120" w:after="120" w:line="240" w:lineRule="auto"/>
        <w:rPr>
          <w:sz w:val="24"/>
          <w:szCs w:val="24"/>
        </w:rPr>
      </w:pPr>
      <w:r w:rsidRPr="00155C08">
        <w:rPr>
          <w:sz w:val="24"/>
          <w:szCs w:val="24"/>
        </w:rPr>
        <w:t xml:space="preserve">  - Certain routes consistently experienced higher delays, highlighting areas that need operational improvements.</w:t>
      </w:r>
    </w:p>
    <w:p w:rsidR="002F297D" w:rsidRPr="00155C08" w:rsidRDefault="002F297D" w:rsidP="00D7344C">
      <w:pPr>
        <w:spacing w:before="120" w:after="120" w:line="240" w:lineRule="auto"/>
        <w:rPr>
          <w:sz w:val="24"/>
          <w:szCs w:val="24"/>
        </w:rPr>
      </w:pPr>
      <w:r w:rsidRPr="00155C08">
        <w:rPr>
          <w:sz w:val="24"/>
          <w:szCs w:val="24"/>
        </w:rPr>
        <w:t xml:space="preserve">  - Seasonal variations showed that winter months had increased delays due to adverse weather conditions.</w:t>
      </w:r>
    </w:p>
    <w:p w:rsidR="002F297D" w:rsidRPr="00155C08" w:rsidRDefault="002F297D" w:rsidP="00D7344C">
      <w:pPr>
        <w:spacing w:before="120" w:after="120" w:line="240" w:lineRule="auto"/>
        <w:rPr>
          <w:sz w:val="24"/>
          <w:szCs w:val="24"/>
        </w:rPr>
      </w:pPr>
      <w:r w:rsidRPr="00155C08">
        <w:rPr>
          <w:sz w:val="24"/>
          <w:szCs w:val="24"/>
        </w:rPr>
        <w:t xml:space="preserve">3.Cancellation Analysis: </w:t>
      </w:r>
    </w:p>
    <w:p w:rsidR="002F297D" w:rsidRPr="00155C08" w:rsidRDefault="002F297D" w:rsidP="00D7344C">
      <w:pPr>
        <w:spacing w:before="120" w:after="120" w:line="240" w:lineRule="auto"/>
        <w:rPr>
          <w:sz w:val="24"/>
          <w:szCs w:val="24"/>
        </w:rPr>
      </w:pPr>
      <w:r w:rsidRPr="00155C08">
        <w:rPr>
          <w:sz w:val="24"/>
          <w:szCs w:val="24"/>
        </w:rPr>
        <w:t xml:space="preserve">  - The analysis revealed that cancellations were more frequent on specific routes and during particular times, indicating potential areas for infrastructure or scheduling improvements.</w:t>
      </w:r>
    </w:p>
    <w:p w:rsidR="002F297D" w:rsidRPr="00155C08" w:rsidRDefault="002F297D" w:rsidP="00D7344C">
      <w:pPr>
        <w:spacing w:before="120" w:after="120" w:line="240" w:lineRule="auto"/>
        <w:rPr>
          <w:sz w:val="24"/>
          <w:szCs w:val="24"/>
        </w:rPr>
      </w:pPr>
      <w:r w:rsidRPr="00155C08">
        <w:rPr>
          <w:sz w:val="24"/>
          <w:szCs w:val="24"/>
        </w:rPr>
        <w:t>4.Journey Time Insights:</w:t>
      </w:r>
    </w:p>
    <w:p w:rsidR="002F297D" w:rsidRPr="00155C08" w:rsidRDefault="002F297D" w:rsidP="00D7344C">
      <w:pPr>
        <w:spacing w:before="120" w:after="120" w:line="240" w:lineRule="auto"/>
        <w:rPr>
          <w:sz w:val="24"/>
          <w:szCs w:val="24"/>
        </w:rPr>
      </w:pPr>
      <w:r w:rsidRPr="00155C08">
        <w:rPr>
          <w:sz w:val="24"/>
          <w:szCs w:val="24"/>
        </w:rPr>
        <w:t xml:space="preserve">  - Factors such as route length, station stops, and peak travel times were analyzed to understand their impact on journey times.</w:t>
      </w:r>
    </w:p>
    <w:p w:rsidR="00CF0721" w:rsidRPr="00155C08" w:rsidRDefault="002F297D" w:rsidP="00D7344C">
      <w:pPr>
        <w:spacing w:before="120" w:after="120" w:line="240" w:lineRule="auto"/>
        <w:rPr>
          <w:sz w:val="24"/>
          <w:szCs w:val="24"/>
        </w:rPr>
      </w:pPr>
      <w:r w:rsidRPr="00155C08">
        <w:rPr>
          <w:sz w:val="24"/>
          <w:szCs w:val="24"/>
        </w:rPr>
        <w:t xml:space="preserve">  - Identified the longest and shortest average journey times, providing insights for route optimization.</w:t>
      </w:r>
    </w:p>
    <w:p w:rsidR="002F297D" w:rsidRDefault="002F297D" w:rsidP="00D7344C">
      <w:pPr>
        <w:pStyle w:val="Heading1"/>
        <w:spacing w:before="120" w:after="120" w:line="240" w:lineRule="auto"/>
      </w:pPr>
      <w:r>
        <w:t xml:space="preserve">6. </w:t>
      </w:r>
      <w:r w:rsidRPr="002F297D">
        <w:t>C</w:t>
      </w:r>
      <w:r>
        <w:t>onclusion:</w:t>
      </w:r>
    </w:p>
    <w:p w:rsidR="002F297D" w:rsidRDefault="002F297D" w:rsidP="00D7344C">
      <w:pPr>
        <w:spacing w:before="120" w:after="120" w:line="240" w:lineRule="auto"/>
        <w:rPr>
          <w:sz w:val="24"/>
          <w:szCs w:val="24"/>
        </w:rPr>
      </w:pPr>
      <w:r w:rsidRPr="00155C08">
        <w:rPr>
          <w:sz w:val="24"/>
          <w:szCs w:val="24"/>
        </w:rPr>
        <w:t>The UK National Rail Challenge project provides valuable insights into the performance and reliability of railway services. The interactive dashboards and visualizations enable stakeholders to make informed decisions aimed at improving operational efficiency and passenger satisfaction. By identifying trends and key performance indicators, the project helps in optimizing railway operations, reducing delays, and enhancing overall service quality</w:t>
      </w:r>
      <w:r w:rsidRPr="00155C08">
        <w:rPr>
          <w:sz w:val="24"/>
          <w:szCs w:val="24"/>
        </w:rPr>
        <w:t>.</w:t>
      </w:r>
    </w:p>
    <w:p w:rsidR="00D7344C" w:rsidRDefault="00D7344C" w:rsidP="00D7344C">
      <w:pPr>
        <w:spacing w:before="120" w:after="120" w:line="240" w:lineRule="auto"/>
        <w:rPr>
          <w:sz w:val="24"/>
          <w:szCs w:val="24"/>
        </w:rPr>
      </w:pPr>
    </w:p>
    <w:p w:rsidR="00D7344C" w:rsidRDefault="00D7344C" w:rsidP="00D7344C">
      <w:pPr>
        <w:spacing w:before="120" w:after="120" w:line="240" w:lineRule="auto"/>
        <w:rPr>
          <w:sz w:val="24"/>
          <w:szCs w:val="24"/>
        </w:rPr>
      </w:pPr>
    </w:p>
    <w:p w:rsidR="00D7344C" w:rsidRDefault="00D7344C" w:rsidP="00D7344C">
      <w:pPr>
        <w:spacing w:before="120" w:after="120" w:line="240" w:lineRule="auto"/>
        <w:rPr>
          <w:sz w:val="24"/>
          <w:szCs w:val="24"/>
        </w:rPr>
      </w:pPr>
    </w:p>
    <w:p w:rsidR="00CE121D" w:rsidRPr="00CE121D" w:rsidRDefault="00CE121D" w:rsidP="00CE121D">
      <w:pPr>
        <w:pStyle w:val="Title"/>
        <w:pBdr>
          <w:bottom w:val="none" w:sz="0" w:space="0" w:color="auto"/>
        </w:pBdr>
        <w:jc w:val="center"/>
      </w:pPr>
      <w:r w:rsidRPr="00CE121D">
        <w:lastRenderedPageBreak/>
        <w:t>Project Planning</w:t>
      </w:r>
    </w:p>
    <w:p w:rsidR="00CE121D" w:rsidRDefault="00CE121D" w:rsidP="00CE121D">
      <w:r>
        <w:pict>
          <v:rect id="_x0000_i1025"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Phase 1: Define Objectives</w:t>
      </w:r>
    </w:p>
    <w:p w:rsidR="00CE121D" w:rsidRPr="00D7344C" w:rsidRDefault="00CE121D" w:rsidP="00CE121D">
      <w:pPr>
        <w:numPr>
          <w:ilvl w:val="0"/>
          <w:numId w:val="10"/>
        </w:numPr>
        <w:spacing w:before="100" w:beforeAutospacing="1" w:after="100" w:afterAutospacing="1" w:line="240" w:lineRule="auto"/>
        <w:rPr>
          <w:sz w:val="24"/>
          <w:szCs w:val="24"/>
        </w:rPr>
      </w:pPr>
      <w:r w:rsidRPr="00D7344C">
        <w:rPr>
          <w:rStyle w:val="Strong"/>
          <w:sz w:val="24"/>
          <w:szCs w:val="24"/>
        </w:rPr>
        <w:t>Goal:</w:t>
      </w:r>
      <w:r w:rsidRPr="00D7344C">
        <w:rPr>
          <w:sz w:val="24"/>
          <w:szCs w:val="24"/>
        </w:rPr>
        <w:t xml:space="preserve"> Analyze UK National Rail performance, passenger trends, and revenue.</w:t>
      </w:r>
    </w:p>
    <w:p w:rsidR="00CE121D" w:rsidRPr="00D7344C" w:rsidRDefault="00CE121D" w:rsidP="00CE121D">
      <w:pPr>
        <w:numPr>
          <w:ilvl w:val="0"/>
          <w:numId w:val="10"/>
        </w:numPr>
        <w:spacing w:before="100" w:beforeAutospacing="1" w:after="100" w:afterAutospacing="1" w:line="240" w:lineRule="auto"/>
        <w:rPr>
          <w:sz w:val="24"/>
          <w:szCs w:val="24"/>
        </w:rPr>
      </w:pPr>
      <w:r w:rsidRPr="00D7344C">
        <w:rPr>
          <w:rStyle w:val="Strong"/>
          <w:sz w:val="24"/>
          <w:szCs w:val="24"/>
        </w:rPr>
        <w:t>Key Questions:</w:t>
      </w:r>
      <w:r w:rsidRPr="00D7344C">
        <w:rPr>
          <w:sz w:val="24"/>
          <w:szCs w:val="24"/>
        </w:rPr>
        <w:t xml:space="preserve"> </w:t>
      </w:r>
    </w:p>
    <w:p w:rsidR="00CE121D" w:rsidRPr="00D7344C" w:rsidRDefault="00CE121D" w:rsidP="00CE121D">
      <w:pPr>
        <w:numPr>
          <w:ilvl w:val="1"/>
          <w:numId w:val="10"/>
        </w:numPr>
        <w:spacing w:before="100" w:beforeAutospacing="1" w:after="100" w:afterAutospacing="1" w:line="240" w:lineRule="auto"/>
        <w:rPr>
          <w:sz w:val="24"/>
          <w:szCs w:val="24"/>
        </w:rPr>
      </w:pPr>
      <w:r w:rsidRPr="00D7344C">
        <w:rPr>
          <w:sz w:val="24"/>
          <w:szCs w:val="24"/>
        </w:rPr>
        <w:t>What KPIs do we need? (e.g., passenger numbers, punctuality, revenue)</w:t>
      </w:r>
    </w:p>
    <w:p w:rsidR="00CE121D" w:rsidRPr="00D7344C" w:rsidRDefault="00CE121D" w:rsidP="00CE121D">
      <w:pPr>
        <w:numPr>
          <w:ilvl w:val="1"/>
          <w:numId w:val="10"/>
        </w:numPr>
        <w:spacing w:before="100" w:beforeAutospacing="1" w:after="100" w:afterAutospacing="1" w:line="240" w:lineRule="auto"/>
        <w:rPr>
          <w:sz w:val="24"/>
          <w:szCs w:val="24"/>
        </w:rPr>
      </w:pPr>
      <w:r w:rsidRPr="00D7344C">
        <w:rPr>
          <w:sz w:val="24"/>
          <w:szCs w:val="24"/>
        </w:rPr>
        <w:t>Who is the audience? (management, operations, public)</w:t>
      </w:r>
    </w:p>
    <w:p w:rsidR="00CE121D" w:rsidRPr="00D7344C" w:rsidRDefault="00CE121D" w:rsidP="00CE121D">
      <w:pPr>
        <w:numPr>
          <w:ilvl w:val="1"/>
          <w:numId w:val="10"/>
        </w:numPr>
        <w:spacing w:before="100" w:beforeAutospacing="1" w:after="100" w:afterAutospacing="1" w:line="240" w:lineRule="auto"/>
        <w:rPr>
          <w:sz w:val="24"/>
          <w:szCs w:val="24"/>
        </w:rPr>
      </w:pPr>
      <w:r w:rsidRPr="00D7344C">
        <w:rPr>
          <w:sz w:val="24"/>
          <w:szCs w:val="24"/>
        </w:rPr>
        <w:t>What insights should the dashboard deliver? (trend analysis, regional breakdown, forecasting)</w:t>
      </w:r>
    </w:p>
    <w:p w:rsidR="00CE121D" w:rsidRPr="00D7344C" w:rsidRDefault="00CE121D" w:rsidP="00CE121D">
      <w:pPr>
        <w:spacing w:after="0"/>
        <w:rPr>
          <w:sz w:val="24"/>
          <w:szCs w:val="24"/>
        </w:rPr>
      </w:pPr>
      <w:r w:rsidRPr="00D7344C">
        <w:rPr>
          <w:sz w:val="24"/>
          <w:szCs w:val="24"/>
        </w:rPr>
        <w:pict>
          <v:rect id="_x0000_i1026"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Phase 2: Data Collection</w:t>
      </w:r>
    </w:p>
    <w:p w:rsidR="00CE121D" w:rsidRPr="00D7344C" w:rsidRDefault="00CE121D" w:rsidP="00CE121D">
      <w:pPr>
        <w:numPr>
          <w:ilvl w:val="0"/>
          <w:numId w:val="11"/>
        </w:numPr>
        <w:spacing w:before="100" w:beforeAutospacing="1" w:after="100" w:afterAutospacing="1" w:line="240" w:lineRule="auto"/>
        <w:rPr>
          <w:sz w:val="24"/>
          <w:szCs w:val="24"/>
        </w:rPr>
      </w:pPr>
      <w:r w:rsidRPr="00D7344C">
        <w:rPr>
          <w:rStyle w:val="Strong"/>
          <w:sz w:val="24"/>
          <w:szCs w:val="24"/>
        </w:rPr>
        <w:t>Sources:</w:t>
      </w:r>
      <w:r w:rsidRPr="00D7344C">
        <w:rPr>
          <w:sz w:val="24"/>
          <w:szCs w:val="24"/>
        </w:rPr>
        <w:t xml:space="preserve"> </w:t>
      </w:r>
    </w:p>
    <w:p w:rsidR="00CE121D" w:rsidRPr="00D7344C" w:rsidRDefault="00CE121D" w:rsidP="00CE121D">
      <w:pPr>
        <w:numPr>
          <w:ilvl w:val="1"/>
          <w:numId w:val="11"/>
        </w:numPr>
        <w:spacing w:before="100" w:beforeAutospacing="1" w:after="100" w:afterAutospacing="1" w:line="240" w:lineRule="auto"/>
        <w:rPr>
          <w:sz w:val="24"/>
          <w:szCs w:val="24"/>
        </w:rPr>
      </w:pPr>
      <w:r w:rsidRPr="00D7344C">
        <w:rPr>
          <w:sz w:val="24"/>
          <w:szCs w:val="24"/>
        </w:rPr>
        <w:t>UK National Rail open data (performance, schedules, ticket sales)</w:t>
      </w:r>
    </w:p>
    <w:p w:rsidR="00CE121D" w:rsidRPr="00D7344C" w:rsidRDefault="00CE121D" w:rsidP="00CE121D">
      <w:pPr>
        <w:numPr>
          <w:ilvl w:val="1"/>
          <w:numId w:val="11"/>
        </w:numPr>
        <w:spacing w:before="100" w:beforeAutospacing="1" w:after="100" w:afterAutospacing="1" w:line="240" w:lineRule="auto"/>
        <w:rPr>
          <w:sz w:val="24"/>
          <w:szCs w:val="24"/>
        </w:rPr>
      </w:pPr>
      <w:r w:rsidRPr="00D7344C">
        <w:rPr>
          <w:sz w:val="24"/>
          <w:szCs w:val="24"/>
        </w:rPr>
        <w:t>Government transport datasets</w:t>
      </w:r>
    </w:p>
    <w:p w:rsidR="00CE121D" w:rsidRPr="00D7344C" w:rsidRDefault="00CE121D" w:rsidP="00CE121D">
      <w:pPr>
        <w:numPr>
          <w:ilvl w:val="1"/>
          <w:numId w:val="11"/>
        </w:numPr>
        <w:spacing w:before="100" w:beforeAutospacing="1" w:after="100" w:afterAutospacing="1" w:line="240" w:lineRule="auto"/>
        <w:rPr>
          <w:sz w:val="24"/>
          <w:szCs w:val="24"/>
        </w:rPr>
      </w:pPr>
      <w:r w:rsidRPr="00D7344C">
        <w:rPr>
          <w:sz w:val="24"/>
          <w:szCs w:val="24"/>
        </w:rPr>
        <w:t>External sources (weather, events for correlation)</w:t>
      </w:r>
    </w:p>
    <w:p w:rsidR="00CE121D" w:rsidRPr="00D7344C" w:rsidRDefault="00CE121D" w:rsidP="00CE121D">
      <w:pPr>
        <w:numPr>
          <w:ilvl w:val="0"/>
          <w:numId w:val="11"/>
        </w:numPr>
        <w:spacing w:before="100" w:beforeAutospacing="1" w:after="100" w:afterAutospacing="1" w:line="240" w:lineRule="auto"/>
        <w:rPr>
          <w:sz w:val="24"/>
          <w:szCs w:val="24"/>
        </w:rPr>
      </w:pPr>
      <w:r w:rsidRPr="00D7344C">
        <w:rPr>
          <w:rStyle w:val="Strong"/>
          <w:sz w:val="24"/>
          <w:szCs w:val="24"/>
        </w:rPr>
        <w:t>Tasks:</w:t>
      </w:r>
      <w:r w:rsidRPr="00D7344C">
        <w:rPr>
          <w:sz w:val="24"/>
          <w:szCs w:val="24"/>
        </w:rPr>
        <w:t xml:space="preserve"> </w:t>
      </w:r>
    </w:p>
    <w:p w:rsidR="00CE121D" w:rsidRPr="00D7344C" w:rsidRDefault="00CE121D" w:rsidP="00CE121D">
      <w:pPr>
        <w:numPr>
          <w:ilvl w:val="1"/>
          <w:numId w:val="11"/>
        </w:numPr>
        <w:spacing w:before="100" w:beforeAutospacing="1" w:after="100" w:afterAutospacing="1" w:line="240" w:lineRule="auto"/>
        <w:rPr>
          <w:sz w:val="24"/>
          <w:szCs w:val="24"/>
        </w:rPr>
      </w:pPr>
      <w:r w:rsidRPr="00D7344C">
        <w:rPr>
          <w:sz w:val="24"/>
          <w:szCs w:val="24"/>
        </w:rPr>
        <w:t>Identify APIs or CSV downloads</w:t>
      </w:r>
    </w:p>
    <w:p w:rsidR="00CE121D" w:rsidRPr="00D7344C" w:rsidRDefault="00CE121D" w:rsidP="00CE121D">
      <w:pPr>
        <w:numPr>
          <w:ilvl w:val="1"/>
          <w:numId w:val="11"/>
        </w:numPr>
        <w:spacing w:before="100" w:beforeAutospacing="1" w:after="100" w:afterAutospacing="1" w:line="240" w:lineRule="auto"/>
        <w:rPr>
          <w:sz w:val="24"/>
          <w:szCs w:val="24"/>
        </w:rPr>
      </w:pPr>
      <w:r w:rsidRPr="00D7344C">
        <w:rPr>
          <w:sz w:val="24"/>
          <w:szCs w:val="24"/>
        </w:rPr>
        <w:t>Validate data quality and completeness</w:t>
      </w:r>
    </w:p>
    <w:p w:rsidR="00CE121D" w:rsidRPr="00D7344C" w:rsidRDefault="00CE121D" w:rsidP="00CE121D">
      <w:pPr>
        <w:numPr>
          <w:ilvl w:val="1"/>
          <w:numId w:val="11"/>
        </w:numPr>
        <w:spacing w:before="100" w:beforeAutospacing="1" w:after="100" w:afterAutospacing="1" w:line="240" w:lineRule="auto"/>
        <w:rPr>
          <w:sz w:val="24"/>
          <w:szCs w:val="24"/>
        </w:rPr>
      </w:pPr>
      <w:r w:rsidRPr="00D7344C">
        <w:rPr>
          <w:sz w:val="24"/>
          <w:szCs w:val="24"/>
        </w:rPr>
        <w:t>Schedule refresh frequency (daily, weekly)</w:t>
      </w:r>
    </w:p>
    <w:p w:rsidR="00CE121D" w:rsidRPr="00D7344C" w:rsidRDefault="00CE121D" w:rsidP="00CE121D">
      <w:pPr>
        <w:spacing w:after="0"/>
        <w:rPr>
          <w:sz w:val="24"/>
          <w:szCs w:val="24"/>
        </w:rPr>
      </w:pPr>
      <w:r w:rsidRPr="00D7344C">
        <w:rPr>
          <w:sz w:val="24"/>
          <w:szCs w:val="24"/>
        </w:rPr>
        <w:pict>
          <v:rect id="_x0000_i1027"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Phase 3: Data Modeling</w:t>
      </w:r>
    </w:p>
    <w:p w:rsidR="00CE121D" w:rsidRPr="00D7344C" w:rsidRDefault="00CE121D" w:rsidP="00CE121D">
      <w:pPr>
        <w:numPr>
          <w:ilvl w:val="0"/>
          <w:numId w:val="12"/>
        </w:numPr>
        <w:spacing w:before="100" w:beforeAutospacing="1" w:after="100" w:afterAutospacing="1" w:line="240" w:lineRule="auto"/>
        <w:rPr>
          <w:sz w:val="24"/>
          <w:szCs w:val="24"/>
        </w:rPr>
      </w:pPr>
      <w:r w:rsidRPr="00D7344C">
        <w:rPr>
          <w:rStyle w:val="Strong"/>
          <w:sz w:val="24"/>
          <w:szCs w:val="24"/>
        </w:rPr>
        <w:t>Steps:</w:t>
      </w:r>
      <w:r w:rsidRPr="00D7344C">
        <w:rPr>
          <w:sz w:val="24"/>
          <w:szCs w:val="24"/>
        </w:rPr>
        <w:t xml:space="preserve"> </w:t>
      </w:r>
    </w:p>
    <w:p w:rsidR="00CE121D" w:rsidRPr="00D7344C" w:rsidRDefault="00CE121D" w:rsidP="00CE121D">
      <w:pPr>
        <w:numPr>
          <w:ilvl w:val="1"/>
          <w:numId w:val="12"/>
        </w:numPr>
        <w:spacing w:before="100" w:beforeAutospacing="1" w:after="100" w:afterAutospacing="1" w:line="240" w:lineRule="auto"/>
        <w:rPr>
          <w:sz w:val="24"/>
          <w:szCs w:val="24"/>
        </w:rPr>
      </w:pPr>
      <w:r w:rsidRPr="00D7344C">
        <w:rPr>
          <w:sz w:val="24"/>
          <w:szCs w:val="24"/>
        </w:rPr>
        <w:t xml:space="preserve">Create a </w:t>
      </w:r>
      <w:r w:rsidRPr="00D7344C">
        <w:rPr>
          <w:rStyle w:val="Strong"/>
          <w:sz w:val="24"/>
          <w:szCs w:val="24"/>
        </w:rPr>
        <w:t>data model</w:t>
      </w:r>
      <w:r w:rsidRPr="00D7344C">
        <w:rPr>
          <w:sz w:val="24"/>
          <w:szCs w:val="24"/>
        </w:rPr>
        <w:t xml:space="preserve"> in Power BI or Fabric Lakehouse</w:t>
      </w:r>
    </w:p>
    <w:p w:rsidR="00CE121D" w:rsidRPr="00D7344C" w:rsidRDefault="00CE121D" w:rsidP="00CE121D">
      <w:pPr>
        <w:numPr>
          <w:ilvl w:val="1"/>
          <w:numId w:val="12"/>
        </w:numPr>
        <w:spacing w:before="100" w:beforeAutospacing="1" w:after="100" w:afterAutospacing="1" w:line="240" w:lineRule="auto"/>
        <w:rPr>
          <w:sz w:val="24"/>
          <w:szCs w:val="24"/>
        </w:rPr>
      </w:pPr>
      <w:r w:rsidRPr="00D7344C">
        <w:rPr>
          <w:sz w:val="24"/>
          <w:szCs w:val="24"/>
        </w:rPr>
        <w:t>Define relationships (stations, routes, time periods)</w:t>
      </w:r>
    </w:p>
    <w:p w:rsidR="00CE121D" w:rsidRPr="00D7344C" w:rsidRDefault="00CE121D" w:rsidP="00CE121D">
      <w:pPr>
        <w:numPr>
          <w:ilvl w:val="1"/>
          <w:numId w:val="12"/>
        </w:numPr>
        <w:spacing w:before="100" w:beforeAutospacing="1" w:after="100" w:afterAutospacing="1" w:line="240" w:lineRule="auto"/>
        <w:rPr>
          <w:sz w:val="24"/>
          <w:szCs w:val="24"/>
        </w:rPr>
      </w:pPr>
      <w:r w:rsidRPr="00D7344C">
        <w:rPr>
          <w:sz w:val="24"/>
          <w:szCs w:val="24"/>
        </w:rPr>
        <w:t>Apply transformations (cleaning, normalization)</w:t>
      </w:r>
    </w:p>
    <w:p w:rsidR="00CE121D" w:rsidRPr="00D7344C" w:rsidRDefault="00CE121D" w:rsidP="00CE121D">
      <w:pPr>
        <w:numPr>
          <w:ilvl w:val="1"/>
          <w:numId w:val="12"/>
        </w:numPr>
        <w:spacing w:before="100" w:beforeAutospacing="1" w:after="100" w:afterAutospacing="1" w:line="240" w:lineRule="auto"/>
        <w:rPr>
          <w:sz w:val="24"/>
          <w:szCs w:val="24"/>
        </w:rPr>
      </w:pPr>
      <w:r w:rsidRPr="00D7344C">
        <w:rPr>
          <w:sz w:val="24"/>
          <w:szCs w:val="24"/>
        </w:rPr>
        <w:t>Add calculated columns and measures (e.g., revenue per passenger, delay percentage)</w:t>
      </w:r>
    </w:p>
    <w:p w:rsidR="00CE121D" w:rsidRPr="00D7344C" w:rsidRDefault="00CE121D" w:rsidP="00CE121D">
      <w:pPr>
        <w:spacing w:after="0"/>
        <w:rPr>
          <w:sz w:val="24"/>
          <w:szCs w:val="24"/>
        </w:rPr>
      </w:pPr>
      <w:r w:rsidRPr="00D7344C">
        <w:rPr>
          <w:sz w:val="24"/>
          <w:szCs w:val="24"/>
        </w:rPr>
        <w:pict>
          <v:rect id="_x0000_i1028" style="width:0;height:1.5pt" o:hralign="center" o:hrstd="t" o:hr="t" fillcolor="#a0a0a0" stroked="f"/>
        </w:pict>
      </w:r>
    </w:p>
    <w:p w:rsidR="00D7344C" w:rsidRDefault="00D7344C" w:rsidP="00CE121D">
      <w:pPr>
        <w:pStyle w:val="Heading3"/>
        <w:rPr>
          <w:rFonts w:ascii="Segoe UI Emoji" w:hAnsi="Segoe UI Emoji" w:cs="Segoe UI Emoji"/>
          <w:sz w:val="24"/>
          <w:szCs w:val="24"/>
        </w:rPr>
      </w:pPr>
    </w:p>
    <w:p w:rsidR="00D7344C" w:rsidRDefault="00D7344C" w:rsidP="00CE121D">
      <w:pPr>
        <w:pStyle w:val="Heading3"/>
        <w:rPr>
          <w:rFonts w:ascii="Segoe UI Emoji" w:hAnsi="Segoe UI Emoji" w:cs="Segoe UI Emoji"/>
          <w:sz w:val="24"/>
          <w:szCs w:val="24"/>
        </w:rPr>
      </w:pP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Phase 4: Dashboard Design</w:t>
      </w:r>
    </w:p>
    <w:p w:rsidR="00CE121D" w:rsidRPr="00D7344C" w:rsidRDefault="00CE121D" w:rsidP="00CE121D">
      <w:pPr>
        <w:numPr>
          <w:ilvl w:val="0"/>
          <w:numId w:val="13"/>
        </w:numPr>
        <w:spacing w:before="100" w:beforeAutospacing="1" w:after="100" w:afterAutospacing="1" w:line="240" w:lineRule="auto"/>
        <w:rPr>
          <w:sz w:val="24"/>
          <w:szCs w:val="24"/>
        </w:rPr>
      </w:pPr>
      <w:r w:rsidRPr="00D7344C">
        <w:rPr>
          <w:rStyle w:val="Strong"/>
          <w:sz w:val="24"/>
          <w:szCs w:val="24"/>
        </w:rPr>
        <w:t>Visuals:</w:t>
      </w:r>
      <w:r w:rsidRPr="00D7344C">
        <w:rPr>
          <w:sz w:val="24"/>
          <w:szCs w:val="24"/>
        </w:rPr>
        <w:t xml:space="preserve"> </w:t>
      </w:r>
    </w:p>
    <w:p w:rsidR="00CE121D" w:rsidRPr="00D7344C" w:rsidRDefault="00CE121D" w:rsidP="00CE121D">
      <w:pPr>
        <w:numPr>
          <w:ilvl w:val="1"/>
          <w:numId w:val="13"/>
        </w:numPr>
        <w:spacing w:before="100" w:beforeAutospacing="1" w:after="100" w:afterAutospacing="1" w:line="240" w:lineRule="auto"/>
        <w:rPr>
          <w:sz w:val="24"/>
          <w:szCs w:val="24"/>
        </w:rPr>
      </w:pPr>
      <w:r w:rsidRPr="00D7344C">
        <w:rPr>
          <w:rStyle w:val="Strong"/>
          <w:sz w:val="24"/>
          <w:szCs w:val="24"/>
        </w:rPr>
        <w:t>Map visualization</w:t>
      </w:r>
      <w:r w:rsidRPr="00D7344C">
        <w:rPr>
          <w:sz w:val="24"/>
          <w:szCs w:val="24"/>
        </w:rPr>
        <w:t xml:space="preserve"> for station performance</w:t>
      </w:r>
    </w:p>
    <w:p w:rsidR="00CE121D" w:rsidRPr="00D7344C" w:rsidRDefault="00CE121D" w:rsidP="00CE121D">
      <w:pPr>
        <w:numPr>
          <w:ilvl w:val="1"/>
          <w:numId w:val="13"/>
        </w:numPr>
        <w:spacing w:before="100" w:beforeAutospacing="1" w:after="100" w:afterAutospacing="1" w:line="240" w:lineRule="auto"/>
        <w:rPr>
          <w:sz w:val="24"/>
          <w:szCs w:val="24"/>
        </w:rPr>
      </w:pPr>
      <w:r w:rsidRPr="00D7344C">
        <w:rPr>
          <w:rStyle w:val="Strong"/>
          <w:sz w:val="24"/>
          <w:szCs w:val="24"/>
        </w:rPr>
        <w:t>Trend charts</w:t>
      </w:r>
      <w:r w:rsidRPr="00D7344C">
        <w:rPr>
          <w:sz w:val="24"/>
          <w:szCs w:val="24"/>
        </w:rPr>
        <w:t xml:space="preserve"> for passenger numbers and delays</w:t>
      </w:r>
    </w:p>
    <w:p w:rsidR="00CE121D" w:rsidRPr="00D7344C" w:rsidRDefault="00CE121D" w:rsidP="00CE121D">
      <w:pPr>
        <w:numPr>
          <w:ilvl w:val="1"/>
          <w:numId w:val="13"/>
        </w:numPr>
        <w:spacing w:before="100" w:beforeAutospacing="1" w:after="100" w:afterAutospacing="1" w:line="240" w:lineRule="auto"/>
        <w:rPr>
          <w:sz w:val="24"/>
          <w:szCs w:val="24"/>
        </w:rPr>
      </w:pPr>
      <w:r w:rsidRPr="00D7344C">
        <w:rPr>
          <w:rStyle w:val="Strong"/>
          <w:sz w:val="24"/>
          <w:szCs w:val="24"/>
        </w:rPr>
        <w:t>KPIs cards</w:t>
      </w:r>
      <w:r w:rsidRPr="00D7344C">
        <w:rPr>
          <w:sz w:val="24"/>
          <w:szCs w:val="24"/>
        </w:rPr>
        <w:t xml:space="preserve"> for revenue, punctuality</w:t>
      </w:r>
    </w:p>
    <w:p w:rsidR="00CE121D" w:rsidRPr="00D7344C" w:rsidRDefault="00CE121D" w:rsidP="00CE121D">
      <w:pPr>
        <w:numPr>
          <w:ilvl w:val="1"/>
          <w:numId w:val="13"/>
        </w:numPr>
        <w:spacing w:before="100" w:beforeAutospacing="1" w:after="100" w:afterAutospacing="1" w:line="240" w:lineRule="auto"/>
        <w:rPr>
          <w:sz w:val="24"/>
          <w:szCs w:val="24"/>
        </w:rPr>
      </w:pPr>
      <w:r w:rsidRPr="00D7344C">
        <w:rPr>
          <w:rStyle w:val="Strong"/>
          <w:sz w:val="24"/>
          <w:szCs w:val="24"/>
        </w:rPr>
        <w:t>Filters</w:t>
      </w:r>
      <w:r w:rsidRPr="00D7344C">
        <w:rPr>
          <w:sz w:val="24"/>
          <w:szCs w:val="24"/>
        </w:rPr>
        <w:t xml:space="preserve"> (region, time period, train operator)</w:t>
      </w:r>
    </w:p>
    <w:p w:rsidR="00CE121D" w:rsidRPr="00D7344C" w:rsidRDefault="00CE121D" w:rsidP="00CE121D">
      <w:pPr>
        <w:numPr>
          <w:ilvl w:val="0"/>
          <w:numId w:val="13"/>
        </w:numPr>
        <w:spacing w:before="100" w:beforeAutospacing="1" w:after="100" w:afterAutospacing="1" w:line="240" w:lineRule="auto"/>
        <w:rPr>
          <w:sz w:val="24"/>
          <w:szCs w:val="24"/>
        </w:rPr>
      </w:pPr>
      <w:r w:rsidRPr="00D7344C">
        <w:rPr>
          <w:rStyle w:val="Strong"/>
          <w:sz w:val="24"/>
          <w:szCs w:val="24"/>
        </w:rPr>
        <w:t>UX Considerations:</w:t>
      </w:r>
      <w:r w:rsidRPr="00D7344C">
        <w:rPr>
          <w:sz w:val="24"/>
          <w:szCs w:val="24"/>
        </w:rPr>
        <w:t xml:space="preserve"> </w:t>
      </w:r>
    </w:p>
    <w:p w:rsidR="00CE121D" w:rsidRPr="00D7344C" w:rsidRDefault="00CE121D" w:rsidP="00CE121D">
      <w:pPr>
        <w:numPr>
          <w:ilvl w:val="1"/>
          <w:numId w:val="13"/>
        </w:numPr>
        <w:spacing w:before="100" w:beforeAutospacing="1" w:after="100" w:afterAutospacing="1" w:line="240" w:lineRule="auto"/>
        <w:rPr>
          <w:sz w:val="24"/>
          <w:szCs w:val="24"/>
        </w:rPr>
      </w:pPr>
      <w:r w:rsidRPr="00D7344C">
        <w:rPr>
          <w:sz w:val="24"/>
          <w:szCs w:val="24"/>
        </w:rPr>
        <w:t>Mobile-friendly layout</w:t>
      </w:r>
    </w:p>
    <w:p w:rsidR="00CE121D" w:rsidRPr="00D7344C" w:rsidRDefault="00CE121D" w:rsidP="00CE121D">
      <w:pPr>
        <w:numPr>
          <w:ilvl w:val="1"/>
          <w:numId w:val="13"/>
        </w:numPr>
        <w:spacing w:before="100" w:beforeAutospacing="1" w:after="100" w:afterAutospacing="1" w:line="240" w:lineRule="auto"/>
        <w:rPr>
          <w:sz w:val="24"/>
          <w:szCs w:val="24"/>
        </w:rPr>
      </w:pPr>
      <w:r w:rsidRPr="00D7344C">
        <w:rPr>
          <w:sz w:val="24"/>
          <w:szCs w:val="24"/>
        </w:rPr>
        <w:t>Clear color coding for delays vs on-time performance</w:t>
      </w:r>
    </w:p>
    <w:p w:rsidR="00CE121D" w:rsidRPr="00D7344C" w:rsidRDefault="00CE121D" w:rsidP="00CE121D">
      <w:pPr>
        <w:spacing w:after="0"/>
        <w:rPr>
          <w:sz w:val="24"/>
          <w:szCs w:val="24"/>
        </w:rPr>
      </w:pPr>
      <w:r w:rsidRPr="00D7344C">
        <w:rPr>
          <w:sz w:val="24"/>
          <w:szCs w:val="24"/>
        </w:rPr>
        <w:pict>
          <v:rect id="_x0000_i1029"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Phase 5: Implementation</w:t>
      </w:r>
    </w:p>
    <w:p w:rsidR="00CE121D" w:rsidRPr="00D7344C" w:rsidRDefault="00CE121D" w:rsidP="00CE121D">
      <w:pPr>
        <w:numPr>
          <w:ilvl w:val="0"/>
          <w:numId w:val="14"/>
        </w:numPr>
        <w:spacing w:before="100" w:beforeAutospacing="1" w:after="100" w:afterAutospacing="1" w:line="240" w:lineRule="auto"/>
        <w:rPr>
          <w:sz w:val="24"/>
          <w:szCs w:val="24"/>
        </w:rPr>
      </w:pPr>
      <w:r w:rsidRPr="00D7344C">
        <w:rPr>
          <w:sz w:val="24"/>
          <w:szCs w:val="24"/>
        </w:rPr>
        <w:t xml:space="preserve">Build in </w:t>
      </w:r>
      <w:r w:rsidRPr="00D7344C">
        <w:rPr>
          <w:rStyle w:val="Strong"/>
          <w:sz w:val="24"/>
          <w:szCs w:val="24"/>
        </w:rPr>
        <w:t>Power BI Desktop</w:t>
      </w:r>
      <w:r w:rsidRPr="00D7344C">
        <w:rPr>
          <w:sz w:val="24"/>
          <w:szCs w:val="24"/>
        </w:rPr>
        <w:t xml:space="preserve"> or </w:t>
      </w:r>
      <w:r w:rsidRPr="00D7344C">
        <w:rPr>
          <w:rStyle w:val="Strong"/>
          <w:sz w:val="24"/>
          <w:szCs w:val="24"/>
        </w:rPr>
        <w:t>Microsoft Fabric</w:t>
      </w:r>
    </w:p>
    <w:p w:rsidR="00CE121D" w:rsidRPr="00D7344C" w:rsidRDefault="00CE121D" w:rsidP="00CE121D">
      <w:pPr>
        <w:numPr>
          <w:ilvl w:val="0"/>
          <w:numId w:val="14"/>
        </w:numPr>
        <w:spacing w:before="100" w:beforeAutospacing="1" w:after="100" w:afterAutospacing="1" w:line="240" w:lineRule="auto"/>
        <w:rPr>
          <w:sz w:val="24"/>
          <w:szCs w:val="24"/>
        </w:rPr>
      </w:pPr>
      <w:r w:rsidRPr="00D7344C">
        <w:rPr>
          <w:sz w:val="24"/>
          <w:szCs w:val="24"/>
        </w:rPr>
        <w:t>Connect to data sources (</w:t>
      </w:r>
      <w:r w:rsidRPr="00D7344C">
        <w:rPr>
          <w:sz w:val="24"/>
          <w:szCs w:val="24"/>
        </w:rPr>
        <w:t>Direct Query</w:t>
      </w:r>
      <w:r w:rsidRPr="00D7344C">
        <w:rPr>
          <w:sz w:val="24"/>
          <w:szCs w:val="24"/>
        </w:rPr>
        <w:t xml:space="preserve"> or Import)</w:t>
      </w:r>
    </w:p>
    <w:p w:rsidR="00CE121D" w:rsidRPr="00D7344C" w:rsidRDefault="00CE121D" w:rsidP="00CE121D">
      <w:pPr>
        <w:numPr>
          <w:ilvl w:val="0"/>
          <w:numId w:val="14"/>
        </w:numPr>
        <w:spacing w:before="100" w:beforeAutospacing="1" w:after="100" w:afterAutospacing="1" w:line="240" w:lineRule="auto"/>
        <w:rPr>
          <w:sz w:val="24"/>
          <w:szCs w:val="24"/>
        </w:rPr>
      </w:pPr>
      <w:r w:rsidRPr="00D7344C">
        <w:rPr>
          <w:sz w:val="24"/>
          <w:szCs w:val="24"/>
        </w:rPr>
        <w:t xml:space="preserve">Apply </w:t>
      </w:r>
      <w:r w:rsidRPr="00D7344C">
        <w:rPr>
          <w:rStyle w:val="Strong"/>
          <w:sz w:val="24"/>
          <w:szCs w:val="24"/>
        </w:rPr>
        <w:t>DAX measures</w:t>
      </w:r>
      <w:r w:rsidRPr="00D7344C">
        <w:rPr>
          <w:sz w:val="24"/>
          <w:szCs w:val="24"/>
        </w:rPr>
        <w:t xml:space="preserve"> for KPIs</w:t>
      </w:r>
    </w:p>
    <w:p w:rsidR="00CE121D" w:rsidRPr="00D7344C" w:rsidRDefault="00CE121D" w:rsidP="00CE121D">
      <w:pPr>
        <w:numPr>
          <w:ilvl w:val="0"/>
          <w:numId w:val="14"/>
        </w:numPr>
        <w:spacing w:before="100" w:beforeAutospacing="1" w:after="100" w:afterAutospacing="1" w:line="240" w:lineRule="auto"/>
        <w:rPr>
          <w:sz w:val="24"/>
          <w:szCs w:val="24"/>
        </w:rPr>
      </w:pPr>
      <w:r w:rsidRPr="00D7344C">
        <w:rPr>
          <w:sz w:val="24"/>
          <w:szCs w:val="24"/>
        </w:rPr>
        <w:t>Test interactivity and performance</w:t>
      </w:r>
    </w:p>
    <w:p w:rsidR="00CE121D" w:rsidRPr="00D7344C" w:rsidRDefault="00CE121D" w:rsidP="00CE121D">
      <w:pPr>
        <w:spacing w:after="0"/>
        <w:rPr>
          <w:sz w:val="24"/>
          <w:szCs w:val="24"/>
        </w:rPr>
      </w:pPr>
      <w:r w:rsidRPr="00D7344C">
        <w:rPr>
          <w:sz w:val="24"/>
          <w:szCs w:val="24"/>
        </w:rPr>
        <w:pict>
          <v:rect id="_x0000_i1030"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Phase 6: Deployment &amp; Monitoring</w:t>
      </w:r>
    </w:p>
    <w:p w:rsidR="00CE121D" w:rsidRPr="00D7344C" w:rsidRDefault="00CE121D" w:rsidP="00CE121D">
      <w:pPr>
        <w:numPr>
          <w:ilvl w:val="0"/>
          <w:numId w:val="15"/>
        </w:numPr>
        <w:spacing w:before="100" w:beforeAutospacing="1" w:after="100" w:afterAutospacing="1" w:line="240" w:lineRule="auto"/>
        <w:rPr>
          <w:sz w:val="24"/>
          <w:szCs w:val="24"/>
        </w:rPr>
      </w:pPr>
      <w:r w:rsidRPr="00D7344C">
        <w:rPr>
          <w:sz w:val="24"/>
          <w:szCs w:val="24"/>
        </w:rPr>
        <w:t xml:space="preserve">Publish to </w:t>
      </w:r>
      <w:r w:rsidRPr="00D7344C">
        <w:rPr>
          <w:rStyle w:val="Strong"/>
          <w:sz w:val="24"/>
          <w:szCs w:val="24"/>
        </w:rPr>
        <w:t>Power BI Service</w:t>
      </w:r>
    </w:p>
    <w:p w:rsidR="00CE121D" w:rsidRPr="00D7344C" w:rsidRDefault="00CE121D" w:rsidP="00CE121D">
      <w:pPr>
        <w:numPr>
          <w:ilvl w:val="0"/>
          <w:numId w:val="15"/>
        </w:numPr>
        <w:spacing w:before="100" w:beforeAutospacing="1" w:after="100" w:afterAutospacing="1" w:line="240" w:lineRule="auto"/>
        <w:rPr>
          <w:sz w:val="24"/>
          <w:szCs w:val="24"/>
        </w:rPr>
      </w:pPr>
      <w:r w:rsidRPr="00D7344C">
        <w:rPr>
          <w:sz w:val="24"/>
          <w:szCs w:val="24"/>
        </w:rPr>
        <w:t xml:space="preserve">Set up </w:t>
      </w:r>
      <w:r w:rsidRPr="00D7344C">
        <w:rPr>
          <w:rStyle w:val="Strong"/>
          <w:sz w:val="24"/>
          <w:szCs w:val="24"/>
        </w:rPr>
        <w:t>scheduled refresh</w:t>
      </w:r>
    </w:p>
    <w:p w:rsidR="00CE121D" w:rsidRPr="00D7344C" w:rsidRDefault="00CE121D" w:rsidP="00CE121D">
      <w:pPr>
        <w:numPr>
          <w:ilvl w:val="0"/>
          <w:numId w:val="15"/>
        </w:numPr>
        <w:spacing w:before="100" w:beforeAutospacing="1" w:after="100" w:afterAutospacing="1" w:line="240" w:lineRule="auto"/>
        <w:rPr>
          <w:sz w:val="24"/>
          <w:szCs w:val="24"/>
        </w:rPr>
      </w:pPr>
      <w:r w:rsidRPr="00D7344C">
        <w:rPr>
          <w:sz w:val="24"/>
          <w:szCs w:val="24"/>
        </w:rPr>
        <w:t xml:space="preserve">Implement </w:t>
      </w:r>
      <w:r w:rsidRPr="00D7344C">
        <w:rPr>
          <w:rStyle w:val="Strong"/>
          <w:sz w:val="24"/>
          <w:szCs w:val="24"/>
        </w:rPr>
        <w:t>Row-Level Security</w:t>
      </w:r>
      <w:r w:rsidRPr="00D7344C">
        <w:rPr>
          <w:sz w:val="24"/>
          <w:szCs w:val="24"/>
        </w:rPr>
        <w:t xml:space="preserve"> if needed</w:t>
      </w:r>
    </w:p>
    <w:p w:rsidR="00CE121D" w:rsidRPr="00D7344C" w:rsidRDefault="00CE121D" w:rsidP="00CE121D">
      <w:pPr>
        <w:numPr>
          <w:ilvl w:val="0"/>
          <w:numId w:val="15"/>
        </w:numPr>
        <w:spacing w:before="100" w:beforeAutospacing="1" w:after="100" w:afterAutospacing="1" w:line="240" w:lineRule="auto"/>
        <w:rPr>
          <w:sz w:val="24"/>
          <w:szCs w:val="24"/>
        </w:rPr>
      </w:pPr>
      <w:r w:rsidRPr="00D7344C">
        <w:rPr>
          <w:sz w:val="24"/>
          <w:szCs w:val="24"/>
        </w:rPr>
        <w:t>Gather feedback and iterate</w:t>
      </w:r>
    </w:p>
    <w:p w:rsidR="00CE121D" w:rsidRPr="00D7344C" w:rsidRDefault="00CE121D" w:rsidP="00CE121D">
      <w:pPr>
        <w:spacing w:after="0"/>
        <w:rPr>
          <w:sz w:val="24"/>
          <w:szCs w:val="24"/>
        </w:rPr>
      </w:pPr>
      <w:r w:rsidRPr="00D7344C">
        <w:rPr>
          <w:sz w:val="24"/>
          <w:szCs w:val="24"/>
        </w:rPr>
        <w:pict>
          <v:rect id="_x0000_i1031"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Phase 7: Advanced Features (Optional)</w:t>
      </w:r>
    </w:p>
    <w:p w:rsidR="00CE121D" w:rsidRPr="00D7344C" w:rsidRDefault="00CE121D" w:rsidP="00CE121D">
      <w:pPr>
        <w:numPr>
          <w:ilvl w:val="0"/>
          <w:numId w:val="16"/>
        </w:numPr>
        <w:spacing w:before="100" w:beforeAutospacing="1" w:after="100" w:afterAutospacing="1" w:line="240" w:lineRule="auto"/>
        <w:rPr>
          <w:sz w:val="24"/>
          <w:szCs w:val="24"/>
        </w:rPr>
      </w:pPr>
      <w:r w:rsidRPr="00D7344C">
        <w:rPr>
          <w:sz w:val="24"/>
          <w:szCs w:val="24"/>
        </w:rPr>
        <w:t>Predictive analytics (forecast passenger demand)</w:t>
      </w:r>
    </w:p>
    <w:p w:rsidR="00CE121D" w:rsidRPr="00D7344C" w:rsidRDefault="00CE121D" w:rsidP="00CE121D">
      <w:pPr>
        <w:numPr>
          <w:ilvl w:val="0"/>
          <w:numId w:val="16"/>
        </w:numPr>
        <w:spacing w:before="100" w:beforeAutospacing="1" w:after="100" w:afterAutospacing="1" w:line="240" w:lineRule="auto"/>
        <w:rPr>
          <w:sz w:val="24"/>
          <w:szCs w:val="24"/>
        </w:rPr>
      </w:pPr>
      <w:r w:rsidRPr="00D7344C">
        <w:rPr>
          <w:sz w:val="24"/>
          <w:szCs w:val="24"/>
        </w:rPr>
        <w:t>AI insights (anomaly detection)</w:t>
      </w:r>
    </w:p>
    <w:p w:rsidR="00CE121D" w:rsidRPr="00D7344C" w:rsidRDefault="00CE121D" w:rsidP="00CE121D">
      <w:pPr>
        <w:numPr>
          <w:ilvl w:val="0"/>
          <w:numId w:val="16"/>
        </w:numPr>
        <w:spacing w:before="100" w:beforeAutospacing="1" w:after="100" w:afterAutospacing="1" w:line="240" w:lineRule="auto"/>
        <w:rPr>
          <w:sz w:val="24"/>
          <w:szCs w:val="24"/>
        </w:rPr>
      </w:pPr>
      <w:r w:rsidRPr="00D7344C">
        <w:rPr>
          <w:sz w:val="24"/>
          <w:szCs w:val="24"/>
        </w:rPr>
        <w:t xml:space="preserve">Integration with </w:t>
      </w:r>
      <w:r w:rsidRPr="00D7344C">
        <w:rPr>
          <w:rStyle w:val="Strong"/>
          <w:sz w:val="24"/>
          <w:szCs w:val="24"/>
        </w:rPr>
        <w:t>Power Automate</w:t>
      </w:r>
      <w:r w:rsidRPr="00D7344C">
        <w:rPr>
          <w:sz w:val="24"/>
          <w:szCs w:val="24"/>
        </w:rPr>
        <w:t xml:space="preserve"> for alerts</w:t>
      </w:r>
    </w:p>
    <w:p w:rsidR="00006C3F" w:rsidRPr="00D7344C" w:rsidRDefault="00006C3F" w:rsidP="002F297D">
      <w:pPr>
        <w:rPr>
          <w:sz w:val="24"/>
          <w:szCs w:val="24"/>
        </w:rPr>
      </w:pPr>
    </w:p>
    <w:p w:rsidR="00D7344C" w:rsidRPr="00D7344C" w:rsidRDefault="00D7344C" w:rsidP="002F297D">
      <w:pPr>
        <w:rPr>
          <w:sz w:val="24"/>
          <w:szCs w:val="24"/>
        </w:rPr>
      </w:pPr>
    </w:p>
    <w:p w:rsidR="00CE121D" w:rsidRPr="00CE121D" w:rsidRDefault="00CE121D" w:rsidP="00CE121D">
      <w:pPr>
        <w:pStyle w:val="Title"/>
        <w:pBdr>
          <w:bottom w:val="none" w:sz="0" w:space="0" w:color="auto"/>
        </w:pBdr>
        <w:jc w:val="center"/>
      </w:pPr>
      <w:r w:rsidRPr="00CE121D">
        <w:lastRenderedPageBreak/>
        <w:t>Gantt chart for your project plan</w:t>
      </w:r>
    </w:p>
    <w:p w:rsidR="00CE121D" w:rsidRDefault="00CE121D" w:rsidP="00CE121D">
      <w:r>
        <w:pict>
          <v:rect id="_x0000_i1039"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Timeline:</w:t>
      </w:r>
    </w:p>
    <w:p w:rsidR="00CE121D" w:rsidRPr="00D7344C" w:rsidRDefault="00CE121D" w:rsidP="00CE121D">
      <w:pPr>
        <w:numPr>
          <w:ilvl w:val="0"/>
          <w:numId w:val="17"/>
        </w:numPr>
        <w:spacing w:before="100" w:beforeAutospacing="1" w:after="100" w:afterAutospacing="1" w:line="240" w:lineRule="auto"/>
        <w:rPr>
          <w:sz w:val="24"/>
          <w:szCs w:val="24"/>
        </w:rPr>
      </w:pPr>
      <w:r w:rsidRPr="00D7344C">
        <w:rPr>
          <w:rStyle w:val="Strong"/>
          <w:sz w:val="24"/>
          <w:szCs w:val="24"/>
        </w:rPr>
        <w:t>Define Objectives:</w:t>
      </w:r>
      <w:r w:rsidRPr="00D7344C">
        <w:rPr>
          <w:sz w:val="24"/>
          <w:szCs w:val="24"/>
        </w:rPr>
        <w:t xml:space="preserve"> Oct 1 – Oct 4</w:t>
      </w:r>
    </w:p>
    <w:p w:rsidR="00CE121D" w:rsidRPr="00D7344C" w:rsidRDefault="00CE121D" w:rsidP="00CE121D">
      <w:pPr>
        <w:numPr>
          <w:ilvl w:val="0"/>
          <w:numId w:val="17"/>
        </w:numPr>
        <w:spacing w:before="100" w:beforeAutospacing="1" w:after="100" w:afterAutospacing="1" w:line="240" w:lineRule="auto"/>
        <w:rPr>
          <w:sz w:val="24"/>
          <w:szCs w:val="24"/>
        </w:rPr>
      </w:pPr>
      <w:r w:rsidRPr="00D7344C">
        <w:rPr>
          <w:rStyle w:val="Strong"/>
          <w:sz w:val="24"/>
          <w:szCs w:val="24"/>
        </w:rPr>
        <w:t>Data Collection:</w:t>
      </w:r>
      <w:r w:rsidRPr="00D7344C">
        <w:rPr>
          <w:sz w:val="24"/>
          <w:szCs w:val="24"/>
        </w:rPr>
        <w:t xml:space="preserve"> Oct 5 – Oct 13</w:t>
      </w:r>
    </w:p>
    <w:p w:rsidR="00CE121D" w:rsidRPr="00D7344C" w:rsidRDefault="00CE121D" w:rsidP="00CE121D">
      <w:pPr>
        <w:numPr>
          <w:ilvl w:val="0"/>
          <w:numId w:val="17"/>
        </w:numPr>
        <w:spacing w:before="100" w:beforeAutospacing="1" w:after="100" w:afterAutospacing="1" w:line="240" w:lineRule="auto"/>
        <w:rPr>
          <w:sz w:val="24"/>
          <w:szCs w:val="24"/>
        </w:rPr>
      </w:pPr>
      <w:r w:rsidRPr="00D7344C">
        <w:rPr>
          <w:rStyle w:val="Strong"/>
          <w:sz w:val="24"/>
          <w:szCs w:val="24"/>
        </w:rPr>
        <w:t>Data Modeling:</w:t>
      </w:r>
      <w:r w:rsidRPr="00D7344C">
        <w:rPr>
          <w:sz w:val="24"/>
          <w:szCs w:val="24"/>
        </w:rPr>
        <w:t xml:space="preserve"> Oct 14 – Oct 22</w:t>
      </w:r>
    </w:p>
    <w:p w:rsidR="00CE121D" w:rsidRPr="00D7344C" w:rsidRDefault="00CE121D" w:rsidP="00CE121D">
      <w:pPr>
        <w:numPr>
          <w:ilvl w:val="0"/>
          <w:numId w:val="17"/>
        </w:numPr>
        <w:spacing w:before="100" w:beforeAutospacing="1" w:after="100" w:afterAutospacing="1" w:line="240" w:lineRule="auto"/>
        <w:rPr>
          <w:sz w:val="24"/>
          <w:szCs w:val="24"/>
        </w:rPr>
      </w:pPr>
      <w:r w:rsidRPr="00D7344C">
        <w:rPr>
          <w:rStyle w:val="Strong"/>
          <w:sz w:val="24"/>
          <w:szCs w:val="24"/>
        </w:rPr>
        <w:t>Dashboard Design:</w:t>
      </w:r>
      <w:r w:rsidRPr="00D7344C">
        <w:rPr>
          <w:sz w:val="24"/>
          <w:szCs w:val="24"/>
        </w:rPr>
        <w:t xml:space="preserve"> Oct 23 – Oct 31</w:t>
      </w:r>
    </w:p>
    <w:p w:rsidR="00CE121D" w:rsidRPr="00D7344C" w:rsidRDefault="00CE121D" w:rsidP="00CE121D">
      <w:pPr>
        <w:numPr>
          <w:ilvl w:val="0"/>
          <w:numId w:val="17"/>
        </w:numPr>
        <w:spacing w:before="100" w:beforeAutospacing="1" w:after="100" w:afterAutospacing="1" w:line="240" w:lineRule="auto"/>
        <w:rPr>
          <w:sz w:val="24"/>
          <w:szCs w:val="24"/>
        </w:rPr>
      </w:pPr>
      <w:r w:rsidRPr="00D7344C">
        <w:rPr>
          <w:rStyle w:val="Strong"/>
          <w:sz w:val="24"/>
          <w:szCs w:val="24"/>
        </w:rPr>
        <w:t>Implementation:</w:t>
      </w:r>
      <w:r w:rsidRPr="00D7344C">
        <w:rPr>
          <w:sz w:val="24"/>
          <w:szCs w:val="24"/>
        </w:rPr>
        <w:t xml:space="preserve"> Nov 1 – Nov 9</w:t>
      </w:r>
    </w:p>
    <w:p w:rsidR="00CE121D" w:rsidRPr="00D7344C" w:rsidRDefault="00CE121D" w:rsidP="00CE121D">
      <w:pPr>
        <w:numPr>
          <w:ilvl w:val="0"/>
          <w:numId w:val="17"/>
        </w:numPr>
        <w:spacing w:before="100" w:beforeAutospacing="1" w:after="100" w:afterAutospacing="1" w:line="240" w:lineRule="auto"/>
        <w:rPr>
          <w:sz w:val="24"/>
          <w:szCs w:val="24"/>
        </w:rPr>
      </w:pPr>
      <w:r w:rsidRPr="00D7344C">
        <w:rPr>
          <w:rStyle w:val="Strong"/>
          <w:sz w:val="24"/>
          <w:szCs w:val="24"/>
        </w:rPr>
        <w:t>Deployment &amp; Monitoring:</w:t>
      </w:r>
      <w:r w:rsidRPr="00D7344C">
        <w:rPr>
          <w:sz w:val="24"/>
          <w:szCs w:val="24"/>
        </w:rPr>
        <w:t xml:space="preserve"> Nov 10 – Nov 13</w:t>
      </w:r>
    </w:p>
    <w:p w:rsidR="00CE121D" w:rsidRPr="00D7344C" w:rsidRDefault="00CE121D" w:rsidP="00CE121D">
      <w:pPr>
        <w:numPr>
          <w:ilvl w:val="0"/>
          <w:numId w:val="17"/>
        </w:numPr>
        <w:spacing w:before="100" w:beforeAutospacing="1" w:after="100" w:afterAutospacing="1" w:line="240" w:lineRule="auto"/>
        <w:rPr>
          <w:sz w:val="24"/>
          <w:szCs w:val="24"/>
        </w:rPr>
      </w:pPr>
      <w:r w:rsidRPr="00D7344C">
        <w:rPr>
          <w:rStyle w:val="Strong"/>
          <w:sz w:val="24"/>
          <w:szCs w:val="24"/>
        </w:rPr>
        <w:t>Advanced Features:</w:t>
      </w:r>
      <w:r w:rsidRPr="00D7344C">
        <w:rPr>
          <w:sz w:val="24"/>
          <w:szCs w:val="24"/>
        </w:rPr>
        <w:t xml:space="preserve"> Nov 14 – Nov 30</w:t>
      </w:r>
    </w:p>
    <w:p w:rsidR="00CE121D" w:rsidRDefault="00CE121D" w:rsidP="002F297D">
      <w:pPr>
        <w:rPr>
          <w:sz w:val="24"/>
          <w:szCs w:val="24"/>
        </w:rPr>
      </w:pPr>
      <w:r>
        <w:rPr>
          <w:noProof/>
          <w:sz w:val="24"/>
          <w:szCs w:val="24"/>
        </w:rPr>
        <w:drawing>
          <wp:inline distT="0" distB="0" distL="0" distR="0">
            <wp:extent cx="6125210" cy="2860559"/>
            <wp:effectExtent l="190500" t="190500" r="180340" b="1879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3251" cy="2873654"/>
                    </a:xfrm>
                    <a:prstGeom prst="rect">
                      <a:avLst/>
                    </a:prstGeom>
                    <a:ln>
                      <a:noFill/>
                    </a:ln>
                    <a:effectLst>
                      <a:outerShdw blurRad="190500" algn="tl" rotWithShape="0">
                        <a:srgbClr val="000000">
                          <a:alpha val="70000"/>
                        </a:srgbClr>
                      </a:outerShdw>
                    </a:effectLst>
                  </pic:spPr>
                </pic:pic>
              </a:graphicData>
            </a:graphic>
          </wp:inline>
        </w:drawing>
      </w:r>
    </w:p>
    <w:p w:rsidR="00CE121D" w:rsidRDefault="00CE121D" w:rsidP="00CE121D">
      <w:pPr>
        <w:rPr>
          <w:sz w:val="24"/>
          <w:szCs w:val="24"/>
        </w:rPr>
      </w:pPr>
    </w:p>
    <w:p w:rsidR="00CE121D" w:rsidRDefault="00CE121D" w:rsidP="00CE121D">
      <w:pPr>
        <w:rPr>
          <w:sz w:val="24"/>
          <w:szCs w:val="24"/>
        </w:rPr>
      </w:pPr>
    </w:p>
    <w:p w:rsidR="00D7344C" w:rsidRDefault="00D7344C" w:rsidP="00CE121D">
      <w:pPr>
        <w:rPr>
          <w:sz w:val="24"/>
          <w:szCs w:val="24"/>
        </w:rPr>
      </w:pPr>
    </w:p>
    <w:p w:rsidR="00CE121D" w:rsidRDefault="00CE121D" w:rsidP="00CE121D">
      <w:pPr>
        <w:rPr>
          <w:sz w:val="24"/>
          <w:szCs w:val="24"/>
        </w:rPr>
      </w:pPr>
    </w:p>
    <w:p w:rsidR="00CE121D" w:rsidRDefault="00CE121D" w:rsidP="00CE121D">
      <w:pPr>
        <w:rPr>
          <w:sz w:val="24"/>
          <w:szCs w:val="24"/>
        </w:rPr>
      </w:pPr>
    </w:p>
    <w:p w:rsidR="00CE121D" w:rsidRPr="00CE121D" w:rsidRDefault="00CE121D" w:rsidP="00CE121D">
      <w:pPr>
        <w:pStyle w:val="Title"/>
        <w:pBdr>
          <w:bottom w:val="none" w:sz="0" w:space="0" w:color="auto"/>
        </w:pBdr>
        <w:jc w:val="center"/>
        <w:rPr>
          <w:sz w:val="48"/>
          <w:szCs w:val="48"/>
        </w:rPr>
      </w:pPr>
      <w:r w:rsidRPr="00CE121D">
        <w:rPr>
          <w:b/>
          <w:bCs/>
          <w:sz w:val="48"/>
          <w:szCs w:val="48"/>
        </w:rPr>
        <w:lastRenderedPageBreak/>
        <w:t>Stakeholder Analysis</w:t>
      </w:r>
      <w:r w:rsidRPr="00CE121D">
        <w:rPr>
          <w:sz w:val="48"/>
          <w:szCs w:val="48"/>
        </w:rPr>
        <w:t xml:space="preserve"> for your UK National Rail Analysis dashboard project:</w:t>
      </w:r>
    </w:p>
    <w:p w:rsidR="00CE121D" w:rsidRDefault="00CE121D" w:rsidP="00CE121D">
      <w:r>
        <w:pict>
          <v:rect id="_x0000_i1042" style="width:0;height:1.5pt" o:hralign="center" o:hrstd="t" o:hr="t" fillcolor="#a0a0a0" stroked="f"/>
        </w:pict>
      </w:r>
    </w:p>
    <w:p w:rsidR="00CE121D" w:rsidRPr="00D7344C" w:rsidRDefault="00CE121D" w:rsidP="00CE121D">
      <w:pPr>
        <w:pStyle w:val="Heading3"/>
        <w:rPr>
          <w:sz w:val="24"/>
          <w:szCs w:val="24"/>
        </w:rPr>
      </w:pPr>
      <w:r>
        <w:rPr>
          <w:rFonts w:ascii="Segoe UI Emoji" w:hAnsi="Segoe UI Emoji" w:cs="Segoe UI Emoji"/>
        </w:rPr>
        <w:t>✅</w:t>
      </w:r>
      <w:r>
        <w:t xml:space="preserve"> </w:t>
      </w:r>
      <w:r>
        <w:rPr>
          <w:rStyle w:val="Strong"/>
          <w:b/>
          <w:bCs/>
        </w:rPr>
        <w:t xml:space="preserve">1. </w:t>
      </w:r>
      <w:r w:rsidRPr="00D7344C">
        <w:rPr>
          <w:rStyle w:val="Strong"/>
          <w:b/>
          <w:bCs/>
          <w:sz w:val="24"/>
          <w:szCs w:val="24"/>
        </w:rPr>
        <w:t>Identify Stakeholders</w:t>
      </w:r>
    </w:p>
    <w:tbl>
      <w:tblPr>
        <w:tblW w:w="11406" w:type="dxa"/>
        <w:tblCellSpacing w:w="15" w:type="dxa"/>
        <w:tblInd w:w="-1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41"/>
        <w:gridCol w:w="4228"/>
        <w:gridCol w:w="3152"/>
        <w:gridCol w:w="1285"/>
      </w:tblGrid>
      <w:tr w:rsidR="00D85C71" w:rsidRPr="00D7344C" w:rsidTr="00D7344C">
        <w:trPr>
          <w:trHeight w:val="20"/>
          <w:tblHeader/>
          <w:tblCellSpacing w:w="15" w:type="dxa"/>
        </w:trPr>
        <w:tc>
          <w:tcPr>
            <w:tcW w:w="2696"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Stakeholder</w:t>
            </w:r>
          </w:p>
        </w:tc>
        <w:tc>
          <w:tcPr>
            <w:tcW w:w="4198"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Role</w:t>
            </w:r>
          </w:p>
        </w:tc>
        <w:tc>
          <w:tcPr>
            <w:tcW w:w="3122"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Interest</w:t>
            </w:r>
          </w:p>
        </w:tc>
        <w:tc>
          <w:tcPr>
            <w:tcW w:w="1240"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Influence</w:t>
            </w:r>
          </w:p>
        </w:tc>
      </w:tr>
      <w:tr w:rsidR="00D85C71" w:rsidRPr="00D7344C" w:rsidTr="00D7344C">
        <w:trPr>
          <w:trHeight w:val="20"/>
          <w:tblCellSpacing w:w="15" w:type="dxa"/>
        </w:trPr>
        <w:tc>
          <w:tcPr>
            <w:tcW w:w="2696"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Project Sponsor</w:t>
            </w:r>
          </w:p>
        </w:tc>
        <w:tc>
          <w:tcPr>
            <w:tcW w:w="4198"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Provides funding &amp; strategic direction</w:t>
            </w:r>
          </w:p>
        </w:tc>
        <w:tc>
          <w:tcPr>
            <w:tcW w:w="3122"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High (wants ROI &amp; insights)</w:t>
            </w:r>
          </w:p>
        </w:tc>
        <w:tc>
          <w:tcPr>
            <w:tcW w:w="1240"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High</w:t>
            </w:r>
          </w:p>
        </w:tc>
      </w:tr>
      <w:tr w:rsidR="00D85C71" w:rsidRPr="00D7344C" w:rsidTr="00D7344C">
        <w:trPr>
          <w:trHeight w:val="20"/>
          <w:tblCellSpacing w:w="15" w:type="dxa"/>
        </w:trPr>
        <w:tc>
          <w:tcPr>
            <w:tcW w:w="2696"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Data Team</w:t>
            </w:r>
          </w:p>
        </w:tc>
        <w:tc>
          <w:tcPr>
            <w:tcW w:w="4198"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Collects &amp; cleans data</w:t>
            </w:r>
          </w:p>
        </w:tc>
        <w:tc>
          <w:tcPr>
            <w:tcW w:w="3122"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High (data quality)</w:t>
            </w:r>
          </w:p>
        </w:tc>
        <w:tc>
          <w:tcPr>
            <w:tcW w:w="1240"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Medium</w:t>
            </w:r>
          </w:p>
        </w:tc>
      </w:tr>
      <w:tr w:rsidR="00D85C71" w:rsidRPr="00D7344C" w:rsidTr="00D7344C">
        <w:trPr>
          <w:trHeight w:val="20"/>
          <w:tblCellSpacing w:w="15" w:type="dxa"/>
        </w:trPr>
        <w:tc>
          <w:tcPr>
            <w:tcW w:w="2696"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BI Developers</w:t>
            </w:r>
          </w:p>
        </w:tc>
        <w:tc>
          <w:tcPr>
            <w:tcW w:w="4198"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Build dashboard &amp; models</w:t>
            </w:r>
          </w:p>
        </w:tc>
        <w:tc>
          <w:tcPr>
            <w:tcW w:w="3122"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High (technical execution)</w:t>
            </w:r>
          </w:p>
        </w:tc>
        <w:tc>
          <w:tcPr>
            <w:tcW w:w="1240"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Medium</w:t>
            </w:r>
          </w:p>
        </w:tc>
      </w:tr>
      <w:tr w:rsidR="00D85C71" w:rsidRPr="00D7344C" w:rsidTr="00D7344C">
        <w:trPr>
          <w:trHeight w:val="20"/>
          <w:tblCellSpacing w:w="15" w:type="dxa"/>
        </w:trPr>
        <w:tc>
          <w:tcPr>
            <w:tcW w:w="2696"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End Users (Ops Team)</w:t>
            </w:r>
          </w:p>
        </w:tc>
        <w:tc>
          <w:tcPr>
            <w:tcW w:w="4198"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Use dashboard for decisions</w:t>
            </w:r>
          </w:p>
        </w:tc>
        <w:tc>
          <w:tcPr>
            <w:tcW w:w="3122"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High (usability &amp; accuracy)</w:t>
            </w:r>
          </w:p>
        </w:tc>
        <w:tc>
          <w:tcPr>
            <w:tcW w:w="1240"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Low</w:t>
            </w:r>
          </w:p>
        </w:tc>
      </w:tr>
      <w:tr w:rsidR="00D85C71" w:rsidRPr="00D7344C" w:rsidTr="00D7344C">
        <w:trPr>
          <w:trHeight w:val="20"/>
          <w:tblCellSpacing w:w="15" w:type="dxa"/>
        </w:trPr>
        <w:tc>
          <w:tcPr>
            <w:tcW w:w="2696"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IT Department</w:t>
            </w:r>
          </w:p>
        </w:tc>
        <w:tc>
          <w:tcPr>
            <w:tcW w:w="4198"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Infrastructure &amp; security</w:t>
            </w:r>
          </w:p>
        </w:tc>
        <w:tc>
          <w:tcPr>
            <w:tcW w:w="3122"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Medium</w:t>
            </w:r>
          </w:p>
        </w:tc>
        <w:tc>
          <w:tcPr>
            <w:tcW w:w="1240"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Medium</w:t>
            </w:r>
          </w:p>
        </w:tc>
      </w:tr>
      <w:tr w:rsidR="00D85C71" w:rsidRPr="00D7344C" w:rsidTr="00D7344C">
        <w:trPr>
          <w:trHeight w:val="20"/>
          <w:tblCellSpacing w:w="15" w:type="dxa"/>
        </w:trPr>
        <w:tc>
          <w:tcPr>
            <w:tcW w:w="2696"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Regulatory Bodies</w:t>
            </w:r>
          </w:p>
        </w:tc>
        <w:tc>
          <w:tcPr>
            <w:tcW w:w="4198"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Compliance with data standards</w:t>
            </w:r>
          </w:p>
        </w:tc>
        <w:tc>
          <w:tcPr>
            <w:tcW w:w="3122"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Medium</w:t>
            </w:r>
          </w:p>
        </w:tc>
        <w:tc>
          <w:tcPr>
            <w:tcW w:w="1240"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High</w:t>
            </w:r>
          </w:p>
        </w:tc>
      </w:tr>
      <w:tr w:rsidR="00D85C71" w:rsidRPr="00D7344C" w:rsidTr="00D7344C">
        <w:trPr>
          <w:trHeight w:val="20"/>
          <w:tblCellSpacing w:w="15" w:type="dxa"/>
        </w:trPr>
        <w:tc>
          <w:tcPr>
            <w:tcW w:w="2696" w:type="dxa"/>
            <w:vAlign w:val="center"/>
            <w:hideMark/>
          </w:tcPr>
          <w:p w:rsidR="00CE121D" w:rsidRPr="00D7344C" w:rsidRDefault="00CE121D" w:rsidP="00D7344C">
            <w:pPr>
              <w:spacing w:before="100" w:beforeAutospacing="1" w:after="100" w:afterAutospacing="1" w:line="240" w:lineRule="auto"/>
              <w:jc w:val="center"/>
              <w:rPr>
                <w:b/>
                <w:bCs/>
                <w:sz w:val="24"/>
                <w:szCs w:val="24"/>
              </w:rPr>
            </w:pPr>
            <w:r w:rsidRPr="00D7344C">
              <w:rPr>
                <w:rStyle w:val="Strong"/>
                <w:sz w:val="24"/>
                <w:szCs w:val="24"/>
              </w:rPr>
              <w:t>Management</w:t>
            </w:r>
          </w:p>
        </w:tc>
        <w:tc>
          <w:tcPr>
            <w:tcW w:w="4198"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Consumes reports for strategy</w:t>
            </w:r>
          </w:p>
        </w:tc>
        <w:tc>
          <w:tcPr>
            <w:tcW w:w="3122"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High</w:t>
            </w:r>
          </w:p>
        </w:tc>
        <w:tc>
          <w:tcPr>
            <w:tcW w:w="1240" w:type="dxa"/>
            <w:vAlign w:val="center"/>
            <w:hideMark/>
          </w:tcPr>
          <w:p w:rsidR="00CE121D" w:rsidRPr="00D7344C" w:rsidRDefault="00CE121D" w:rsidP="00D7344C">
            <w:pPr>
              <w:spacing w:before="100" w:beforeAutospacing="1" w:after="100" w:afterAutospacing="1" w:line="240" w:lineRule="auto"/>
              <w:rPr>
                <w:sz w:val="24"/>
                <w:szCs w:val="24"/>
              </w:rPr>
            </w:pPr>
            <w:r w:rsidRPr="00D7344C">
              <w:rPr>
                <w:sz w:val="24"/>
                <w:szCs w:val="24"/>
              </w:rPr>
              <w:t>High</w:t>
            </w:r>
          </w:p>
        </w:tc>
      </w:tr>
    </w:tbl>
    <w:p w:rsidR="00CE121D" w:rsidRPr="00D7344C" w:rsidRDefault="00CE121D" w:rsidP="00CE121D">
      <w:pPr>
        <w:rPr>
          <w:sz w:val="24"/>
          <w:szCs w:val="24"/>
        </w:rPr>
      </w:pPr>
      <w:r w:rsidRPr="00D7344C">
        <w:rPr>
          <w:sz w:val="24"/>
          <w:szCs w:val="24"/>
        </w:rPr>
        <w:pict>
          <v:rect id="_x0000_i1043"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2. Stakeholder Power-Interest Grid</w:t>
      </w:r>
    </w:p>
    <w:p w:rsidR="00CE121D" w:rsidRPr="00D7344C" w:rsidRDefault="00CE121D" w:rsidP="00CE121D">
      <w:pPr>
        <w:numPr>
          <w:ilvl w:val="0"/>
          <w:numId w:val="18"/>
        </w:numPr>
        <w:spacing w:before="100" w:beforeAutospacing="1" w:after="100" w:afterAutospacing="1" w:line="240" w:lineRule="auto"/>
        <w:rPr>
          <w:sz w:val="24"/>
          <w:szCs w:val="24"/>
        </w:rPr>
      </w:pPr>
      <w:r w:rsidRPr="00D7344C">
        <w:rPr>
          <w:rStyle w:val="Strong"/>
          <w:sz w:val="24"/>
          <w:szCs w:val="24"/>
        </w:rPr>
        <w:t>High Power, High Interest:</w:t>
      </w:r>
      <w:r w:rsidRPr="00D7344C">
        <w:rPr>
          <w:sz w:val="24"/>
          <w:szCs w:val="24"/>
        </w:rPr>
        <w:t xml:space="preserve"> Project Sponsor, Management → </w:t>
      </w:r>
      <w:r w:rsidRPr="00D7344C">
        <w:rPr>
          <w:rStyle w:val="Strong"/>
          <w:sz w:val="24"/>
          <w:szCs w:val="24"/>
        </w:rPr>
        <w:t>Keep closely</w:t>
      </w:r>
      <w:r w:rsidR="00D85C71" w:rsidRPr="00D7344C">
        <w:rPr>
          <w:rStyle w:val="Strong"/>
          <w:sz w:val="24"/>
          <w:szCs w:val="24"/>
        </w:rPr>
        <w:t xml:space="preserve"> </w:t>
      </w:r>
      <w:r w:rsidRPr="00D7344C">
        <w:rPr>
          <w:rStyle w:val="Strong"/>
          <w:sz w:val="24"/>
          <w:szCs w:val="24"/>
        </w:rPr>
        <w:t>engaged</w:t>
      </w:r>
    </w:p>
    <w:p w:rsidR="00CE121D" w:rsidRPr="00D7344C" w:rsidRDefault="00CE121D" w:rsidP="00CE121D">
      <w:pPr>
        <w:numPr>
          <w:ilvl w:val="0"/>
          <w:numId w:val="18"/>
        </w:numPr>
        <w:spacing w:before="100" w:beforeAutospacing="1" w:after="100" w:afterAutospacing="1" w:line="240" w:lineRule="auto"/>
        <w:rPr>
          <w:sz w:val="24"/>
          <w:szCs w:val="24"/>
        </w:rPr>
      </w:pPr>
      <w:r w:rsidRPr="00D7344C">
        <w:rPr>
          <w:rStyle w:val="Strong"/>
          <w:sz w:val="24"/>
          <w:szCs w:val="24"/>
        </w:rPr>
        <w:t>High Power, Low Interest:</w:t>
      </w:r>
      <w:r w:rsidRPr="00D7344C">
        <w:rPr>
          <w:sz w:val="24"/>
          <w:szCs w:val="24"/>
        </w:rPr>
        <w:t xml:space="preserve"> Regulatory Bodies → </w:t>
      </w:r>
      <w:r w:rsidRPr="00D7344C">
        <w:rPr>
          <w:rStyle w:val="Strong"/>
          <w:sz w:val="24"/>
          <w:szCs w:val="24"/>
        </w:rPr>
        <w:t>Keep satisfied</w:t>
      </w:r>
    </w:p>
    <w:p w:rsidR="00CE121D" w:rsidRPr="00D7344C" w:rsidRDefault="00CE121D" w:rsidP="00CE121D">
      <w:pPr>
        <w:numPr>
          <w:ilvl w:val="0"/>
          <w:numId w:val="18"/>
        </w:numPr>
        <w:spacing w:before="100" w:beforeAutospacing="1" w:after="100" w:afterAutospacing="1" w:line="240" w:lineRule="auto"/>
        <w:rPr>
          <w:sz w:val="24"/>
          <w:szCs w:val="24"/>
        </w:rPr>
      </w:pPr>
      <w:r w:rsidRPr="00D7344C">
        <w:rPr>
          <w:rStyle w:val="Strong"/>
          <w:sz w:val="24"/>
          <w:szCs w:val="24"/>
        </w:rPr>
        <w:t>Low Power, High Interest:</w:t>
      </w:r>
      <w:r w:rsidRPr="00D7344C">
        <w:rPr>
          <w:sz w:val="24"/>
          <w:szCs w:val="24"/>
        </w:rPr>
        <w:t xml:space="preserve"> End Users → </w:t>
      </w:r>
      <w:r w:rsidRPr="00D7344C">
        <w:rPr>
          <w:rStyle w:val="Strong"/>
          <w:sz w:val="24"/>
          <w:szCs w:val="24"/>
        </w:rPr>
        <w:t>Keep informed</w:t>
      </w:r>
    </w:p>
    <w:p w:rsidR="00CE121D" w:rsidRPr="00D7344C" w:rsidRDefault="00CE121D" w:rsidP="00CE121D">
      <w:pPr>
        <w:numPr>
          <w:ilvl w:val="0"/>
          <w:numId w:val="18"/>
        </w:numPr>
        <w:spacing w:before="100" w:beforeAutospacing="1" w:after="100" w:afterAutospacing="1" w:line="240" w:lineRule="auto"/>
        <w:rPr>
          <w:sz w:val="24"/>
          <w:szCs w:val="24"/>
        </w:rPr>
      </w:pPr>
      <w:r w:rsidRPr="00D7344C">
        <w:rPr>
          <w:rStyle w:val="Strong"/>
          <w:sz w:val="24"/>
          <w:szCs w:val="24"/>
        </w:rPr>
        <w:t>Low Power, Low Interest:</w:t>
      </w:r>
      <w:r w:rsidRPr="00D7344C">
        <w:rPr>
          <w:sz w:val="24"/>
          <w:szCs w:val="24"/>
        </w:rPr>
        <w:t xml:space="preserve"> External vendors → </w:t>
      </w:r>
      <w:r w:rsidRPr="00D7344C">
        <w:rPr>
          <w:rStyle w:val="Strong"/>
          <w:sz w:val="24"/>
          <w:szCs w:val="24"/>
        </w:rPr>
        <w:t>Monitor only</w:t>
      </w:r>
    </w:p>
    <w:p w:rsidR="00CE121D" w:rsidRPr="00D7344C" w:rsidRDefault="00CE121D" w:rsidP="00CE121D">
      <w:pPr>
        <w:spacing w:after="0"/>
        <w:rPr>
          <w:sz w:val="24"/>
          <w:szCs w:val="24"/>
        </w:rPr>
      </w:pPr>
      <w:r w:rsidRPr="00D7344C">
        <w:rPr>
          <w:sz w:val="24"/>
          <w:szCs w:val="24"/>
        </w:rPr>
        <w:pict>
          <v:rect id="_x0000_i1044" style="width:0;height:1.5pt" o:hralign="center" o:hrstd="t" o:hr="t" fillcolor="#a0a0a0" stroked="f"/>
        </w:pict>
      </w:r>
    </w:p>
    <w:p w:rsidR="00CE121D" w:rsidRPr="00D7344C" w:rsidRDefault="00CE121D" w:rsidP="00CE121D">
      <w:pPr>
        <w:pStyle w:val="Heading3"/>
        <w:rPr>
          <w:sz w:val="24"/>
          <w:szCs w:val="24"/>
        </w:rPr>
      </w:pPr>
      <w:r w:rsidRPr="00D7344C">
        <w:rPr>
          <w:rFonts w:ascii="Segoe UI Emoji" w:hAnsi="Segoe UI Emoji" w:cs="Segoe UI Emoji"/>
          <w:sz w:val="24"/>
          <w:szCs w:val="24"/>
        </w:rPr>
        <w:t>✅</w:t>
      </w:r>
      <w:r w:rsidRPr="00D7344C">
        <w:rPr>
          <w:sz w:val="24"/>
          <w:szCs w:val="24"/>
        </w:rPr>
        <w:t xml:space="preserve"> </w:t>
      </w:r>
      <w:r w:rsidRPr="00D7344C">
        <w:rPr>
          <w:rStyle w:val="Strong"/>
          <w:b/>
          <w:bCs/>
          <w:sz w:val="24"/>
          <w:szCs w:val="24"/>
        </w:rPr>
        <w:t>3. Communication Plan</w:t>
      </w:r>
    </w:p>
    <w:tbl>
      <w:tblPr>
        <w:tblW w:w="96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5"/>
        <w:gridCol w:w="4707"/>
        <w:gridCol w:w="2093"/>
      </w:tblGrid>
      <w:tr w:rsidR="00D7344C" w:rsidRPr="00D7344C" w:rsidTr="00D7344C">
        <w:trPr>
          <w:trHeight w:val="19"/>
          <w:tblHeader/>
          <w:tblCellSpacing w:w="15" w:type="dxa"/>
        </w:trPr>
        <w:tc>
          <w:tcPr>
            <w:tcW w:w="0" w:type="auto"/>
            <w:vAlign w:val="center"/>
            <w:hideMark/>
          </w:tcPr>
          <w:p w:rsidR="00CE121D" w:rsidRPr="00D7344C" w:rsidRDefault="00CE121D" w:rsidP="00D85C71">
            <w:pPr>
              <w:spacing w:after="0" w:line="240" w:lineRule="auto"/>
              <w:jc w:val="center"/>
              <w:rPr>
                <w:b/>
                <w:bCs/>
                <w:sz w:val="24"/>
                <w:szCs w:val="24"/>
              </w:rPr>
            </w:pPr>
            <w:r w:rsidRPr="00D7344C">
              <w:rPr>
                <w:rStyle w:val="Strong"/>
                <w:sz w:val="24"/>
                <w:szCs w:val="24"/>
              </w:rPr>
              <w:t>Stakeholder</w:t>
            </w:r>
          </w:p>
        </w:tc>
        <w:tc>
          <w:tcPr>
            <w:tcW w:w="0" w:type="auto"/>
            <w:vAlign w:val="center"/>
            <w:hideMark/>
          </w:tcPr>
          <w:p w:rsidR="00CE121D" w:rsidRPr="00D7344C" w:rsidRDefault="00CE121D" w:rsidP="00D85C71">
            <w:pPr>
              <w:spacing w:after="0" w:line="240" w:lineRule="auto"/>
              <w:jc w:val="center"/>
              <w:rPr>
                <w:b/>
                <w:bCs/>
                <w:sz w:val="24"/>
                <w:szCs w:val="24"/>
              </w:rPr>
            </w:pPr>
            <w:r w:rsidRPr="00D7344C">
              <w:rPr>
                <w:rStyle w:val="Strong"/>
                <w:sz w:val="24"/>
                <w:szCs w:val="24"/>
              </w:rPr>
              <w:t>Communication Method</w:t>
            </w:r>
          </w:p>
        </w:tc>
        <w:tc>
          <w:tcPr>
            <w:tcW w:w="0" w:type="auto"/>
            <w:vAlign w:val="center"/>
            <w:hideMark/>
          </w:tcPr>
          <w:p w:rsidR="00CE121D" w:rsidRPr="00D7344C" w:rsidRDefault="00CE121D" w:rsidP="00D85C71">
            <w:pPr>
              <w:spacing w:after="0" w:line="240" w:lineRule="auto"/>
              <w:jc w:val="center"/>
              <w:rPr>
                <w:b/>
                <w:bCs/>
                <w:sz w:val="24"/>
                <w:szCs w:val="24"/>
              </w:rPr>
            </w:pPr>
            <w:r w:rsidRPr="00D7344C">
              <w:rPr>
                <w:rStyle w:val="Strong"/>
                <w:sz w:val="24"/>
                <w:szCs w:val="24"/>
              </w:rPr>
              <w:t>Frequency</w:t>
            </w:r>
          </w:p>
        </w:tc>
      </w:tr>
      <w:tr w:rsidR="00D7344C" w:rsidRPr="00D7344C" w:rsidTr="00D7344C">
        <w:trPr>
          <w:trHeight w:val="19"/>
          <w:tblCellSpacing w:w="15" w:type="dxa"/>
        </w:trPr>
        <w:tc>
          <w:tcPr>
            <w:tcW w:w="0" w:type="auto"/>
            <w:vAlign w:val="center"/>
            <w:hideMark/>
          </w:tcPr>
          <w:p w:rsidR="00CE121D" w:rsidRPr="00D7344C" w:rsidRDefault="00CE121D" w:rsidP="00D85C71">
            <w:pPr>
              <w:spacing w:after="0" w:line="240" w:lineRule="auto"/>
              <w:rPr>
                <w:sz w:val="24"/>
                <w:szCs w:val="24"/>
              </w:rPr>
            </w:pPr>
            <w:r w:rsidRPr="00D7344C">
              <w:rPr>
                <w:sz w:val="24"/>
                <w:szCs w:val="24"/>
              </w:rPr>
              <w:t>Project Sponsor</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Executive summary report</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Bi-weekly</w:t>
            </w:r>
          </w:p>
        </w:tc>
      </w:tr>
      <w:tr w:rsidR="00D7344C" w:rsidRPr="00D7344C" w:rsidTr="00D7344C">
        <w:trPr>
          <w:trHeight w:val="19"/>
          <w:tblCellSpacing w:w="15" w:type="dxa"/>
        </w:trPr>
        <w:tc>
          <w:tcPr>
            <w:tcW w:w="0" w:type="auto"/>
            <w:vAlign w:val="center"/>
            <w:hideMark/>
          </w:tcPr>
          <w:p w:rsidR="00CE121D" w:rsidRPr="00D7344C" w:rsidRDefault="00CE121D" w:rsidP="00D85C71">
            <w:pPr>
              <w:spacing w:after="0" w:line="240" w:lineRule="auto"/>
              <w:rPr>
                <w:sz w:val="24"/>
                <w:szCs w:val="24"/>
              </w:rPr>
            </w:pPr>
            <w:r w:rsidRPr="00D7344C">
              <w:rPr>
                <w:sz w:val="24"/>
                <w:szCs w:val="24"/>
              </w:rPr>
              <w:t>Data Team</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Technical meetings</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Weekly</w:t>
            </w:r>
          </w:p>
        </w:tc>
      </w:tr>
      <w:tr w:rsidR="00D7344C" w:rsidRPr="00D7344C" w:rsidTr="00D7344C">
        <w:trPr>
          <w:trHeight w:val="19"/>
          <w:tblCellSpacing w:w="15" w:type="dxa"/>
        </w:trPr>
        <w:tc>
          <w:tcPr>
            <w:tcW w:w="0" w:type="auto"/>
            <w:vAlign w:val="center"/>
            <w:hideMark/>
          </w:tcPr>
          <w:p w:rsidR="00CE121D" w:rsidRPr="00D7344C" w:rsidRDefault="00CE121D" w:rsidP="00D85C71">
            <w:pPr>
              <w:spacing w:after="0" w:line="240" w:lineRule="auto"/>
              <w:rPr>
                <w:sz w:val="24"/>
                <w:szCs w:val="24"/>
              </w:rPr>
            </w:pPr>
            <w:r w:rsidRPr="00D7344C">
              <w:rPr>
                <w:sz w:val="24"/>
                <w:szCs w:val="24"/>
              </w:rPr>
              <w:t>BI Developers</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Daily stand-ups</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Daily</w:t>
            </w:r>
          </w:p>
        </w:tc>
      </w:tr>
      <w:tr w:rsidR="00D7344C" w:rsidRPr="00D7344C" w:rsidTr="00D7344C">
        <w:trPr>
          <w:trHeight w:val="19"/>
          <w:tblCellSpacing w:w="15" w:type="dxa"/>
        </w:trPr>
        <w:tc>
          <w:tcPr>
            <w:tcW w:w="0" w:type="auto"/>
            <w:vAlign w:val="center"/>
            <w:hideMark/>
          </w:tcPr>
          <w:p w:rsidR="00CE121D" w:rsidRPr="00D7344C" w:rsidRDefault="00CE121D" w:rsidP="00D85C71">
            <w:pPr>
              <w:spacing w:after="0" w:line="240" w:lineRule="auto"/>
              <w:rPr>
                <w:sz w:val="24"/>
                <w:szCs w:val="24"/>
              </w:rPr>
            </w:pPr>
            <w:r w:rsidRPr="00D7344C">
              <w:rPr>
                <w:sz w:val="24"/>
                <w:szCs w:val="24"/>
              </w:rPr>
              <w:t>End Users</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Training sessions</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At launch</w:t>
            </w:r>
          </w:p>
        </w:tc>
      </w:tr>
      <w:tr w:rsidR="00D7344C" w:rsidRPr="00D7344C" w:rsidTr="00D7344C">
        <w:trPr>
          <w:trHeight w:val="49"/>
          <w:tblCellSpacing w:w="15" w:type="dxa"/>
        </w:trPr>
        <w:tc>
          <w:tcPr>
            <w:tcW w:w="0" w:type="auto"/>
            <w:vAlign w:val="center"/>
            <w:hideMark/>
          </w:tcPr>
          <w:p w:rsidR="00CE121D" w:rsidRPr="00D7344C" w:rsidRDefault="00CE121D" w:rsidP="00D85C71">
            <w:pPr>
              <w:spacing w:after="0" w:line="240" w:lineRule="auto"/>
              <w:rPr>
                <w:sz w:val="24"/>
                <w:szCs w:val="24"/>
              </w:rPr>
            </w:pPr>
            <w:r w:rsidRPr="00D7344C">
              <w:rPr>
                <w:sz w:val="24"/>
                <w:szCs w:val="24"/>
              </w:rPr>
              <w:t>Management</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Dashboard demos</w:t>
            </w:r>
          </w:p>
        </w:tc>
        <w:tc>
          <w:tcPr>
            <w:tcW w:w="0" w:type="auto"/>
            <w:vAlign w:val="center"/>
            <w:hideMark/>
          </w:tcPr>
          <w:p w:rsidR="00CE121D" w:rsidRPr="00D7344C" w:rsidRDefault="00CE121D" w:rsidP="00D85C71">
            <w:pPr>
              <w:spacing w:after="0" w:line="240" w:lineRule="auto"/>
              <w:rPr>
                <w:sz w:val="24"/>
                <w:szCs w:val="24"/>
              </w:rPr>
            </w:pPr>
            <w:r w:rsidRPr="00D7344C">
              <w:rPr>
                <w:sz w:val="24"/>
                <w:szCs w:val="24"/>
              </w:rPr>
              <w:t>Monthly</w:t>
            </w:r>
          </w:p>
        </w:tc>
      </w:tr>
    </w:tbl>
    <w:p w:rsidR="00CE121D" w:rsidRPr="00D7344C" w:rsidRDefault="00CE121D" w:rsidP="00D7344C">
      <w:pPr>
        <w:rPr>
          <w:sz w:val="28"/>
          <w:szCs w:val="28"/>
        </w:rPr>
      </w:pPr>
      <w:bookmarkStart w:id="0" w:name="_GoBack"/>
      <w:bookmarkEnd w:id="0"/>
    </w:p>
    <w:sectPr w:rsidR="00CE121D" w:rsidRPr="00D7344C" w:rsidSect="00D85C71">
      <w:pgSz w:w="12240" w:h="15840"/>
      <w:pgMar w:top="1440" w:right="16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549B3"/>
    <w:multiLevelType w:val="multilevel"/>
    <w:tmpl w:val="444C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E1A6A"/>
    <w:multiLevelType w:val="multilevel"/>
    <w:tmpl w:val="144C1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073A2"/>
    <w:multiLevelType w:val="multilevel"/>
    <w:tmpl w:val="D2AA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742B0"/>
    <w:multiLevelType w:val="multilevel"/>
    <w:tmpl w:val="570CD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C5EA2"/>
    <w:multiLevelType w:val="multilevel"/>
    <w:tmpl w:val="90EE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E7216"/>
    <w:multiLevelType w:val="multilevel"/>
    <w:tmpl w:val="0E2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55306"/>
    <w:multiLevelType w:val="multilevel"/>
    <w:tmpl w:val="9B7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D63C9"/>
    <w:multiLevelType w:val="multilevel"/>
    <w:tmpl w:val="E03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57B20"/>
    <w:multiLevelType w:val="multilevel"/>
    <w:tmpl w:val="BCDE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3"/>
  </w:num>
  <w:num w:numId="13">
    <w:abstractNumId w:val="12"/>
  </w:num>
  <w:num w:numId="14">
    <w:abstractNumId w:val="17"/>
  </w:num>
  <w:num w:numId="15">
    <w:abstractNumId w:val="11"/>
  </w:num>
  <w:num w:numId="16">
    <w:abstractNumId w:val="16"/>
  </w:num>
  <w:num w:numId="17">
    <w:abstractNumId w:val="1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3F"/>
    <w:rsid w:val="00034616"/>
    <w:rsid w:val="0006063C"/>
    <w:rsid w:val="000A39B2"/>
    <w:rsid w:val="0015074B"/>
    <w:rsid w:val="00155C08"/>
    <w:rsid w:val="0029639D"/>
    <w:rsid w:val="002F297D"/>
    <w:rsid w:val="00326F90"/>
    <w:rsid w:val="00AA1D8D"/>
    <w:rsid w:val="00B47730"/>
    <w:rsid w:val="00CB0664"/>
    <w:rsid w:val="00CE121D"/>
    <w:rsid w:val="00CF0721"/>
    <w:rsid w:val="00D7344C"/>
    <w:rsid w:val="00D85C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BC785"/>
  <w14:defaultImageDpi w14:val="300"/>
  <w15:docId w15:val="{A9A790E8-4AC4-457B-8DD3-EEA59D05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12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815532">
      <w:bodyDiv w:val="1"/>
      <w:marLeft w:val="0"/>
      <w:marRight w:val="0"/>
      <w:marTop w:val="0"/>
      <w:marBottom w:val="0"/>
      <w:divBdr>
        <w:top w:val="none" w:sz="0" w:space="0" w:color="auto"/>
        <w:left w:val="none" w:sz="0" w:space="0" w:color="auto"/>
        <w:bottom w:val="none" w:sz="0" w:space="0" w:color="auto"/>
        <w:right w:val="none" w:sz="0" w:space="0" w:color="auto"/>
      </w:divBdr>
      <w:divsChild>
        <w:div w:id="1861700692">
          <w:marLeft w:val="0"/>
          <w:marRight w:val="0"/>
          <w:marTop w:val="0"/>
          <w:marBottom w:val="0"/>
          <w:divBdr>
            <w:top w:val="none" w:sz="0" w:space="0" w:color="auto"/>
            <w:left w:val="none" w:sz="0" w:space="0" w:color="auto"/>
            <w:bottom w:val="none" w:sz="0" w:space="0" w:color="auto"/>
            <w:right w:val="none" w:sz="0" w:space="0" w:color="auto"/>
          </w:divBdr>
        </w:div>
        <w:div w:id="1728727642">
          <w:marLeft w:val="0"/>
          <w:marRight w:val="0"/>
          <w:marTop w:val="0"/>
          <w:marBottom w:val="0"/>
          <w:divBdr>
            <w:top w:val="none" w:sz="0" w:space="0" w:color="auto"/>
            <w:left w:val="none" w:sz="0" w:space="0" w:color="auto"/>
            <w:bottom w:val="none" w:sz="0" w:space="0" w:color="auto"/>
            <w:right w:val="none" w:sz="0" w:space="0" w:color="auto"/>
          </w:divBdr>
        </w:div>
      </w:divsChild>
    </w:div>
    <w:div w:id="497306324">
      <w:bodyDiv w:val="1"/>
      <w:marLeft w:val="0"/>
      <w:marRight w:val="0"/>
      <w:marTop w:val="0"/>
      <w:marBottom w:val="0"/>
      <w:divBdr>
        <w:top w:val="none" w:sz="0" w:space="0" w:color="auto"/>
        <w:left w:val="none" w:sz="0" w:space="0" w:color="auto"/>
        <w:bottom w:val="none" w:sz="0" w:space="0" w:color="auto"/>
        <w:right w:val="none" w:sz="0" w:space="0" w:color="auto"/>
      </w:divBdr>
    </w:div>
    <w:div w:id="1112942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6A3D8-5163-4607-9828-FD98F8921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Eissa Fawzy Eissa</cp:lastModifiedBy>
  <cp:revision>2</cp:revision>
  <dcterms:created xsi:type="dcterms:W3CDTF">2013-12-23T23:15:00Z</dcterms:created>
  <dcterms:modified xsi:type="dcterms:W3CDTF">2025-11-19T09:11:00Z</dcterms:modified>
  <cp:category/>
</cp:coreProperties>
</file>