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65" w:rsidRPr="00F26D6F" w:rsidRDefault="00CC2E07" w:rsidP="00F26D6F">
      <w:pPr>
        <w:jc w:val="center"/>
        <w:rPr>
          <w:b/>
          <w:sz w:val="28"/>
          <w:szCs w:val="28"/>
        </w:rPr>
      </w:pPr>
      <w:r w:rsidRPr="00F26D6F">
        <w:rPr>
          <w:b/>
          <w:sz w:val="28"/>
          <w:szCs w:val="28"/>
        </w:rPr>
        <w:t>The Word Association Experiment</w:t>
      </w:r>
    </w:p>
    <w:p w:rsidR="00CC2E07" w:rsidRPr="00F26D6F" w:rsidRDefault="00CC2E07" w:rsidP="00F26D6F">
      <w:pPr>
        <w:jc w:val="center"/>
        <w:rPr>
          <w:b/>
          <w:sz w:val="28"/>
          <w:szCs w:val="28"/>
        </w:rPr>
      </w:pPr>
      <w:r w:rsidRPr="00F26D6F">
        <w:rPr>
          <w:b/>
          <w:sz w:val="28"/>
          <w:szCs w:val="28"/>
        </w:rPr>
        <w:t>Specification</w:t>
      </w:r>
    </w:p>
    <w:p w:rsidR="00CC2E07" w:rsidRPr="006636C4" w:rsidRDefault="00F56616">
      <w:pPr>
        <w:rPr>
          <w:b/>
        </w:rPr>
      </w:pPr>
      <w:proofErr w:type="gramStart"/>
      <w:r>
        <w:rPr>
          <w:b/>
        </w:rPr>
        <w:t>1.</w:t>
      </w:r>
      <w:r w:rsidR="006636C4" w:rsidRPr="006636C4">
        <w:rPr>
          <w:b/>
        </w:rPr>
        <w:t>What</w:t>
      </w:r>
      <w:proofErr w:type="gramEnd"/>
      <w:r w:rsidR="006636C4" w:rsidRPr="006636C4">
        <w:rPr>
          <w:b/>
        </w:rPr>
        <w:t xml:space="preserve"> is it ?</w:t>
      </w:r>
    </w:p>
    <w:p w:rsidR="006636C4" w:rsidRDefault="006636C4">
      <w:r>
        <w:t>It is a psychological test which identifies complexes. It is delivered by a specially trained psychoanalyst.</w:t>
      </w:r>
    </w:p>
    <w:p w:rsidR="006636C4" w:rsidRDefault="006636C4">
      <w:r>
        <w:t>The Respondent‘s (R) reactions to words are recorded and indications of complexes are identified.</w:t>
      </w:r>
    </w:p>
    <w:p w:rsidR="006636C4" w:rsidRDefault="006636C4" w:rsidP="006636C4">
      <w:r>
        <w:t>These are then discussed with R who is given a report.</w:t>
      </w:r>
    </w:p>
    <w:p w:rsidR="006636C4" w:rsidRDefault="006636C4" w:rsidP="006636C4">
      <w:r>
        <w:t>Reports are kept for three years and referred to from time to time.</w:t>
      </w:r>
    </w:p>
    <w:p w:rsidR="006636C4" w:rsidRDefault="006636C4" w:rsidP="006636C4"/>
    <w:p w:rsidR="00CC2E07" w:rsidRPr="008F2B80" w:rsidRDefault="00F56616" w:rsidP="006636C4">
      <w:pPr>
        <w:rPr>
          <w:b/>
        </w:rPr>
      </w:pPr>
      <w:proofErr w:type="gramStart"/>
      <w:r>
        <w:rPr>
          <w:b/>
        </w:rPr>
        <w:t>2.</w:t>
      </w:r>
      <w:r w:rsidR="00CC2E07" w:rsidRPr="008F2B80">
        <w:rPr>
          <w:b/>
        </w:rPr>
        <w:t>How</w:t>
      </w:r>
      <w:proofErr w:type="gramEnd"/>
      <w:r w:rsidR="00CC2E07" w:rsidRPr="008F2B80">
        <w:rPr>
          <w:b/>
        </w:rPr>
        <w:t xml:space="preserve"> does it Work?</w:t>
      </w:r>
    </w:p>
    <w:p w:rsidR="00146ABE" w:rsidRDefault="00214264">
      <w:r>
        <w:t>The User fills in on screen in the data of the respondent and the User,</w:t>
      </w:r>
      <w:r w:rsidR="006636C4">
        <w:t xml:space="preserve"> and the date of the experiment and explains the experiment.</w:t>
      </w:r>
    </w:p>
    <w:p w:rsidR="00146ABE" w:rsidRDefault="00146ABE">
      <w:r>
        <w:t xml:space="preserve">A list of 50 stimulus words is displayed </w:t>
      </w:r>
      <w:r w:rsidR="00C00C0E">
        <w:t xml:space="preserve">on screen </w:t>
      </w:r>
      <w:r>
        <w:t xml:space="preserve">one word at a time. </w:t>
      </w:r>
    </w:p>
    <w:p w:rsidR="00146ABE" w:rsidRDefault="00146ABE">
      <w:r>
        <w:t xml:space="preserve">There are 50 words in the list. </w:t>
      </w:r>
    </w:p>
    <w:p w:rsidR="00146ABE" w:rsidRDefault="00146ABE">
      <w:r>
        <w:t>The word is read out by the User (U)</w:t>
      </w:r>
    </w:p>
    <w:p w:rsidR="006636C4" w:rsidRDefault="00146ABE" w:rsidP="00C00C0E">
      <w:r>
        <w:t xml:space="preserve">As soon as the word is read out, </w:t>
      </w:r>
      <w:r w:rsidR="00C00C0E">
        <w:t xml:space="preserve">U starts </w:t>
      </w:r>
      <w:r>
        <w:t xml:space="preserve">a timer </w:t>
      </w:r>
    </w:p>
    <w:p w:rsidR="00C00C0E" w:rsidRDefault="00C00C0E" w:rsidP="00C00C0E">
      <w:r>
        <w:t xml:space="preserve">The respondent (R) gives a reply to the word. U presses </w:t>
      </w:r>
      <w:r w:rsidR="003B077C">
        <w:t>stop</w:t>
      </w:r>
      <w:r>
        <w:t>, and the timing of the response in recorded in fifths of a second is recorded.</w:t>
      </w:r>
    </w:p>
    <w:p w:rsidR="00C00C0E" w:rsidRDefault="00C00C0E">
      <w:r>
        <w:t>U then types the word in a box next to the stimulus word</w:t>
      </w:r>
    </w:p>
    <w:p w:rsidR="00EB47D5" w:rsidRDefault="00C00C0E">
      <w:r>
        <w:t xml:space="preserve">U then records </w:t>
      </w:r>
      <w:r w:rsidR="008F2B80">
        <w:t>any unusual responses</w:t>
      </w:r>
      <w:r w:rsidR="00EB47D5">
        <w:t>, we call complex indica</w:t>
      </w:r>
      <w:r w:rsidR="00692412">
        <w:t>t</w:t>
      </w:r>
      <w:r w:rsidR="00EB47D5">
        <w:t xml:space="preserve">ors </w:t>
      </w:r>
      <w:r w:rsidR="00214264">
        <w:t xml:space="preserve">(by clicking mouse) </w:t>
      </w:r>
      <w:r>
        <w:t xml:space="preserve">from a </w:t>
      </w:r>
      <w:r w:rsidR="00CC2E07">
        <w:t xml:space="preserve">displayed </w:t>
      </w:r>
      <w:proofErr w:type="gramStart"/>
      <w:r>
        <w:t xml:space="preserve">checklist </w:t>
      </w:r>
      <w:r w:rsidR="003B077C">
        <w:t>.</w:t>
      </w:r>
      <w:proofErr w:type="gramEnd"/>
      <w:r w:rsidR="003B077C">
        <w:t xml:space="preserve"> </w:t>
      </w:r>
      <w:r w:rsidR="00EB47D5">
        <w:t>Here is the checklist.</w:t>
      </w:r>
    </w:p>
    <w:p w:rsidR="003B077C" w:rsidRDefault="003B077C" w:rsidP="00EB47D5">
      <w:pPr>
        <w:rPr>
          <w:b/>
        </w:rPr>
      </w:pPr>
    </w:p>
    <w:p w:rsidR="003B077C" w:rsidRDefault="003B077C" w:rsidP="00EB47D5">
      <w:pPr>
        <w:rPr>
          <w:b/>
        </w:rPr>
      </w:pPr>
    </w:p>
    <w:p w:rsidR="003B077C" w:rsidRPr="00D502B7" w:rsidRDefault="00F56616" w:rsidP="003B077C">
      <w:pPr>
        <w:jc w:val="center"/>
        <w:rPr>
          <w:b/>
        </w:rPr>
      </w:pPr>
      <w:proofErr w:type="gramStart"/>
      <w:r>
        <w:rPr>
          <w:b/>
        </w:rPr>
        <w:t>3.</w:t>
      </w:r>
      <w:r w:rsidR="003B077C">
        <w:rPr>
          <w:b/>
        </w:rPr>
        <w:t>List</w:t>
      </w:r>
      <w:proofErr w:type="gramEnd"/>
      <w:r w:rsidR="003B077C">
        <w:rPr>
          <w:b/>
        </w:rPr>
        <w:t xml:space="preserve"> of complex indicators</w:t>
      </w:r>
    </w:p>
    <w:p w:rsidR="00EB47D5" w:rsidRPr="00E9476E" w:rsidRDefault="00EB47D5" w:rsidP="00EB47D5">
      <w:r w:rsidRPr="00E9476E">
        <w:rPr>
          <w:b/>
        </w:rPr>
        <w:t>PRT</w:t>
      </w:r>
      <w:r w:rsidR="00692412">
        <w:t xml:space="preserve">: </w:t>
      </w:r>
      <w:r w:rsidRPr="00E9476E">
        <w:t xml:space="preserve">Prolonged </w:t>
      </w:r>
      <w:r w:rsidR="00692412">
        <w:t xml:space="preserve">reaction time (above the median) </w:t>
      </w:r>
    </w:p>
    <w:p w:rsidR="00692412" w:rsidRDefault="00EB47D5" w:rsidP="00EB47D5">
      <w:r w:rsidRPr="00E9476E">
        <w:rPr>
          <w:b/>
        </w:rPr>
        <w:t>R</w:t>
      </w:r>
      <w:r w:rsidR="00692412">
        <w:rPr>
          <w:b/>
        </w:rPr>
        <w:t>E</w:t>
      </w:r>
      <w:r w:rsidRPr="00E9476E">
        <w:t>:</w:t>
      </w:r>
      <w:r>
        <w:t xml:space="preserve"> </w:t>
      </w:r>
      <w:r w:rsidR="00692412">
        <w:t xml:space="preserve">Incorrect or forgotten </w:t>
      </w:r>
      <w:r>
        <w:t xml:space="preserve">reproductions </w:t>
      </w:r>
    </w:p>
    <w:p w:rsidR="00EB47D5" w:rsidRPr="003B077C" w:rsidRDefault="00EB47D5" w:rsidP="00EB47D5">
      <w:pPr>
        <w:rPr>
          <w:color w:val="FF0000"/>
        </w:rPr>
      </w:pPr>
      <w:r w:rsidRPr="003B077C">
        <w:rPr>
          <w:b/>
          <w:color w:val="FF0000"/>
        </w:rPr>
        <w:t>B</w:t>
      </w:r>
      <w:r w:rsidRPr="003B077C">
        <w:rPr>
          <w:color w:val="FF0000"/>
        </w:rPr>
        <w:t>:  Body reactions</w:t>
      </w:r>
      <w:r w:rsidR="00692412" w:rsidRPr="003B077C">
        <w:rPr>
          <w:color w:val="FF0000"/>
        </w:rPr>
        <w:t>: (mimic, facial expressions, laughing, head or hand movements …)</w:t>
      </w:r>
    </w:p>
    <w:p w:rsidR="00EB47D5" w:rsidRPr="003B077C" w:rsidRDefault="00EB47D5" w:rsidP="00EB47D5">
      <w:pPr>
        <w:rPr>
          <w:color w:val="FF0000"/>
        </w:rPr>
      </w:pPr>
      <w:r w:rsidRPr="003B077C">
        <w:rPr>
          <w:b/>
          <w:color w:val="FF0000"/>
        </w:rPr>
        <w:lastRenderedPageBreak/>
        <w:t>MS</w:t>
      </w:r>
      <w:r w:rsidR="00692412" w:rsidRPr="003B077C">
        <w:rPr>
          <w:color w:val="FF0000"/>
        </w:rPr>
        <w:t>:</w:t>
      </w:r>
      <w:r w:rsidRPr="003B077C">
        <w:rPr>
          <w:color w:val="FF0000"/>
        </w:rPr>
        <w:t xml:space="preserve"> Mishearing or not understanding stimulus word</w:t>
      </w:r>
    </w:p>
    <w:p w:rsidR="00EB47D5" w:rsidRPr="003B077C" w:rsidRDefault="00EB47D5" w:rsidP="00EB47D5">
      <w:pPr>
        <w:rPr>
          <w:color w:val="FF0000"/>
        </w:rPr>
      </w:pPr>
      <w:r w:rsidRPr="003B077C">
        <w:rPr>
          <w:b/>
          <w:color w:val="FF0000"/>
        </w:rPr>
        <w:t>RSW</w:t>
      </w:r>
      <w:r w:rsidRPr="003B077C">
        <w:rPr>
          <w:color w:val="FF0000"/>
        </w:rPr>
        <w:t>:  Repetition of stimulus word</w:t>
      </w:r>
    </w:p>
    <w:p w:rsidR="00EB47D5" w:rsidRPr="003B077C" w:rsidRDefault="00EB47D5" w:rsidP="00EB47D5">
      <w:pPr>
        <w:rPr>
          <w:color w:val="FF0000"/>
        </w:rPr>
      </w:pPr>
      <w:r w:rsidRPr="003B077C">
        <w:rPr>
          <w:b/>
          <w:color w:val="FF0000"/>
        </w:rPr>
        <w:t>So</w:t>
      </w:r>
      <w:r w:rsidRPr="003B077C">
        <w:rPr>
          <w:color w:val="FF0000"/>
        </w:rPr>
        <w:t>:  Sound reactions, rhyming, interjections, exclamations, meaningless reactions</w:t>
      </w:r>
    </w:p>
    <w:p w:rsidR="00EB47D5" w:rsidRPr="003B077C" w:rsidRDefault="00EB47D5" w:rsidP="00EB47D5">
      <w:pPr>
        <w:rPr>
          <w:color w:val="FF0000"/>
        </w:rPr>
      </w:pPr>
      <w:r w:rsidRPr="003B077C">
        <w:rPr>
          <w:b/>
          <w:color w:val="FF0000"/>
        </w:rPr>
        <w:t>MW</w:t>
      </w:r>
      <w:r w:rsidR="00692412" w:rsidRPr="003B077C">
        <w:rPr>
          <w:color w:val="FF0000"/>
        </w:rPr>
        <w:t xml:space="preserve">: Multiple word responses </w:t>
      </w:r>
    </w:p>
    <w:p w:rsidR="00EB47D5" w:rsidRPr="003B077C" w:rsidRDefault="00EB47D5" w:rsidP="00EB47D5">
      <w:pPr>
        <w:rPr>
          <w:color w:val="FF0000"/>
        </w:rPr>
      </w:pPr>
      <w:r w:rsidRPr="003B077C">
        <w:rPr>
          <w:b/>
          <w:color w:val="FF0000"/>
        </w:rPr>
        <w:t>F</w:t>
      </w:r>
      <w:proofErr w:type="gramStart"/>
      <w:r w:rsidRPr="003B077C">
        <w:rPr>
          <w:color w:val="FF0000"/>
        </w:rPr>
        <w:t>:Failure</w:t>
      </w:r>
      <w:r w:rsidR="00692412" w:rsidRPr="003B077C">
        <w:rPr>
          <w:color w:val="FF0000"/>
        </w:rPr>
        <w:t>s</w:t>
      </w:r>
      <w:proofErr w:type="gramEnd"/>
      <w:r w:rsidRPr="003B077C">
        <w:rPr>
          <w:color w:val="FF0000"/>
        </w:rPr>
        <w:t>:  No association before 200/5 seconds F</w:t>
      </w:r>
    </w:p>
    <w:p w:rsidR="00EB47D5" w:rsidRDefault="00EB47D5" w:rsidP="00EB47D5">
      <w:r w:rsidRPr="005E573C">
        <w:rPr>
          <w:b/>
        </w:rPr>
        <w:t>S</w:t>
      </w:r>
      <w:proofErr w:type="gramStart"/>
      <w:r>
        <w:t>:Stereotypes</w:t>
      </w:r>
      <w:proofErr w:type="gramEnd"/>
      <w:r>
        <w:t>:  Same reply to more than three stimulus words, including reproductions</w:t>
      </w:r>
    </w:p>
    <w:p w:rsidR="00EB47D5" w:rsidRDefault="00EB47D5" w:rsidP="00EB47D5">
      <w:r w:rsidRPr="00E9476E">
        <w:rPr>
          <w:b/>
        </w:rPr>
        <w:t>P</w:t>
      </w:r>
      <w:proofErr w:type="gramStart"/>
      <w:r w:rsidRPr="00E9476E">
        <w:rPr>
          <w:b/>
        </w:rPr>
        <w:t>:</w:t>
      </w:r>
      <w:r>
        <w:t>Perseveration</w:t>
      </w:r>
      <w:proofErr w:type="gramEnd"/>
      <w:r>
        <w:t>:   Emotional reaction of stimulus word carried through to following reactions.</w:t>
      </w:r>
    </w:p>
    <w:p w:rsidR="00EB47D5" w:rsidRPr="00F56616" w:rsidRDefault="00F56616" w:rsidP="003B077C">
      <w:pPr>
        <w:jc w:val="center"/>
        <w:rPr>
          <w:b/>
        </w:rPr>
      </w:pPr>
      <w:r>
        <w:rPr>
          <w:b/>
        </w:rPr>
        <w:t xml:space="preserve">3.1 </w:t>
      </w:r>
      <w:r w:rsidR="003B077C" w:rsidRPr="00F56616">
        <w:rPr>
          <w:b/>
        </w:rPr>
        <w:t>Notes</w:t>
      </w:r>
    </w:p>
    <w:p w:rsidR="003B077C" w:rsidRDefault="003B077C" w:rsidP="003B077C">
      <w:r>
        <w:t xml:space="preserve">There are 10 complex indicators. Those in </w:t>
      </w:r>
      <w:r w:rsidRPr="003B077C">
        <w:rPr>
          <w:color w:val="FF0000"/>
        </w:rPr>
        <w:t>red</w:t>
      </w:r>
      <w:r>
        <w:rPr>
          <w:color w:val="FF0000"/>
        </w:rPr>
        <w:t xml:space="preserve"> </w:t>
      </w:r>
      <w:r w:rsidRPr="003B077C">
        <w:t xml:space="preserve">are noted </w:t>
      </w:r>
      <w:r>
        <w:t xml:space="preserve">by the U form the dropdown checklist </w:t>
      </w:r>
      <w:r w:rsidRPr="003B077C">
        <w:t>during the test on the first round</w:t>
      </w:r>
    </w:p>
    <w:p w:rsidR="003B077C" w:rsidRDefault="003B077C" w:rsidP="003B077C">
      <w:pPr>
        <w:rPr>
          <w:b/>
        </w:rPr>
      </w:pPr>
      <w:r>
        <w:t>Additionally</w:t>
      </w:r>
      <w:r w:rsidRPr="003B077C">
        <w:rPr>
          <w:b/>
        </w:rPr>
        <w:t xml:space="preserve">, </w:t>
      </w:r>
    </w:p>
    <w:p w:rsidR="003B077C" w:rsidRPr="003B077C" w:rsidRDefault="003B077C" w:rsidP="003B077C">
      <w:r w:rsidRPr="003B077C">
        <w:rPr>
          <w:b/>
        </w:rPr>
        <w:t>PRT</w:t>
      </w:r>
      <w:r>
        <w:t>s are measured automatically after the first round only. They are not measured for the second round.</w:t>
      </w:r>
    </w:p>
    <w:p w:rsidR="00F56616" w:rsidRDefault="00F56616" w:rsidP="00F56616">
      <w:r>
        <w:t>When the 50 word list is completed a ‘first run completed’ display is shown</w:t>
      </w:r>
    </w:p>
    <w:p w:rsidR="00F56616" w:rsidRDefault="00F56616" w:rsidP="00F56616"/>
    <w:p w:rsidR="003B077C" w:rsidRDefault="003B077C" w:rsidP="003B077C">
      <w:r w:rsidRPr="003B077C">
        <w:rPr>
          <w:b/>
        </w:rPr>
        <w:t>RE</w:t>
      </w:r>
      <w:r>
        <w:t>.s (Incorrect or forgotten reproductions) are noted during the second round.</w:t>
      </w:r>
    </w:p>
    <w:p w:rsidR="00F56616" w:rsidRDefault="00F56616" w:rsidP="00F56616">
      <w:r w:rsidRPr="00C00EFA">
        <w:rPr>
          <w:b/>
        </w:rPr>
        <w:t>S</w:t>
      </w:r>
      <w:proofErr w:type="gramStart"/>
      <w:r>
        <w:t>:Stereotypes</w:t>
      </w:r>
      <w:proofErr w:type="gramEnd"/>
      <w:r>
        <w:t xml:space="preserve"> and </w:t>
      </w:r>
      <w:r w:rsidRPr="00C00EFA">
        <w:rPr>
          <w:b/>
        </w:rPr>
        <w:t>P</w:t>
      </w:r>
      <w:r w:rsidRPr="00C00EFA">
        <w:t>erseverations are detected by U after looking at the report</w:t>
      </w:r>
      <w:r>
        <w:t xml:space="preserve"> when both rounds have been completed. These are then entered by U clicking the item on the dropdown list.</w:t>
      </w:r>
    </w:p>
    <w:p w:rsidR="00F56616" w:rsidRDefault="00F56616" w:rsidP="00C00EFA"/>
    <w:p w:rsidR="003B077C" w:rsidRPr="00F56616" w:rsidRDefault="00F56616" w:rsidP="00F56616">
      <w:pPr>
        <w:jc w:val="center"/>
        <w:rPr>
          <w:b/>
        </w:rPr>
      </w:pPr>
      <w:r>
        <w:rPr>
          <w:b/>
        </w:rPr>
        <w:t xml:space="preserve">4. </w:t>
      </w:r>
      <w:r w:rsidRPr="00F56616">
        <w:rPr>
          <w:b/>
        </w:rPr>
        <w:t>The second round</w:t>
      </w:r>
    </w:p>
    <w:p w:rsidR="00C00C0E" w:rsidRDefault="00214264">
      <w:r>
        <w:t xml:space="preserve">U then calls up the next stimulus word by pressing </w:t>
      </w:r>
      <w:r w:rsidR="00F56616">
        <w:t xml:space="preserve">the </w:t>
      </w:r>
      <w:r>
        <w:t>NEXT WORD button</w:t>
      </w:r>
      <w:r w:rsidR="00F56616">
        <w:t>.</w:t>
      </w:r>
      <w:r>
        <w:t xml:space="preserve"> </w:t>
      </w:r>
    </w:p>
    <w:p w:rsidR="00214264" w:rsidRDefault="00214264">
      <w:r>
        <w:t>The proce</w:t>
      </w:r>
      <w:r w:rsidR="00692412">
        <w:t xml:space="preserve">ss is repeated for the 50 words, but this </w:t>
      </w:r>
      <w:r w:rsidR="00692412" w:rsidRPr="00F56616">
        <w:rPr>
          <w:b/>
        </w:rPr>
        <w:t>time no timings are recorded</w:t>
      </w:r>
      <w:r w:rsidR="00692412">
        <w:t xml:space="preserve"> and the only complex indicator recorded is whether or not the reproduction was accurate. </w:t>
      </w:r>
      <w:r w:rsidR="00F56616">
        <w:t xml:space="preserve">As noted in </w:t>
      </w:r>
      <w:proofErr w:type="spellStart"/>
      <w:r w:rsidR="00F56616">
        <w:t>para</w:t>
      </w:r>
      <w:proofErr w:type="spellEnd"/>
      <w:r w:rsidR="00F56616">
        <w:t xml:space="preserve"> 3.1 above, this is done by </w:t>
      </w:r>
      <w:r w:rsidR="00692412">
        <w:t>U clicking RE on the drop down list.</w:t>
      </w:r>
    </w:p>
    <w:p w:rsidR="00214264" w:rsidRDefault="00214264"/>
    <w:p w:rsidR="00692412" w:rsidRDefault="00B007BF">
      <w:r>
        <w:t xml:space="preserve">U repeats the test as before, giving the stimulus word only this time the response is not timed. </w:t>
      </w:r>
      <w:r w:rsidR="00F26D6F">
        <w:t>When the U reads out the stimulus word, the R tries to reproduce the initial response given</w:t>
      </w:r>
      <w:r w:rsidR="00692412">
        <w:t>.</w:t>
      </w:r>
      <w:r w:rsidR="00692412" w:rsidRPr="00692412">
        <w:t xml:space="preserve"> </w:t>
      </w:r>
      <w:r w:rsidR="00692412">
        <w:t>If the word is the same as that initially given, then nothing is recorded (or a symbol meaning ‘the same’</w:t>
      </w:r>
    </w:p>
    <w:p w:rsidR="00F26D6F" w:rsidRDefault="00F26D6F">
      <w:r>
        <w:lastRenderedPageBreak/>
        <w:t xml:space="preserve">The test is complete once the second run has finished. </w:t>
      </w:r>
      <w:r w:rsidR="00EB47D5">
        <w:t xml:space="preserve">Note that another complex indicator is recorded if the second time around response word is different to the first run. </w:t>
      </w:r>
      <w:r w:rsidR="00692412">
        <w:t xml:space="preserve">This is done by the U clicking RE on the complex indicator list. </w:t>
      </w:r>
    </w:p>
    <w:p w:rsidR="00692412" w:rsidRDefault="00214264" w:rsidP="00692412">
      <w:r>
        <w:t xml:space="preserve">The </w:t>
      </w:r>
      <w:r w:rsidR="00692412">
        <w:t xml:space="preserve">first part of the report is a copy of the template. </w:t>
      </w:r>
    </w:p>
    <w:p w:rsidR="00692412" w:rsidRDefault="00692412" w:rsidP="00692412"/>
    <w:p w:rsidR="008F2B80" w:rsidRPr="00EB47D5" w:rsidRDefault="00692412" w:rsidP="00692412">
      <w:pPr>
        <w:rPr>
          <w:b/>
        </w:rPr>
      </w:pPr>
      <w:r>
        <w:t>W</w:t>
      </w:r>
      <w:r w:rsidR="008F2B80" w:rsidRPr="00EB47D5">
        <w:rPr>
          <w:b/>
        </w:rPr>
        <w:t xml:space="preserve">hat features are </w:t>
      </w:r>
      <w:proofErr w:type="gramStart"/>
      <w:r w:rsidR="008F2B80" w:rsidRPr="00EB47D5">
        <w:rPr>
          <w:b/>
        </w:rPr>
        <w:t>required ?</w:t>
      </w:r>
      <w:proofErr w:type="gramEnd"/>
    </w:p>
    <w:p w:rsidR="008F2B80" w:rsidRDefault="008F2B80">
      <w:r>
        <w:t>If U makes an error, for example, misspelling a word, it must be possible for this to be correcte</w:t>
      </w:r>
      <w:r w:rsidR="00692412">
        <w:t>d after the test has been given.</w:t>
      </w:r>
      <w:r>
        <w:t xml:space="preserve"> </w:t>
      </w:r>
    </w:p>
    <w:p w:rsidR="00B340A0" w:rsidRDefault="00B340A0">
      <w:r>
        <w:t>The all words must be editable.</w:t>
      </w:r>
    </w:p>
    <w:p w:rsidR="008F2B80" w:rsidRDefault="008F2B80">
      <w:r>
        <w:t>Response Times are given in one fifth of a second.</w:t>
      </w:r>
    </w:p>
    <w:p w:rsidR="00B340A0" w:rsidRDefault="008F2B80">
      <w:r>
        <w:t xml:space="preserve">The median is calculated </w:t>
      </w:r>
    </w:p>
    <w:p w:rsidR="00E27FD3" w:rsidRDefault="00E27FD3" w:rsidP="00E27FD3">
      <w:pPr>
        <w:rPr>
          <w:b/>
        </w:rPr>
      </w:pPr>
    </w:p>
    <w:p w:rsidR="008F2B80" w:rsidRPr="00E27FD3" w:rsidRDefault="00E27FD3" w:rsidP="00E27FD3">
      <w:pPr>
        <w:rPr>
          <w:b/>
        </w:rPr>
      </w:pPr>
      <w:r>
        <w:rPr>
          <w:b/>
        </w:rPr>
        <w:t xml:space="preserve">5. </w:t>
      </w:r>
      <w:r w:rsidRPr="00E27FD3">
        <w:rPr>
          <w:b/>
        </w:rPr>
        <w:t>The Template</w:t>
      </w:r>
    </w:p>
    <w:p w:rsidR="008F2B80" w:rsidRDefault="00B340A0">
      <w:r>
        <w:t>There are three main processes. These are data</w:t>
      </w:r>
      <w:r w:rsidR="00E27FD3">
        <w:t xml:space="preserve"> entry, recording on a template (database?) and data retrieval. This section deals with the template.</w:t>
      </w:r>
    </w:p>
    <w:p w:rsidR="00B340A0" w:rsidRDefault="00E27FD3">
      <w:r>
        <w:t>There are 2 design options and either are ok.</w:t>
      </w: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5C0041" w:rsidRDefault="005C0041">
      <w:pPr>
        <w:rPr>
          <w:b/>
        </w:rPr>
      </w:pPr>
    </w:p>
    <w:p w:rsidR="00EB47D5" w:rsidRDefault="00E27FD3">
      <w:pPr>
        <w:rPr>
          <w:b/>
        </w:rPr>
      </w:pPr>
      <w:r>
        <w:rPr>
          <w:b/>
        </w:rPr>
        <w:lastRenderedPageBreak/>
        <w:t>Design option 1</w:t>
      </w:r>
    </w:p>
    <w:p w:rsidR="00EB47D5" w:rsidRDefault="00E27FD3">
      <w:pPr>
        <w:rPr>
          <w:b/>
        </w:rPr>
      </w:pPr>
      <w:r>
        <w:rPr>
          <w:b/>
        </w:rPr>
        <w:t>When clicked from the drown list dropdown list the complex indicators go into one column. They are entered by the code letters, with each entry counted as one complex indicator. Here is an example.</w:t>
      </w:r>
    </w:p>
    <w:p w:rsidR="00EB47D5" w:rsidRDefault="00EB47D5">
      <w:pPr>
        <w:rPr>
          <w:b/>
        </w:rPr>
      </w:pPr>
    </w:p>
    <w:tbl>
      <w:tblPr>
        <w:tblpPr w:leftFromText="180" w:rightFromText="180" w:vertAnchor="text" w:tblpY="-73"/>
        <w:tblW w:w="4885" w:type="pct"/>
        <w:tblLayout w:type="fixed"/>
        <w:tblLook w:val="0000"/>
      </w:tblPr>
      <w:tblGrid>
        <w:gridCol w:w="445"/>
        <w:gridCol w:w="994"/>
        <w:gridCol w:w="546"/>
        <w:gridCol w:w="571"/>
        <w:gridCol w:w="1184"/>
        <w:gridCol w:w="1080"/>
        <w:gridCol w:w="2977"/>
        <w:gridCol w:w="707"/>
        <w:gridCol w:w="427"/>
        <w:gridCol w:w="425"/>
      </w:tblGrid>
      <w:tr w:rsidR="00692412" w:rsidTr="00692412">
        <w:trPr>
          <w:cantSplit/>
          <w:trHeight w:val="300"/>
        </w:trPr>
        <w:tc>
          <w:tcPr>
            <w:tcW w:w="238" w:type="pct"/>
            <w:tcBorders>
              <w:top w:val="single" w:sz="8" w:space="0" w:color="auto"/>
              <w:left w:val="single" w:sz="8" w:space="0" w:color="auto"/>
              <w:bottom w:val="single" w:sz="8" w:space="0" w:color="000000"/>
              <w:right w:val="single" w:sz="4" w:space="0" w:color="auto"/>
            </w:tcBorders>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N</w:t>
            </w:r>
          </w:p>
        </w:tc>
        <w:tc>
          <w:tcPr>
            <w:tcW w:w="531" w:type="pct"/>
            <w:tcBorders>
              <w:top w:val="single" w:sz="8" w:space="0" w:color="auto"/>
              <w:left w:val="single" w:sz="4" w:space="0" w:color="auto"/>
              <w:bottom w:val="single" w:sz="8" w:space="0" w:color="000000"/>
              <w:right w:val="single" w:sz="4" w:space="0" w:color="auto"/>
            </w:tcBorders>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Stimulus</w:t>
            </w:r>
            <w:r>
              <w:rPr>
                <w:rFonts w:ascii="Arial" w:hAnsi="Arial" w:cs="Arial"/>
                <w:color w:val="000000"/>
                <w:sz w:val="16"/>
                <w:szCs w:val="16"/>
              </w:rPr>
              <w:br/>
              <w:t>Word</w:t>
            </w:r>
          </w:p>
        </w:tc>
        <w:tc>
          <w:tcPr>
            <w:tcW w:w="292" w:type="pct"/>
            <w:tcBorders>
              <w:top w:val="single" w:sz="8" w:space="0" w:color="auto"/>
              <w:left w:val="single" w:sz="4" w:space="0" w:color="auto"/>
              <w:bottom w:val="single" w:sz="8" w:space="0" w:color="000000"/>
              <w:right w:val="single" w:sz="4" w:space="0" w:color="auto"/>
            </w:tcBorders>
            <w:vAlign w:val="center"/>
          </w:tcPr>
          <w:p w:rsidR="00692412" w:rsidRDefault="00692412" w:rsidP="00692412">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w:t>
            </w:r>
            <w:r>
              <w:rPr>
                <w:rFonts w:ascii="Arial" w:hAnsi="Arial" w:cs="Arial"/>
                <w:color w:val="000000"/>
                <w:sz w:val="16"/>
                <w:szCs w:val="16"/>
              </w:rPr>
              <w:br/>
              <w:t>5ths</w:t>
            </w:r>
          </w:p>
        </w:tc>
        <w:tc>
          <w:tcPr>
            <w:tcW w:w="305" w:type="pct"/>
            <w:tcBorders>
              <w:top w:val="single" w:sz="8" w:space="0" w:color="auto"/>
              <w:left w:val="single" w:sz="4" w:space="0" w:color="auto"/>
              <w:bottom w:val="single" w:sz="8" w:space="0" w:color="000000"/>
              <w:right w:val="single" w:sz="4" w:space="0" w:color="auto"/>
            </w:tcBorders>
            <w:vAlign w:val="center"/>
          </w:tcPr>
          <w:p w:rsidR="00692412" w:rsidRDefault="00692412" w:rsidP="00692412">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 Sec.</w:t>
            </w:r>
          </w:p>
        </w:tc>
        <w:tc>
          <w:tcPr>
            <w:tcW w:w="633" w:type="pct"/>
            <w:tcBorders>
              <w:top w:val="single" w:sz="8" w:space="0" w:color="auto"/>
              <w:left w:val="single" w:sz="4" w:space="0" w:color="auto"/>
              <w:bottom w:val="single" w:sz="8" w:space="0" w:color="000000"/>
              <w:right w:val="single" w:sz="4" w:space="0" w:color="auto"/>
            </w:tcBorders>
            <w:noWrap/>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Reaction</w:t>
            </w:r>
          </w:p>
        </w:tc>
        <w:tc>
          <w:tcPr>
            <w:tcW w:w="577" w:type="pct"/>
            <w:tcBorders>
              <w:top w:val="single" w:sz="8" w:space="0" w:color="auto"/>
              <w:left w:val="single" w:sz="4" w:space="0" w:color="auto"/>
              <w:bottom w:val="single" w:sz="8" w:space="0" w:color="000000"/>
              <w:right w:val="single" w:sz="4" w:space="0" w:color="auto"/>
            </w:tcBorders>
            <w:noWrap/>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Repro</w:t>
            </w:r>
          </w:p>
        </w:tc>
        <w:tc>
          <w:tcPr>
            <w:tcW w:w="1591" w:type="pct"/>
            <w:tcBorders>
              <w:top w:val="single" w:sz="8" w:space="0" w:color="auto"/>
              <w:left w:val="single" w:sz="4" w:space="0" w:color="auto"/>
              <w:bottom w:val="single" w:sz="8" w:space="0" w:color="000000"/>
              <w:right w:val="single" w:sz="4" w:space="0" w:color="auto"/>
            </w:tcBorders>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 xml:space="preserve">Complex indicators </w:t>
            </w:r>
          </w:p>
          <w:p w:rsidR="00692412" w:rsidRDefault="00692412" w:rsidP="00692412">
            <w:pPr>
              <w:spacing w:after="0" w:line="240" w:lineRule="auto"/>
              <w:jc w:val="center"/>
              <w:rPr>
                <w:rFonts w:ascii="Arial" w:hAnsi="Arial" w:cs="Arial"/>
                <w:color w:val="000000"/>
                <w:sz w:val="16"/>
                <w:szCs w:val="16"/>
              </w:rPr>
            </w:pPr>
          </w:p>
        </w:tc>
        <w:tc>
          <w:tcPr>
            <w:tcW w:w="378" w:type="pct"/>
            <w:tcBorders>
              <w:top w:val="single" w:sz="8" w:space="0" w:color="auto"/>
              <w:left w:val="nil"/>
              <w:bottom w:val="single" w:sz="4" w:space="0" w:color="auto"/>
              <w:right w:val="single" w:sz="4" w:space="0" w:color="auto"/>
            </w:tcBorders>
            <w:noWrap/>
            <w:vAlign w:val="center"/>
          </w:tcPr>
          <w:p w:rsidR="00692412" w:rsidRDefault="00692412" w:rsidP="00692412">
            <w:pPr>
              <w:spacing w:after="0" w:line="240" w:lineRule="auto"/>
              <w:rPr>
                <w:rFonts w:ascii="Arial" w:hAnsi="Arial" w:cs="Arial"/>
                <w:color w:val="000000"/>
                <w:sz w:val="16"/>
                <w:szCs w:val="16"/>
                <w:lang w:val="fr-FR"/>
              </w:rPr>
            </w:pPr>
            <w:r>
              <w:rPr>
                <w:rFonts w:ascii="Arial" w:hAnsi="Arial" w:cs="Arial"/>
                <w:color w:val="000000"/>
                <w:sz w:val="16"/>
                <w:szCs w:val="16"/>
                <w:lang w:val="fr-FR"/>
              </w:rPr>
              <w:t>Total</w:t>
            </w:r>
          </w:p>
        </w:tc>
        <w:tc>
          <w:tcPr>
            <w:tcW w:w="455" w:type="pct"/>
            <w:gridSpan w:val="2"/>
            <w:tcBorders>
              <w:top w:val="single" w:sz="8" w:space="0" w:color="auto"/>
              <w:left w:val="nil"/>
              <w:bottom w:val="single" w:sz="4" w:space="0" w:color="auto"/>
              <w:right w:val="single" w:sz="8" w:space="0" w:color="000000"/>
            </w:tcBorders>
            <w:vAlign w:val="center"/>
          </w:tcPr>
          <w:p w:rsidR="00692412" w:rsidRDefault="00692412" w:rsidP="00692412">
            <w:pPr>
              <w:spacing w:after="0" w:line="240" w:lineRule="auto"/>
              <w:jc w:val="center"/>
              <w:rPr>
                <w:rFonts w:ascii="Arial" w:hAnsi="Arial" w:cs="Arial"/>
                <w:color w:val="000000"/>
                <w:sz w:val="16"/>
                <w:szCs w:val="16"/>
              </w:rPr>
            </w:pPr>
            <w:r>
              <w:rPr>
                <w:rFonts w:ascii="Arial" w:hAnsi="Arial" w:cs="Arial"/>
                <w:color w:val="000000"/>
                <w:sz w:val="16"/>
                <w:szCs w:val="16"/>
              </w:rPr>
              <w:t>Type</w:t>
            </w:r>
          </w:p>
          <w:p w:rsidR="005C0041" w:rsidRDefault="005C0041" w:rsidP="00692412">
            <w:pPr>
              <w:spacing w:after="0" w:line="240" w:lineRule="auto"/>
              <w:jc w:val="center"/>
              <w:rPr>
                <w:rFonts w:ascii="Arial" w:hAnsi="Arial" w:cs="Arial"/>
                <w:color w:val="000000"/>
                <w:sz w:val="16"/>
                <w:szCs w:val="16"/>
              </w:rPr>
            </w:pPr>
          </w:p>
          <w:p w:rsidR="005C0041" w:rsidRDefault="005C0041" w:rsidP="00692412">
            <w:pPr>
              <w:spacing w:after="0" w:line="240" w:lineRule="auto"/>
              <w:jc w:val="center"/>
              <w:rPr>
                <w:rFonts w:ascii="Arial" w:hAnsi="Arial" w:cs="Arial"/>
                <w:color w:val="000000"/>
                <w:sz w:val="16"/>
                <w:szCs w:val="16"/>
              </w:rPr>
            </w:pPr>
          </w:p>
          <w:p w:rsidR="005C0041" w:rsidRDefault="005C0041" w:rsidP="00692412">
            <w:pPr>
              <w:spacing w:after="0" w:line="240" w:lineRule="auto"/>
              <w:jc w:val="center"/>
              <w:rPr>
                <w:rFonts w:ascii="Arial" w:hAnsi="Arial" w:cs="Arial"/>
                <w:color w:val="000000"/>
                <w:sz w:val="16"/>
                <w:szCs w:val="16"/>
              </w:rPr>
            </w:pPr>
            <w:r>
              <w:rPr>
                <w:rFonts w:ascii="Arial" w:hAnsi="Arial" w:cs="Arial"/>
                <w:color w:val="000000"/>
                <w:sz w:val="16"/>
                <w:szCs w:val="16"/>
              </w:rPr>
              <w:t>F     E</w:t>
            </w:r>
          </w:p>
        </w:tc>
      </w:tr>
      <w:tr w:rsidR="00692412" w:rsidTr="00692412">
        <w:trPr>
          <w:trHeight w:val="1005"/>
        </w:trPr>
        <w:tc>
          <w:tcPr>
            <w:tcW w:w="238" w:type="pct"/>
            <w:tcBorders>
              <w:top w:val="nil"/>
              <w:left w:val="single" w:sz="4" w:space="0" w:color="auto"/>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531"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play</w:t>
            </w:r>
          </w:p>
        </w:tc>
        <w:tc>
          <w:tcPr>
            <w:tcW w:w="292" w:type="pct"/>
            <w:tcBorders>
              <w:top w:val="single" w:sz="4" w:space="0" w:color="auto"/>
              <w:left w:val="nil"/>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305" w:type="pct"/>
            <w:tcBorders>
              <w:top w:val="nil"/>
              <w:left w:val="nil"/>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2.22</w:t>
            </w:r>
          </w:p>
        </w:tc>
        <w:tc>
          <w:tcPr>
            <w:tcW w:w="633"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joyful</w:t>
            </w:r>
          </w:p>
        </w:tc>
        <w:tc>
          <w:tcPr>
            <w:tcW w:w="577"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 xml:space="preserve">Fun </w:t>
            </w:r>
          </w:p>
        </w:tc>
        <w:tc>
          <w:tcPr>
            <w:tcW w:w="1591" w:type="pct"/>
            <w:tcBorders>
              <w:top w:val="nil"/>
              <w:left w:val="nil"/>
              <w:bottom w:val="single" w:sz="4" w:space="0" w:color="auto"/>
              <w:right w:val="single" w:sz="4" w:space="0" w:color="auto"/>
            </w:tcBorders>
            <w:vAlign w:val="bottom"/>
          </w:tcPr>
          <w:p w:rsidR="00692412" w:rsidRDefault="005C0041" w:rsidP="00692412">
            <w:pPr>
              <w:spacing w:after="0" w:line="240" w:lineRule="auto"/>
              <w:rPr>
                <w:rFonts w:ascii="Arial" w:hAnsi="Arial" w:cs="Arial"/>
                <w:color w:val="000000"/>
                <w:sz w:val="16"/>
                <w:szCs w:val="16"/>
              </w:rPr>
            </w:pPr>
            <w:r>
              <w:rPr>
                <w:rFonts w:ascii="Arial" w:hAnsi="Arial" w:cs="Arial"/>
                <w:color w:val="000000"/>
                <w:sz w:val="16"/>
                <w:szCs w:val="16"/>
              </w:rPr>
              <w:t>RSW So</w:t>
            </w:r>
          </w:p>
        </w:tc>
        <w:tc>
          <w:tcPr>
            <w:tcW w:w="378"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 </w:t>
            </w:r>
            <w:r w:rsidR="0009424E">
              <w:rPr>
                <w:rFonts w:ascii="Arial" w:hAnsi="Arial" w:cs="Arial"/>
                <w:color w:val="000000"/>
                <w:sz w:val="16"/>
                <w:szCs w:val="16"/>
              </w:rPr>
              <w:t>2</w:t>
            </w:r>
          </w:p>
        </w:tc>
        <w:tc>
          <w:tcPr>
            <w:tcW w:w="228"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x</w:t>
            </w:r>
          </w:p>
        </w:tc>
        <w:tc>
          <w:tcPr>
            <w:tcW w:w="227"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p>
        </w:tc>
      </w:tr>
      <w:tr w:rsidR="00692412" w:rsidTr="00692412">
        <w:trPr>
          <w:trHeight w:val="360"/>
        </w:trPr>
        <w:tc>
          <w:tcPr>
            <w:tcW w:w="238" w:type="pct"/>
            <w:tcBorders>
              <w:top w:val="nil"/>
              <w:left w:val="single" w:sz="4" w:space="0" w:color="auto"/>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531"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mouth</w:t>
            </w:r>
          </w:p>
        </w:tc>
        <w:tc>
          <w:tcPr>
            <w:tcW w:w="292" w:type="pct"/>
            <w:tcBorders>
              <w:top w:val="nil"/>
              <w:left w:val="nil"/>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5" w:type="pct"/>
            <w:tcBorders>
              <w:top w:val="nil"/>
              <w:left w:val="nil"/>
              <w:bottom w:val="single" w:sz="4" w:space="0" w:color="auto"/>
              <w:right w:val="single" w:sz="4" w:space="0" w:color="auto"/>
            </w:tcBorders>
            <w:noWrap/>
            <w:vAlign w:val="bottom"/>
          </w:tcPr>
          <w:p w:rsidR="00692412" w:rsidRDefault="00692412" w:rsidP="00692412">
            <w:pPr>
              <w:spacing w:after="0" w:line="240" w:lineRule="auto"/>
              <w:jc w:val="right"/>
              <w:rPr>
                <w:rFonts w:ascii="Arial" w:hAnsi="Arial" w:cs="Arial"/>
                <w:color w:val="000000"/>
                <w:sz w:val="16"/>
                <w:szCs w:val="16"/>
              </w:rPr>
            </w:pPr>
            <w:r>
              <w:rPr>
                <w:rFonts w:ascii="Arial" w:hAnsi="Arial" w:cs="Arial"/>
                <w:color w:val="000000"/>
                <w:sz w:val="16"/>
                <w:szCs w:val="16"/>
              </w:rPr>
              <w:t>3.76</w:t>
            </w:r>
          </w:p>
        </w:tc>
        <w:tc>
          <w:tcPr>
            <w:tcW w:w="633"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dentist</w:t>
            </w:r>
          </w:p>
        </w:tc>
        <w:tc>
          <w:tcPr>
            <w:tcW w:w="577"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p>
        </w:tc>
        <w:tc>
          <w:tcPr>
            <w:tcW w:w="1591" w:type="pct"/>
            <w:tcBorders>
              <w:top w:val="nil"/>
              <w:left w:val="nil"/>
              <w:bottom w:val="single" w:sz="4" w:space="0" w:color="auto"/>
              <w:right w:val="single" w:sz="4" w:space="0" w:color="auto"/>
            </w:tcBorders>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PRT RSW So MW</w:t>
            </w:r>
          </w:p>
        </w:tc>
        <w:tc>
          <w:tcPr>
            <w:tcW w:w="378"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 </w:t>
            </w:r>
            <w:r w:rsidR="005C0041">
              <w:rPr>
                <w:rFonts w:ascii="Arial" w:hAnsi="Arial" w:cs="Arial"/>
                <w:color w:val="000000"/>
                <w:sz w:val="16"/>
                <w:szCs w:val="16"/>
              </w:rPr>
              <w:t>4</w:t>
            </w:r>
          </w:p>
        </w:tc>
        <w:tc>
          <w:tcPr>
            <w:tcW w:w="228"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p>
        </w:tc>
        <w:tc>
          <w:tcPr>
            <w:tcW w:w="227" w:type="pct"/>
            <w:tcBorders>
              <w:top w:val="nil"/>
              <w:left w:val="nil"/>
              <w:bottom w:val="single" w:sz="4" w:space="0" w:color="auto"/>
              <w:right w:val="single" w:sz="4" w:space="0" w:color="auto"/>
            </w:tcBorders>
            <w:noWrap/>
            <w:vAlign w:val="bottom"/>
          </w:tcPr>
          <w:p w:rsidR="00692412" w:rsidRDefault="00692412" w:rsidP="00692412">
            <w:pPr>
              <w:spacing w:after="0" w:line="240" w:lineRule="auto"/>
              <w:rPr>
                <w:rFonts w:ascii="Arial" w:hAnsi="Arial" w:cs="Arial"/>
                <w:color w:val="000000"/>
                <w:sz w:val="16"/>
                <w:szCs w:val="16"/>
              </w:rPr>
            </w:pPr>
            <w:r>
              <w:rPr>
                <w:rFonts w:ascii="Arial" w:hAnsi="Arial" w:cs="Arial"/>
                <w:color w:val="000000"/>
                <w:sz w:val="16"/>
                <w:szCs w:val="16"/>
              </w:rPr>
              <w:t>x</w:t>
            </w:r>
          </w:p>
        </w:tc>
      </w:tr>
    </w:tbl>
    <w:p w:rsidR="005C0041" w:rsidRDefault="00F91BF9" w:rsidP="008F2B80">
      <w:r w:rsidRPr="00F91BF9">
        <w:rPr>
          <w:noProof/>
          <w:lang w:val="de-CH"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4.05pt;width:73.3pt;height:-.05pt;z-index:251658240;mso-position-horizontal:left;mso-position-horizontal-relative:text;mso-position-vertical-relative:text">
            <v:imagedata r:id="rId5" o:title=""/>
            <w10:wrap type="square" side="right"/>
            <w10:anchorlock/>
          </v:shape>
          <o:OLEObject Type="Embed" ProgID="Msxml2.SAXXMLReader.5.0" ShapeID="_x0000_s1027" DrawAspect="Content" ObjectID="_1679903304" r:id="rId6"/>
        </w:pict>
      </w:r>
      <w:r w:rsidR="005C0041">
        <w:t xml:space="preserve">This is taken from a 50 word list where the </w:t>
      </w:r>
      <w:r w:rsidR="008F2B80">
        <w:t>Calculated Median 17.5 fifths of a second</w:t>
      </w:r>
      <w:r w:rsidR="005C0041">
        <w:t xml:space="preserve">, so a PRT is given. If </w:t>
      </w:r>
    </w:p>
    <w:p w:rsidR="008F2B80" w:rsidRDefault="005C0041" w:rsidP="008F2B80">
      <w:r>
        <w:t xml:space="preserve">The PRTs should be entered automatically after the first round, when the median is calculated. </w:t>
      </w:r>
    </w:p>
    <w:p w:rsidR="008F2B80" w:rsidRDefault="005C0041" w:rsidP="008F2B80">
      <w:r>
        <w:t xml:space="preserve">In the example given above the Type column is not relevant to complex indicators. It is only for the manual use of the U, after the test has been completed. </w:t>
      </w:r>
    </w:p>
    <w:p w:rsidR="005C0041" w:rsidRDefault="005C0041" w:rsidP="008F2B80">
      <w:r>
        <w:t>What is important is that the total number of CIs rec</w:t>
      </w:r>
      <w:r w:rsidR="0029757A">
        <w:t xml:space="preserve">orded horizontally is accurate and is updated every time that a CI is entered onto the template by </w:t>
      </w:r>
      <w:proofErr w:type="spellStart"/>
      <w:r w:rsidR="0029757A">
        <w:t>theU</w:t>
      </w:r>
      <w:proofErr w:type="spellEnd"/>
      <w:r w:rsidR="0029757A">
        <w:t>.</w:t>
      </w:r>
    </w:p>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29757A" w:rsidRDefault="0029757A" w:rsidP="008F2B80"/>
    <w:p w:rsidR="008F2B80" w:rsidRDefault="0029757A" w:rsidP="008F2B80">
      <w:pPr>
        <w:rPr>
          <w:b/>
        </w:rPr>
      </w:pPr>
      <w:r w:rsidRPr="0029757A">
        <w:rPr>
          <w:b/>
        </w:rPr>
        <w:lastRenderedPageBreak/>
        <w:t>Design option 2</w:t>
      </w:r>
    </w:p>
    <w:p w:rsidR="0029757A" w:rsidRPr="0009424E" w:rsidRDefault="0009424E" w:rsidP="008F2B80">
      <w:r w:rsidRPr="0009424E">
        <w:t xml:space="preserve">In the example below, preformed category columns are given for each CI which </w:t>
      </w:r>
      <w:proofErr w:type="gramStart"/>
      <w:r w:rsidRPr="0009424E">
        <w:t>are</w:t>
      </w:r>
      <w:proofErr w:type="gramEnd"/>
      <w:r w:rsidRPr="0009424E">
        <w:t xml:space="preserve"> added horizontally in the same way as in Design option 1.</w:t>
      </w:r>
    </w:p>
    <w:p w:rsidR="0029757A" w:rsidRDefault="0029757A" w:rsidP="0029757A">
      <w:pPr>
        <w:rPr>
          <w:b/>
        </w:rPr>
      </w:pPr>
    </w:p>
    <w:tbl>
      <w:tblPr>
        <w:tblpPr w:leftFromText="180" w:rightFromText="180" w:vertAnchor="text" w:tblpY="-73"/>
        <w:tblW w:w="4885" w:type="pct"/>
        <w:tblLayout w:type="fixed"/>
        <w:tblLook w:val="0000"/>
      </w:tblPr>
      <w:tblGrid>
        <w:gridCol w:w="441"/>
        <w:gridCol w:w="993"/>
        <w:gridCol w:w="544"/>
        <w:gridCol w:w="571"/>
        <w:gridCol w:w="1183"/>
        <w:gridCol w:w="1080"/>
        <w:gridCol w:w="298"/>
        <w:gridCol w:w="299"/>
        <w:gridCol w:w="298"/>
        <w:gridCol w:w="299"/>
        <w:gridCol w:w="298"/>
        <w:gridCol w:w="299"/>
        <w:gridCol w:w="298"/>
        <w:gridCol w:w="299"/>
        <w:gridCol w:w="298"/>
        <w:gridCol w:w="303"/>
        <w:gridCol w:w="707"/>
        <w:gridCol w:w="427"/>
        <w:gridCol w:w="421"/>
      </w:tblGrid>
      <w:tr w:rsidR="0029757A" w:rsidTr="0029757A">
        <w:trPr>
          <w:cantSplit/>
          <w:trHeight w:val="300"/>
        </w:trPr>
        <w:tc>
          <w:tcPr>
            <w:tcW w:w="236" w:type="pct"/>
            <w:tcBorders>
              <w:top w:val="single" w:sz="8" w:space="0" w:color="auto"/>
              <w:left w:val="single" w:sz="8" w:space="0" w:color="auto"/>
              <w:bottom w:val="single" w:sz="8" w:space="0" w:color="000000"/>
              <w:right w:val="single" w:sz="4" w:space="0" w:color="auto"/>
            </w:tcBorders>
            <w:vAlign w:val="center"/>
          </w:tcPr>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N</w:t>
            </w:r>
          </w:p>
        </w:tc>
        <w:tc>
          <w:tcPr>
            <w:tcW w:w="531" w:type="pct"/>
            <w:tcBorders>
              <w:top w:val="single" w:sz="8" w:space="0" w:color="auto"/>
              <w:left w:val="single" w:sz="4" w:space="0" w:color="auto"/>
              <w:bottom w:val="single" w:sz="8" w:space="0" w:color="000000"/>
              <w:right w:val="single" w:sz="4" w:space="0" w:color="auto"/>
            </w:tcBorders>
            <w:vAlign w:val="center"/>
          </w:tcPr>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Stimulus</w:t>
            </w:r>
            <w:r>
              <w:rPr>
                <w:rFonts w:ascii="Arial" w:hAnsi="Arial" w:cs="Arial"/>
                <w:color w:val="000000"/>
                <w:sz w:val="16"/>
                <w:szCs w:val="16"/>
              </w:rPr>
              <w:br/>
              <w:t>Word</w:t>
            </w:r>
          </w:p>
        </w:tc>
        <w:tc>
          <w:tcPr>
            <w:tcW w:w="291" w:type="pct"/>
            <w:tcBorders>
              <w:top w:val="single" w:sz="8" w:space="0" w:color="auto"/>
              <w:left w:val="single" w:sz="4" w:space="0" w:color="auto"/>
              <w:bottom w:val="single" w:sz="8" w:space="0" w:color="000000"/>
              <w:right w:val="single" w:sz="4" w:space="0" w:color="auto"/>
            </w:tcBorders>
            <w:vAlign w:val="center"/>
          </w:tcPr>
          <w:p w:rsidR="0029757A" w:rsidRDefault="0029757A" w:rsidP="009A5742">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w:t>
            </w:r>
            <w:r>
              <w:rPr>
                <w:rFonts w:ascii="Arial" w:hAnsi="Arial" w:cs="Arial"/>
                <w:color w:val="000000"/>
                <w:sz w:val="16"/>
                <w:szCs w:val="16"/>
              </w:rPr>
              <w:br/>
              <w:t>5ths</w:t>
            </w:r>
          </w:p>
        </w:tc>
        <w:tc>
          <w:tcPr>
            <w:tcW w:w="305" w:type="pct"/>
            <w:tcBorders>
              <w:top w:val="single" w:sz="8" w:space="0" w:color="auto"/>
              <w:left w:val="single" w:sz="4" w:space="0" w:color="auto"/>
              <w:bottom w:val="single" w:sz="8" w:space="0" w:color="000000"/>
              <w:right w:val="single" w:sz="4" w:space="0" w:color="auto"/>
            </w:tcBorders>
            <w:vAlign w:val="center"/>
          </w:tcPr>
          <w:p w:rsidR="0029757A" w:rsidRDefault="0029757A" w:rsidP="009A5742">
            <w:pPr>
              <w:spacing w:after="0" w:line="240" w:lineRule="auto"/>
              <w:jc w:val="center"/>
              <w:rPr>
                <w:rFonts w:ascii="Arial" w:hAnsi="Arial" w:cs="Arial"/>
                <w:color w:val="000000"/>
                <w:sz w:val="16"/>
                <w:szCs w:val="16"/>
              </w:rPr>
            </w:pPr>
            <w:proofErr w:type="spellStart"/>
            <w:r>
              <w:rPr>
                <w:rFonts w:ascii="Arial" w:hAnsi="Arial" w:cs="Arial"/>
                <w:color w:val="000000"/>
                <w:sz w:val="16"/>
                <w:szCs w:val="16"/>
              </w:rPr>
              <w:t>Reac-tion</w:t>
            </w:r>
            <w:proofErr w:type="spellEnd"/>
            <w:r>
              <w:rPr>
                <w:rFonts w:ascii="Arial" w:hAnsi="Arial" w:cs="Arial"/>
                <w:color w:val="000000"/>
                <w:sz w:val="16"/>
                <w:szCs w:val="16"/>
              </w:rPr>
              <w:br/>
              <w:t>Time Sec.</w:t>
            </w:r>
          </w:p>
        </w:tc>
        <w:tc>
          <w:tcPr>
            <w:tcW w:w="632" w:type="pct"/>
            <w:tcBorders>
              <w:top w:val="single" w:sz="8" w:space="0" w:color="auto"/>
              <w:left w:val="single" w:sz="4" w:space="0" w:color="auto"/>
              <w:bottom w:val="single" w:sz="8" w:space="0" w:color="000000"/>
              <w:right w:val="single" w:sz="4" w:space="0" w:color="auto"/>
            </w:tcBorders>
            <w:noWrap/>
            <w:vAlign w:val="center"/>
          </w:tcPr>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Reaction</w:t>
            </w:r>
          </w:p>
        </w:tc>
        <w:tc>
          <w:tcPr>
            <w:tcW w:w="577" w:type="pct"/>
            <w:tcBorders>
              <w:top w:val="single" w:sz="8" w:space="0" w:color="auto"/>
              <w:left w:val="single" w:sz="4" w:space="0" w:color="auto"/>
              <w:bottom w:val="single" w:sz="8" w:space="0" w:color="000000"/>
              <w:right w:val="single" w:sz="4" w:space="0" w:color="auto"/>
            </w:tcBorders>
            <w:noWrap/>
            <w:vAlign w:val="center"/>
          </w:tcPr>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Repro</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PRT</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RE</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B</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MS</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RSW</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So</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MW</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F</w:t>
            </w:r>
          </w:p>
        </w:tc>
        <w:tc>
          <w:tcPr>
            <w:tcW w:w="159"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S</w:t>
            </w:r>
          </w:p>
        </w:tc>
        <w:tc>
          <w:tcPr>
            <w:tcW w:w="162" w:type="pct"/>
            <w:tcBorders>
              <w:top w:val="single" w:sz="8" w:space="0" w:color="auto"/>
              <w:left w:val="single" w:sz="4" w:space="0" w:color="auto"/>
              <w:bottom w:val="single" w:sz="8" w:space="0" w:color="000000"/>
              <w:right w:val="single" w:sz="4" w:space="0" w:color="auto"/>
            </w:tcBorders>
            <w:vAlign w:val="center"/>
          </w:tcPr>
          <w:p w:rsidR="0029757A" w:rsidRDefault="0009424E" w:rsidP="009A5742">
            <w:pPr>
              <w:spacing w:after="0" w:line="240" w:lineRule="auto"/>
              <w:jc w:val="center"/>
              <w:rPr>
                <w:rFonts w:ascii="Arial" w:hAnsi="Arial" w:cs="Arial"/>
                <w:color w:val="000000"/>
                <w:sz w:val="16"/>
                <w:szCs w:val="16"/>
              </w:rPr>
            </w:pPr>
            <w:r>
              <w:rPr>
                <w:rFonts w:ascii="Arial" w:hAnsi="Arial" w:cs="Arial"/>
                <w:color w:val="000000"/>
                <w:sz w:val="16"/>
                <w:szCs w:val="16"/>
              </w:rPr>
              <w:t>P</w:t>
            </w:r>
          </w:p>
        </w:tc>
        <w:tc>
          <w:tcPr>
            <w:tcW w:w="378" w:type="pct"/>
            <w:tcBorders>
              <w:top w:val="single" w:sz="8" w:space="0" w:color="auto"/>
              <w:left w:val="nil"/>
              <w:bottom w:val="single" w:sz="4" w:space="0" w:color="auto"/>
              <w:right w:val="single" w:sz="4" w:space="0" w:color="auto"/>
            </w:tcBorders>
            <w:noWrap/>
            <w:vAlign w:val="center"/>
          </w:tcPr>
          <w:p w:rsidR="0029757A" w:rsidRDefault="0029757A" w:rsidP="009A5742">
            <w:pPr>
              <w:spacing w:after="0" w:line="240" w:lineRule="auto"/>
              <w:rPr>
                <w:rFonts w:ascii="Arial" w:hAnsi="Arial" w:cs="Arial"/>
                <w:color w:val="000000"/>
                <w:sz w:val="16"/>
                <w:szCs w:val="16"/>
                <w:lang w:val="fr-FR"/>
              </w:rPr>
            </w:pPr>
            <w:r>
              <w:rPr>
                <w:rFonts w:ascii="Arial" w:hAnsi="Arial" w:cs="Arial"/>
                <w:color w:val="000000"/>
                <w:sz w:val="16"/>
                <w:szCs w:val="16"/>
                <w:lang w:val="fr-FR"/>
              </w:rPr>
              <w:t>Total</w:t>
            </w:r>
          </w:p>
        </w:tc>
        <w:tc>
          <w:tcPr>
            <w:tcW w:w="455" w:type="pct"/>
            <w:gridSpan w:val="2"/>
            <w:tcBorders>
              <w:top w:val="single" w:sz="8" w:space="0" w:color="auto"/>
              <w:left w:val="nil"/>
              <w:bottom w:val="single" w:sz="4" w:space="0" w:color="auto"/>
              <w:right w:val="single" w:sz="8" w:space="0" w:color="000000"/>
            </w:tcBorders>
            <w:vAlign w:val="center"/>
          </w:tcPr>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Type</w:t>
            </w:r>
          </w:p>
          <w:p w:rsidR="0029757A" w:rsidRDefault="0029757A" w:rsidP="009A5742">
            <w:pPr>
              <w:spacing w:after="0" w:line="240" w:lineRule="auto"/>
              <w:jc w:val="center"/>
              <w:rPr>
                <w:rFonts w:ascii="Arial" w:hAnsi="Arial" w:cs="Arial"/>
                <w:color w:val="000000"/>
                <w:sz w:val="16"/>
                <w:szCs w:val="16"/>
              </w:rPr>
            </w:pPr>
          </w:p>
          <w:p w:rsidR="0029757A" w:rsidRDefault="0029757A" w:rsidP="009A5742">
            <w:pPr>
              <w:spacing w:after="0" w:line="240" w:lineRule="auto"/>
              <w:jc w:val="center"/>
              <w:rPr>
                <w:rFonts w:ascii="Arial" w:hAnsi="Arial" w:cs="Arial"/>
                <w:color w:val="000000"/>
                <w:sz w:val="16"/>
                <w:szCs w:val="16"/>
              </w:rPr>
            </w:pPr>
          </w:p>
          <w:p w:rsidR="0029757A" w:rsidRDefault="0029757A" w:rsidP="009A5742">
            <w:pPr>
              <w:spacing w:after="0" w:line="240" w:lineRule="auto"/>
              <w:jc w:val="center"/>
              <w:rPr>
                <w:rFonts w:ascii="Arial" w:hAnsi="Arial" w:cs="Arial"/>
                <w:color w:val="000000"/>
                <w:sz w:val="16"/>
                <w:szCs w:val="16"/>
              </w:rPr>
            </w:pPr>
            <w:r>
              <w:rPr>
                <w:rFonts w:ascii="Arial" w:hAnsi="Arial" w:cs="Arial"/>
                <w:color w:val="000000"/>
                <w:sz w:val="16"/>
                <w:szCs w:val="16"/>
              </w:rPr>
              <w:t>F     E</w:t>
            </w:r>
          </w:p>
        </w:tc>
      </w:tr>
      <w:tr w:rsidR="0029757A" w:rsidTr="0029757A">
        <w:trPr>
          <w:trHeight w:val="1005"/>
        </w:trPr>
        <w:tc>
          <w:tcPr>
            <w:tcW w:w="236" w:type="pct"/>
            <w:tcBorders>
              <w:top w:val="nil"/>
              <w:left w:val="single" w:sz="4" w:space="0" w:color="auto"/>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1</w:t>
            </w:r>
          </w:p>
        </w:tc>
        <w:tc>
          <w:tcPr>
            <w:tcW w:w="531"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play</w:t>
            </w:r>
          </w:p>
        </w:tc>
        <w:tc>
          <w:tcPr>
            <w:tcW w:w="291" w:type="pct"/>
            <w:tcBorders>
              <w:top w:val="single" w:sz="4" w:space="0" w:color="auto"/>
              <w:left w:val="nil"/>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11</w:t>
            </w:r>
          </w:p>
        </w:tc>
        <w:tc>
          <w:tcPr>
            <w:tcW w:w="305" w:type="pct"/>
            <w:tcBorders>
              <w:top w:val="nil"/>
              <w:left w:val="nil"/>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2.22</w:t>
            </w:r>
          </w:p>
        </w:tc>
        <w:tc>
          <w:tcPr>
            <w:tcW w:w="632"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joyful</w:t>
            </w:r>
          </w:p>
        </w:tc>
        <w:tc>
          <w:tcPr>
            <w:tcW w:w="577"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 xml:space="preserve">Fun </w:t>
            </w: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59"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62"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378"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 </w:t>
            </w:r>
            <w:r w:rsidR="0009424E">
              <w:rPr>
                <w:rFonts w:ascii="Arial" w:hAnsi="Arial" w:cs="Arial"/>
                <w:color w:val="000000"/>
                <w:sz w:val="16"/>
                <w:szCs w:val="16"/>
              </w:rPr>
              <w:t>2</w:t>
            </w:r>
          </w:p>
        </w:tc>
        <w:tc>
          <w:tcPr>
            <w:tcW w:w="228"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x</w:t>
            </w:r>
          </w:p>
        </w:tc>
        <w:tc>
          <w:tcPr>
            <w:tcW w:w="227"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p>
        </w:tc>
      </w:tr>
      <w:tr w:rsidR="0029757A" w:rsidTr="0029757A">
        <w:trPr>
          <w:trHeight w:val="360"/>
        </w:trPr>
        <w:tc>
          <w:tcPr>
            <w:tcW w:w="236" w:type="pct"/>
            <w:tcBorders>
              <w:top w:val="nil"/>
              <w:left w:val="single" w:sz="4" w:space="0" w:color="auto"/>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2</w:t>
            </w:r>
          </w:p>
        </w:tc>
        <w:tc>
          <w:tcPr>
            <w:tcW w:w="531"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mouth</w:t>
            </w:r>
          </w:p>
        </w:tc>
        <w:tc>
          <w:tcPr>
            <w:tcW w:w="291" w:type="pct"/>
            <w:tcBorders>
              <w:top w:val="nil"/>
              <w:left w:val="nil"/>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19</w:t>
            </w:r>
          </w:p>
        </w:tc>
        <w:tc>
          <w:tcPr>
            <w:tcW w:w="305" w:type="pct"/>
            <w:tcBorders>
              <w:top w:val="nil"/>
              <w:left w:val="nil"/>
              <w:bottom w:val="single" w:sz="4" w:space="0" w:color="auto"/>
              <w:right w:val="single" w:sz="4" w:space="0" w:color="auto"/>
            </w:tcBorders>
            <w:noWrap/>
            <w:vAlign w:val="bottom"/>
          </w:tcPr>
          <w:p w:rsidR="0029757A" w:rsidRDefault="0029757A" w:rsidP="009A5742">
            <w:pPr>
              <w:spacing w:after="0" w:line="240" w:lineRule="auto"/>
              <w:jc w:val="right"/>
              <w:rPr>
                <w:rFonts w:ascii="Arial" w:hAnsi="Arial" w:cs="Arial"/>
                <w:color w:val="000000"/>
                <w:sz w:val="16"/>
                <w:szCs w:val="16"/>
              </w:rPr>
            </w:pPr>
            <w:r>
              <w:rPr>
                <w:rFonts w:ascii="Arial" w:hAnsi="Arial" w:cs="Arial"/>
                <w:color w:val="000000"/>
                <w:sz w:val="16"/>
                <w:szCs w:val="16"/>
              </w:rPr>
              <w:t>3.76</w:t>
            </w:r>
          </w:p>
        </w:tc>
        <w:tc>
          <w:tcPr>
            <w:tcW w:w="632"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dentist</w:t>
            </w:r>
          </w:p>
        </w:tc>
        <w:tc>
          <w:tcPr>
            <w:tcW w:w="577"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60"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60"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60"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59" w:type="pct"/>
            <w:tcBorders>
              <w:top w:val="nil"/>
              <w:left w:val="nil"/>
              <w:bottom w:val="single" w:sz="4" w:space="0" w:color="auto"/>
              <w:right w:val="single" w:sz="4" w:space="0" w:color="auto"/>
            </w:tcBorders>
            <w:vAlign w:val="bottom"/>
          </w:tcPr>
          <w:p w:rsidR="0029757A" w:rsidRDefault="0009424E" w:rsidP="009A5742">
            <w:pPr>
              <w:spacing w:after="0" w:line="240" w:lineRule="auto"/>
              <w:rPr>
                <w:rFonts w:ascii="Arial" w:hAnsi="Arial" w:cs="Arial"/>
                <w:color w:val="000000"/>
                <w:sz w:val="16"/>
                <w:szCs w:val="16"/>
              </w:rPr>
            </w:pPr>
            <w:r>
              <w:rPr>
                <w:rFonts w:ascii="Arial" w:hAnsi="Arial" w:cs="Arial"/>
                <w:color w:val="000000"/>
                <w:sz w:val="16"/>
                <w:szCs w:val="16"/>
              </w:rPr>
              <w:t>1</w:t>
            </w:r>
          </w:p>
        </w:tc>
        <w:tc>
          <w:tcPr>
            <w:tcW w:w="160"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59"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160" w:type="pct"/>
            <w:tcBorders>
              <w:top w:val="nil"/>
              <w:left w:val="nil"/>
              <w:bottom w:val="single" w:sz="4" w:space="0" w:color="auto"/>
              <w:right w:val="single" w:sz="4" w:space="0" w:color="auto"/>
            </w:tcBorders>
            <w:vAlign w:val="bottom"/>
          </w:tcPr>
          <w:p w:rsidR="0029757A" w:rsidRDefault="0029757A" w:rsidP="009A5742">
            <w:pPr>
              <w:spacing w:after="0" w:line="240" w:lineRule="auto"/>
              <w:rPr>
                <w:rFonts w:ascii="Arial" w:hAnsi="Arial" w:cs="Arial"/>
                <w:color w:val="000000"/>
                <w:sz w:val="16"/>
                <w:szCs w:val="16"/>
              </w:rPr>
            </w:pPr>
          </w:p>
        </w:tc>
        <w:tc>
          <w:tcPr>
            <w:tcW w:w="378"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 4</w:t>
            </w:r>
          </w:p>
        </w:tc>
        <w:tc>
          <w:tcPr>
            <w:tcW w:w="228"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p>
        </w:tc>
        <w:tc>
          <w:tcPr>
            <w:tcW w:w="227" w:type="pct"/>
            <w:tcBorders>
              <w:top w:val="nil"/>
              <w:left w:val="nil"/>
              <w:bottom w:val="single" w:sz="4" w:space="0" w:color="auto"/>
              <w:right w:val="single" w:sz="4" w:space="0" w:color="auto"/>
            </w:tcBorders>
            <w:noWrap/>
            <w:vAlign w:val="bottom"/>
          </w:tcPr>
          <w:p w:rsidR="0029757A" w:rsidRDefault="0029757A" w:rsidP="009A5742">
            <w:pPr>
              <w:spacing w:after="0" w:line="240" w:lineRule="auto"/>
              <w:rPr>
                <w:rFonts w:ascii="Arial" w:hAnsi="Arial" w:cs="Arial"/>
                <w:color w:val="000000"/>
                <w:sz w:val="16"/>
                <w:szCs w:val="16"/>
              </w:rPr>
            </w:pPr>
            <w:r>
              <w:rPr>
                <w:rFonts w:ascii="Arial" w:hAnsi="Arial" w:cs="Arial"/>
                <w:color w:val="000000"/>
                <w:sz w:val="16"/>
                <w:szCs w:val="16"/>
              </w:rPr>
              <w:t>x</w:t>
            </w:r>
          </w:p>
        </w:tc>
      </w:tr>
    </w:tbl>
    <w:p w:rsidR="0029757A" w:rsidRPr="0009424E" w:rsidRDefault="0009424E" w:rsidP="0029757A">
      <w:r w:rsidRPr="0009424E">
        <w:t>I prefer Deign option 1 because it is easier to read, but this option would work</w:t>
      </w:r>
      <w:r>
        <w:t xml:space="preserve"> as well.</w:t>
      </w:r>
    </w:p>
    <w:p w:rsidR="0029757A" w:rsidRDefault="0029757A" w:rsidP="008F2B80">
      <w:pPr>
        <w:rPr>
          <w:b/>
        </w:rPr>
      </w:pPr>
    </w:p>
    <w:p w:rsidR="0029757A" w:rsidRDefault="0009424E" w:rsidP="008F2B80">
      <w:pPr>
        <w:rPr>
          <w:b/>
        </w:rPr>
      </w:pPr>
      <w:r>
        <w:rPr>
          <w:b/>
        </w:rPr>
        <w:t>6. The Report</w:t>
      </w:r>
    </w:p>
    <w:p w:rsidR="00D1238F" w:rsidRDefault="00D1238F" w:rsidP="008F2B80">
      <w:pPr>
        <w:rPr>
          <w:b/>
        </w:rPr>
      </w:pPr>
      <w:r>
        <w:rPr>
          <w:b/>
        </w:rPr>
        <w:t>The</w:t>
      </w:r>
      <w:r w:rsidR="0009424E">
        <w:rPr>
          <w:b/>
        </w:rPr>
        <w:t xml:space="preserve"> report </w:t>
      </w:r>
      <w:r>
        <w:rPr>
          <w:b/>
        </w:rPr>
        <w:t>comprises:</w:t>
      </w:r>
    </w:p>
    <w:p w:rsidR="00D1238F" w:rsidRPr="00D1238F" w:rsidRDefault="00D1238F" w:rsidP="00D1238F">
      <w:proofErr w:type="gramStart"/>
      <w:r>
        <w:rPr>
          <w:b/>
        </w:rPr>
        <w:t>1.</w:t>
      </w:r>
      <w:r w:rsidRPr="00D1238F">
        <w:t>The</w:t>
      </w:r>
      <w:proofErr w:type="gramEnd"/>
      <w:r w:rsidRPr="00D1238F">
        <w:t xml:space="preserve"> completed template</w:t>
      </w:r>
    </w:p>
    <w:p w:rsidR="00D1238F" w:rsidRPr="00D1238F" w:rsidRDefault="00D1238F" w:rsidP="00D1238F">
      <w:r w:rsidRPr="00D1238F">
        <w:rPr>
          <w:b/>
        </w:rPr>
        <w:t>2</w:t>
      </w:r>
      <w:r>
        <w:t xml:space="preserve">. </w:t>
      </w:r>
      <w:r w:rsidRPr="00D1238F">
        <w:t>A bar chart with of response times with a line showing the median. The stimulus word and response words are displayed at the bottom of each bar.</w:t>
      </w:r>
    </w:p>
    <w:p w:rsidR="00D1238F" w:rsidRPr="00D1238F" w:rsidRDefault="00D1238F" w:rsidP="008F2B80">
      <w:r>
        <w:rPr>
          <w:b/>
        </w:rPr>
        <w:t xml:space="preserve">3. </w:t>
      </w:r>
      <w:r w:rsidRPr="00D1238F">
        <w:t xml:space="preserve">A note on </w:t>
      </w:r>
      <w:proofErr w:type="spellStart"/>
      <w:r w:rsidRPr="00D1238F">
        <w:t>Stereoytpes</w:t>
      </w:r>
      <w:proofErr w:type="spellEnd"/>
      <w:r w:rsidRPr="00D1238F">
        <w:t xml:space="preserve"> and Perseverations which have been analysed by the U and noted. An example is given below. This cannot be generated from the template automatically. At the moment I do it </w:t>
      </w:r>
      <w:r>
        <w:t>by identifying a pattern, and showing that pattern by cutting and pasting. It could also be shown by the U manually highlighting the pattern on the template.</w:t>
      </w:r>
      <w:r w:rsidR="00197858">
        <w:t xml:space="preserve"> The same goes for Perseverations. </w:t>
      </w:r>
    </w:p>
    <w:p w:rsidR="008F2B80" w:rsidRPr="00063CE4" w:rsidRDefault="008F2B80" w:rsidP="008F2B80">
      <w:pPr>
        <w:rPr>
          <w:b/>
        </w:rPr>
      </w:pPr>
      <w:r w:rsidRPr="00063CE4">
        <w:rPr>
          <w:b/>
        </w:rPr>
        <w:t>Stereotypes</w:t>
      </w:r>
    </w:p>
    <w:p w:rsidR="008F2B80" w:rsidRPr="009F2ABD" w:rsidRDefault="008F2B80" w:rsidP="008F2B80">
      <w:pPr>
        <w:rPr>
          <w:u w:val="single"/>
        </w:rPr>
      </w:pPr>
      <w:r w:rsidRPr="009F2ABD">
        <w:rPr>
          <w:u w:val="single"/>
        </w:rPr>
        <w:t>Field</w:t>
      </w:r>
    </w:p>
    <w:tbl>
      <w:tblPr>
        <w:tblW w:w="5000" w:type="pct"/>
        <w:tblInd w:w="2" w:type="dxa"/>
        <w:tblLayout w:type="fixed"/>
        <w:tblLook w:val="0000"/>
      </w:tblPr>
      <w:tblGrid>
        <w:gridCol w:w="553"/>
        <w:gridCol w:w="989"/>
        <w:gridCol w:w="549"/>
        <w:gridCol w:w="571"/>
        <w:gridCol w:w="1184"/>
        <w:gridCol w:w="1226"/>
        <w:gridCol w:w="645"/>
        <w:gridCol w:w="871"/>
        <w:gridCol w:w="592"/>
        <w:gridCol w:w="410"/>
        <w:gridCol w:w="1048"/>
        <w:gridCol w:w="335"/>
        <w:gridCol w:w="306"/>
        <w:gridCol w:w="297"/>
      </w:tblGrid>
      <w:tr w:rsidR="008F2B80" w:rsidTr="006636C4">
        <w:trPr>
          <w:trHeight w:val="360"/>
        </w:trPr>
        <w:tc>
          <w:tcPr>
            <w:tcW w:w="288"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17</w:t>
            </w:r>
          </w:p>
        </w:tc>
        <w:tc>
          <w:tcPr>
            <w:tcW w:w="51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dance</w:t>
            </w:r>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50</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9.93</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Green fields, meadow</w:t>
            </w: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shoes</w:t>
            </w:r>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1</w:t>
            </w: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1</w:t>
            </w: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54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MW1`</w:t>
            </w:r>
          </w:p>
        </w:tc>
        <w:tc>
          <w:tcPr>
            <w:tcW w:w="175"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p>
        </w:tc>
        <w:tc>
          <w:tcPr>
            <w:tcW w:w="16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 </w:t>
            </w:r>
          </w:p>
        </w:tc>
      </w:tr>
      <w:tr w:rsidR="008F2B80" w:rsidTr="006636C4">
        <w:trPr>
          <w:trHeight w:val="360"/>
        </w:trPr>
        <w:tc>
          <w:tcPr>
            <w:tcW w:w="288"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20</w:t>
            </w:r>
          </w:p>
        </w:tc>
        <w:tc>
          <w:tcPr>
            <w:tcW w:w="51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plain</w:t>
            </w:r>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100</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20.01</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Which plain ?boring</w:t>
            </w: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field</w:t>
            </w:r>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1</w:t>
            </w: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1</w:t>
            </w: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54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 xml:space="preserve">MS 1, MW1 </w:t>
            </w:r>
          </w:p>
        </w:tc>
        <w:tc>
          <w:tcPr>
            <w:tcW w:w="175"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p>
        </w:tc>
        <w:tc>
          <w:tcPr>
            <w:tcW w:w="16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 </w:t>
            </w:r>
          </w:p>
        </w:tc>
      </w:tr>
      <w:tr w:rsidR="008F2B80" w:rsidTr="006636C4">
        <w:trPr>
          <w:trHeight w:val="360"/>
        </w:trPr>
        <w:tc>
          <w:tcPr>
            <w:tcW w:w="288"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42</w:t>
            </w:r>
          </w:p>
        </w:tc>
        <w:tc>
          <w:tcPr>
            <w:tcW w:w="51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flower</w:t>
            </w:r>
            <w:proofErr w:type="spellEnd"/>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13</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r>
              <w:rPr>
                <w:rFonts w:ascii="Arial" w:hAnsi="Arial" w:cs="Arial"/>
                <w:color w:val="000000"/>
                <w:sz w:val="16"/>
                <w:szCs w:val="16"/>
              </w:rPr>
              <w:t>2.50</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54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175"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rPr>
            </w:pPr>
          </w:p>
        </w:tc>
        <w:tc>
          <w:tcPr>
            <w:tcW w:w="16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rPr>
            </w:pPr>
            <w:r>
              <w:rPr>
                <w:rFonts w:ascii="Arial" w:hAnsi="Arial" w:cs="Arial"/>
                <w:color w:val="000000"/>
                <w:sz w:val="16"/>
                <w:szCs w:val="16"/>
              </w:rPr>
              <w:t> X</w:t>
            </w:r>
          </w:p>
        </w:tc>
      </w:tr>
    </w:tbl>
    <w:p w:rsidR="008F2B80" w:rsidRDefault="008F2B80" w:rsidP="008F2B80"/>
    <w:p w:rsidR="008F2B80" w:rsidRDefault="008F2B80" w:rsidP="008F2B80"/>
    <w:p w:rsidR="008F2B80" w:rsidRPr="009F2ABD" w:rsidRDefault="00D1238F" w:rsidP="008F2B80">
      <w:pPr>
        <w:rPr>
          <w:b/>
        </w:rPr>
      </w:pPr>
      <w:r>
        <w:rPr>
          <w:b/>
        </w:rPr>
        <w:lastRenderedPageBreak/>
        <w:t xml:space="preserve">Similarly I separately show </w:t>
      </w:r>
      <w:r w:rsidR="008F2B80" w:rsidRPr="009F2ABD">
        <w:rPr>
          <w:b/>
        </w:rPr>
        <w:t>Words by number of C I s of 2 or more</w:t>
      </w:r>
      <w:r>
        <w:rPr>
          <w:b/>
        </w:rPr>
        <w:t xml:space="preserve">. </w:t>
      </w:r>
      <w:proofErr w:type="gramStart"/>
      <w:r>
        <w:rPr>
          <w:b/>
        </w:rPr>
        <w:t>As in the following example.</w:t>
      </w:r>
      <w:proofErr w:type="gramEnd"/>
    </w:p>
    <w:tbl>
      <w:tblPr>
        <w:tblW w:w="5000" w:type="pct"/>
        <w:tblInd w:w="2" w:type="dxa"/>
        <w:tblLayout w:type="fixed"/>
        <w:tblLook w:val="0000"/>
      </w:tblPr>
      <w:tblGrid>
        <w:gridCol w:w="553"/>
        <w:gridCol w:w="990"/>
        <w:gridCol w:w="548"/>
        <w:gridCol w:w="571"/>
        <w:gridCol w:w="1184"/>
        <w:gridCol w:w="1226"/>
        <w:gridCol w:w="645"/>
        <w:gridCol w:w="871"/>
        <w:gridCol w:w="592"/>
        <w:gridCol w:w="410"/>
        <w:gridCol w:w="879"/>
        <w:gridCol w:w="569"/>
        <w:gridCol w:w="241"/>
        <w:gridCol w:w="297"/>
      </w:tblGrid>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15</w:t>
            </w:r>
          </w:p>
        </w:tc>
        <w:tc>
          <w:tcPr>
            <w:tcW w:w="51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sad</w:t>
            </w:r>
            <w:proofErr w:type="spellEnd"/>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20</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4.02</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 xml:space="preserve">A phase  </w:t>
            </w:r>
            <w:proofErr w:type="spellStart"/>
            <w:r>
              <w:rPr>
                <w:rFonts w:ascii="Arial" w:hAnsi="Arial" w:cs="Arial"/>
                <w:color w:val="000000"/>
                <w:sz w:val="16"/>
                <w:szCs w:val="16"/>
                <w:lang w:val="fr-FR"/>
              </w:rPr>
              <w:t>like</w:t>
            </w:r>
            <w:proofErr w:type="spellEnd"/>
            <w:r>
              <w:rPr>
                <w:rFonts w:ascii="Arial" w:hAnsi="Arial" w:cs="Arial"/>
                <w:color w:val="000000"/>
                <w:sz w:val="16"/>
                <w:szCs w:val="16"/>
                <w:lang w:val="fr-FR"/>
              </w:rPr>
              <w:t xml:space="preserve"> a </w:t>
            </w:r>
            <w:proofErr w:type="spellStart"/>
            <w:r>
              <w:rPr>
                <w:rFonts w:ascii="Arial" w:hAnsi="Arial" w:cs="Arial"/>
                <w:color w:val="000000"/>
                <w:sz w:val="16"/>
                <w:szCs w:val="16"/>
                <w:lang w:val="fr-FR"/>
              </w:rPr>
              <w:t>period</w:t>
            </w:r>
            <w:proofErr w:type="spellEnd"/>
            <w:r>
              <w:rPr>
                <w:rFonts w:ascii="Arial" w:hAnsi="Arial" w:cs="Arial"/>
                <w:color w:val="000000"/>
                <w:sz w:val="16"/>
                <w:szCs w:val="16"/>
                <w:lang w:val="fr-FR"/>
              </w:rPr>
              <w:t xml:space="preserve"> of time</w:t>
            </w: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sometimes</w:t>
            </w:r>
            <w:proofErr w:type="spellEnd"/>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MW1</w:t>
            </w:r>
            <w:proofErr w:type="gramStart"/>
            <w:r>
              <w:rPr>
                <w:rFonts w:ascii="Arial" w:hAnsi="Arial" w:cs="Arial"/>
                <w:color w:val="000000"/>
                <w:sz w:val="16"/>
                <w:szCs w:val="16"/>
                <w:lang w:val="fr-FR"/>
              </w:rPr>
              <w:t>,P1</w:t>
            </w:r>
            <w:proofErr w:type="gramEnd"/>
          </w:p>
        </w:tc>
        <w:tc>
          <w:tcPr>
            <w:tcW w:w="29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20</w:t>
            </w:r>
          </w:p>
        </w:tc>
        <w:tc>
          <w:tcPr>
            <w:tcW w:w="51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plain</w:t>
            </w:r>
          </w:p>
        </w:tc>
        <w:tc>
          <w:tcPr>
            <w:tcW w:w="28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100</w:t>
            </w:r>
          </w:p>
        </w:tc>
        <w:tc>
          <w:tcPr>
            <w:tcW w:w="29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20.01</w:t>
            </w:r>
          </w:p>
        </w:tc>
        <w:tc>
          <w:tcPr>
            <w:tcW w:w="61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Which</w:t>
            </w:r>
            <w:proofErr w:type="spellEnd"/>
            <w:r w:rsidRPr="00B9027F">
              <w:rPr>
                <w:rFonts w:ascii="Arial" w:hAnsi="Arial" w:cs="Arial"/>
                <w:color w:val="000000"/>
                <w:sz w:val="16"/>
                <w:szCs w:val="16"/>
                <w:lang w:val="fr-FR"/>
              </w:rPr>
              <w:t xml:space="preserve"> plain ?</w:t>
            </w:r>
            <w:proofErr w:type="spellStart"/>
            <w:r w:rsidRPr="00B9027F">
              <w:rPr>
                <w:rFonts w:ascii="Arial" w:hAnsi="Arial" w:cs="Arial"/>
                <w:color w:val="000000"/>
                <w:sz w:val="16"/>
                <w:szCs w:val="16"/>
                <w:lang w:val="fr-FR"/>
              </w:rPr>
              <w:t>boring</w:t>
            </w:r>
            <w:proofErr w:type="spellEnd"/>
          </w:p>
        </w:tc>
        <w:tc>
          <w:tcPr>
            <w:tcW w:w="640"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field</w:t>
            </w:r>
            <w:proofErr w:type="spellEnd"/>
          </w:p>
        </w:tc>
        <w:tc>
          <w:tcPr>
            <w:tcW w:w="337" w:type="pct"/>
            <w:tcBorders>
              <w:top w:val="nil"/>
              <w:left w:val="nil"/>
              <w:bottom w:val="single" w:sz="4" w:space="0" w:color="auto"/>
              <w:right w:val="single" w:sz="4" w:space="0" w:color="auto"/>
            </w:tcBorders>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MS 1, MW1 S1</w:t>
            </w:r>
          </w:p>
        </w:tc>
        <w:tc>
          <w:tcPr>
            <w:tcW w:w="29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17</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dance</w:t>
            </w:r>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50</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9.93</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 xml:space="preserve">Green </w:t>
            </w:r>
            <w:proofErr w:type="spellStart"/>
            <w:r w:rsidRPr="009F2ABD">
              <w:rPr>
                <w:rFonts w:ascii="Arial" w:hAnsi="Arial" w:cs="Arial"/>
                <w:color w:val="000000"/>
                <w:sz w:val="16"/>
                <w:szCs w:val="16"/>
                <w:lang w:val="fr-FR"/>
              </w:rPr>
              <w:t>fields</w:t>
            </w:r>
            <w:proofErr w:type="spellEnd"/>
            <w:r w:rsidRPr="009F2ABD">
              <w:rPr>
                <w:rFonts w:ascii="Arial" w:hAnsi="Arial" w:cs="Arial"/>
                <w:color w:val="000000"/>
                <w:sz w:val="16"/>
                <w:szCs w:val="16"/>
                <w:lang w:val="fr-FR"/>
              </w:rPr>
              <w:t xml:space="preserve">, </w:t>
            </w:r>
            <w:proofErr w:type="spellStart"/>
            <w:r w:rsidRPr="009F2ABD">
              <w:rPr>
                <w:rFonts w:ascii="Arial" w:hAnsi="Arial" w:cs="Arial"/>
                <w:color w:val="000000"/>
                <w:sz w:val="16"/>
                <w:szCs w:val="16"/>
                <w:lang w:val="fr-FR"/>
              </w:rPr>
              <w:t>meadow</w:t>
            </w:r>
            <w:proofErr w:type="spellEnd"/>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shoes</w:t>
            </w:r>
            <w:proofErr w:type="spellEnd"/>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MW1`S1</w:t>
            </w: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4</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3</w:t>
            </w:r>
          </w:p>
        </w:tc>
        <w:tc>
          <w:tcPr>
            <w:tcW w:w="51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free</w:t>
            </w:r>
          </w:p>
        </w:tc>
        <w:tc>
          <w:tcPr>
            <w:tcW w:w="28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21</w:t>
            </w:r>
          </w:p>
        </w:tc>
        <w:tc>
          <w:tcPr>
            <w:tcW w:w="29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4.13</w:t>
            </w:r>
          </w:p>
        </w:tc>
        <w:tc>
          <w:tcPr>
            <w:tcW w:w="61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pleasure</w:t>
            </w:r>
            <w:proofErr w:type="spellEnd"/>
          </w:p>
        </w:tc>
        <w:tc>
          <w:tcPr>
            <w:tcW w:w="640"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joyful</w:t>
            </w:r>
            <w:proofErr w:type="spellEnd"/>
          </w:p>
        </w:tc>
        <w:tc>
          <w:tcPr>
            <w:tcW w:w="337" w:type="pct"/>
            <w:tcBorders>
              <w:top w:val="nil"/>
              <w:left w:val="nil"/>
              <w:bottom w:val="single" w:sz="4" w:space="0" w:color="auto"/>
              <w:right w:val="single" w:sz="4" w:space="0" w:color="auto"/>
            </w:tcBorders>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w:t>
            </w:r>
          </w:p>
        </w:tc>
        <w:tc>
          <w:tcPr>
            <w:tcW w:w="4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1</w:t>
            </w:r>
          </w:p>
        </w:tc>
        <w:tc>
          <w:tcPr>
            <w:tcW w:w="30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1</w:t>
            </w:r>
          </w:p>
        </w:tc>
        <w:tc>
          <w:tcPr>
            <w:tcW w:w="214"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w:t>
            </w:r>
          </w:p>
        </w:tc>
        <w:tc>
          <w:tcPr>
            <w:tcW w:w="45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 P1</w:t>
            </w:r>
          </w:p>
        </w:tc>
        <w:tc>
          <w:tcPr>
            <w:tcW w:w="29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3</w:t>
            </w:r>
          </w:p>
        </w:tc>
        <w:tc>
          <w:tcPr>
            <w:tcW w:w="12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4</w:t>
            </w:r>
          </w:p>
        </w:tc>
        <w:tc>
          <w:tcPr>
            <w:tcW w:w="51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car</w:t>
            </w:r>
          </w:p>
        </w:tc>
        <w:tc>
          <w:tcPr>
            <w:tcW w:w="28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25</w:t>
            </w:r>
          </w:p>
        </w:tc>
        <w:tc>
          <w:tcPr>
            <w:tcW w:w="29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5.03</w:t>
            </w:r>
          </w:p>
        </w:tc>
        <w:tc>
          <w:tcPr>
            <w:tcW w:w="61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movement</w:t>
            </w:r>
            <w:proofErr w:type="spellEnd"/>
          </w:p>
        </w:tc>
        <w:tc>
          <w:tcPr>
            <w:tcW w:w="640"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travel</w:t>
            </w:r>
            <w:proofErr w:type="spellEnd"/>
          </w:p>
        </w:tc>
        <w:tc>
          <w:tcPr>
            <w:tcW w:w="337" w:type="pct"/>
            <w:tcBorders>
              <w:top w:val="nil"/>
              <w:left w:val="nil"/>
              <w:bottom w:val="single" w:sz="4" w:space="0" w:color="auto"/>
              <w:right w:val="single" w:sz="4" w:space="0" w:color="auto"/>
            </w:tcBorders>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7</w:t>
            </w:r>
          </w:p>
        </w:tc>
        <w:tc>
          <w:tcPr>
            <w:tcW w:w="51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stupid</w:t>
            </w:r>
            <w:proofErr w:type="spellEnd"/>
          </w:p>
        </w:tc>
        <w:tc>
          <w:tcPr>
            <w:tcW w:w="28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72</w:t>
            </w:r>
          </w:p>
        </w:tc>
        <w:tc>
          <w:tcPr>
            <w:tcW w:w="29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jc w:val="right"/>
              <w:rPr>
                <w:rFonts w:ascii="Arial" w:hAnsi="Arial" w:cs="Arial"/>
                <w:color w:val="000000"/>
                <w:sz w:val="16"/>
                <w:szCs w:val="16"/>
                <w:lang w:val="fr-FR"/>
              </w:rPr>
            </w:pPr>
            <w:r w:rsidRPr="00B9027F">
              <w:rPr>
                <w:rFonts w:ascii="Arial" w:hAnsi="Arial" w:cs="Arial"/>
                <w:color w:val="000000"/>
                <w:sz w:val="16"/>
                <w:szCs w:val="16"/>
                <w:lang w:val="fr-FR"/>
              </w:rPr>
              <w:t>14.48</w:t>
            </w:r>
          </w:p>
        </w:tc>
        <w:tc>
          <w:tcPr>
            <w:tcW w:w="618"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roofErr w:type="spellStart"/>
            <w:r w:rsidRPr="00B9027F">
              <w:rPr>
                <w:rFonts w:ascii="Arial" w:hAnsi="Arial" w:cs="Arial"/>
                <w:color w:val="000000"/>
                <w:sz w:val="16"/>
                <w:szCs w:val="16"/>
                <w:lang w:val="fr-FR"/>
              </w:rPr>
              <w:t>learning</w:t>
            </w:r>
            <w:proofErr w:type="spellEnd"/>
          </w:p>
        </w:tc>
        <w:tc>
          <w:tcPr>
            <w:tcW w:w="640"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337" w:type="pct"/>
            <w:tcBorders>
              <w:top w:val="nil"/>
              <w:left w:val="nil"/>
              <w:bottom w:val="single" w:sz="4" w:space="0" w:color="auto"/>
              <w:right w:val="single" w:sz="4" w:space="0" w:color="auto"/>
            </w:tcBorders>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4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214"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r w:rsidRPr="00B9027F">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B9027F"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9</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go</w:t>
            </w:r>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20</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3.54</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 xml:space="preserve">action </w:t>
            </w:r>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move</w:t>
            </w:r>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16</w:t>
            </w:r>
          </w:p>
        </w:tc>
        <w:tc>
          <w:tcPr>
            <w:tcW w:w="51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knife</w:t>
            </w:r>
            <w:proofErr w:type="spellEnd"/>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19</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3,85</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pain</w:t>
            </w: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danger</w:t>
            </w:r>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choice</w:t>
            </w:r>
            <w:proofErr w:type="spellEnd"/>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3.68</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immediate</w:t>
            </w:r>
            <w:proofErr w:type="spellEnd"/>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connection</w:t>
            </w:r>
            <w:proofErr w:type="spellEnd"/>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30</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wages</w:t>
            </w:r>
            <w:proofErr w:type="spellEnd"/>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19</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3.81</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wealth</w:t>
            </w:r>
            <w:proofErr w:type="spellEnd"/>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salary</w:t>
            </w:r>
            <w:proofErr w:type="spellEnd"/>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32</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fight</w:t>
            </w:r>
            <w:proofErr w:type="spellEnd"/>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3.58</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confusion</w:t>
            </w:r>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fear</w:t>
            </w:r>
            <w:proofErr w:type="spellEnd"/>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47</w:t>
            </w:r>
          </w:p>
        </w:tc>
        <w:tc>
          <w:tcPr>
            <w:tcW w:w="51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clean</w:t>
            </w:r>
          </w:p>
        </w:tc>
        <w:tc>
          <w:tcPr>
            <w:tcW w:w="28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21</w:t>
            </w:r>
          </w:p>
        </w:tc>
        <w:tc>
          <w:tcPr>
            <w:tcW w:w="29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jc w:val="right"/>
              <w:rPr>
                <w:rFonts w:ascii="Arial" w:hAnsi="Arial" w:cs="Arial"/>
                <w:color w:val="000000"/>
                <w:sz w:val="16"/>
                <w:szCs w:val="16"/>
                <w:lang w:val="fr-FR"/>
              </w:rPr>
            </w:pPr>
            <w:r w:rsidRPr="009F2ABD">
              <w:rPr>
                <w:rFonts w:ascii="Arial" w:hAnsi="Arial" w:cs="Arial"/>
                <w:color w:val="000000"/>
                <w:sz w:val="16"/>
                <w:szCs w:val="16"/>
                <w:lang w:val="fr-FR"/>
              </w:rPr>
              <w:t>4.20</w:t>
            </w:r>
          </w:p>
        </w:tc>
        <w:tc>
          <w:tcPr>
            <w:tcW w:w="618"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enjoyable</w:t>
            </w:r>
            <w:proofErr w:type="spellEnd"/>
          </w:p>
        </w:tc>
        <w:tc>
          <w:tcPr>
            <w:tcW w:w="640"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roofErr w:type="spellStart"/>
            <w:r w:rsidRPr="009F2ABD">
              <w:rPr>
                <w:rFonts w:ascii="Arial" w:hAnsi="Arial" w:cs="Arial"/>
                <w:color w:val="000000"/>
                <w:sz w:val="16"/>
                <w:szCs w:val="16"/>
                <w:lang w:val="fr-FR"/>
              </w:rPr>
              <w:t>pleasant</w:t>
            </w:r>
            <w:proofErr w:type="spellEnd"/>
          </w:p>
        </w:tc>
        <w:tc>
          <w:tcPr>
            <w:tcW w:w="337" w:type="pct"/>
            <w:tcBorders>
              <w:top w:val="nil"/>
              <w:left w:val="nil"/>
              <w:bottom w:val="single" w:sz="4" w:space="0" w:color="auto"/>
              <w:right w:val="single" w:sz="4" w:space="0" w:color="auto"/>
            </w:tcBorders>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r>
      <w:tr w:rsidR="008F2B80" w:rsidTr="006636C4">
        <w:trPr>
          <w:trHeight w:val="360"/>
        </w:trPr>
        <w:tc>
          <w:tcPr>
            <w:tcW w:w="289" w:type="pct"/>
            <w:tcBorders>
              <w:top w:val="nil"/>
              <w:left w:val="single" w:sz="4" w:space="0" w:color="auto"/>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48</w:t>
            </w:r>
          </w:p>
        </w:tc>
        <w:tc>
          <w:tcPr>
            <w:tcW w:w="517"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try</w:t>
            </w:r>
            <w:proofErr w:type="spellEnd"/>
          </w:p>
        </w:tc>
        <w:tc>
          <w:tcPr>
            <w:tcW w:w="286"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18</w:t>
            </w:r>
          </w:p>
        </w:tc>
        <w:tc>
          <w:tcPr>
            <w:tcW w:w="298" w:type="pct"/>
            <w:tcBorders>
              <w:top w:val="nil"/>
              <w:left w:val="nil"/>
              <w:bottom w:val="single" w:sz="4" w:space="0" w:color="auto"/>
              <w:right w:val="single" w:sz="4" w:space="0" w:color="auto"/>
            </w:tcBorders>
            <w:noWrap/>
            <w:vAlign w:val="bottom"/>
          </w:tcPr>
          <w:p w:rsidR="008F2B80" w:rsidRDefault="008F2B80" w:rsidP="006636C4">
            <w:pPr>
              <w:spacing w:after="0" w:line="240" w:lineRule="auto"/>
              <w:jc w:val="right"/>
              <w:rPr>
                <w:rFonts w:ascii="Arial" w:hAnsi="Arial" w:cs="Arial"/>
                <w:color w:val="000000"/>
                <w:sz w:val="16"/>
                <w:szCs w:val="16"/>
                <w:lang w:val="fr-FR"/>
              </w:rPr>
            </w:pPr>
            <w:r>
              <w:rPr>
                <w:rFonts w:ascii="Arial" w:hAnsi="Arial" w:cs="Arial"/>
                <w:color w:val="000000"/>
                <w:sz w:val="16"/>
                <w:szCs w:val="16"/>
                <w:lang w:val="fr-FR"/>
              </w:rPr>
              <w:t>3.50</w:t>
            </w:r>
          </w:p>
        </w:tc>
        <w:tc>
          <w:tcPr>
            <w:tcW w:w="618"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focus</w:t>
            </w:r>
          </w:p>
        </w:tc>
        <w:tc>
          <w:tcPr>
            <w:tcW w:w="640"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roofErr w:type="spellStart"/>
            <w:r>
              <w:rPr>
                <w:rFonts w:ascii="Arial" w:hAnsi="Arial" w:cs="Arial"/>
                <w:color w:val="000000"/>
                <w:sz w:val="16"/>
                <w:szCs w:val="16"/>
                <w:lang w:val="fr-FR"/>
              </w:rPr>
              <w:t>experiment</w:t>
            </w:r>
            <w:proofErr w:type="spellEnd"/>
          </w:p>
        </w:tc>
        <w:tc>
          <w:tcPr>
            <w:tcW w:w="337" w:type="pct"/>
            <w:tcBorders>
              <w:top w:val="nil"/>
              <w:left w:val="nil"/>
              <w:bottom w:val="single" w:sz="4" w:space="0" w:color="auto"/>
              <w:right w:val="single" w:sz="4" w:space="0" w:color="auto"/>
            </w:tcBorders>
            <w:vAlign w:val="bottom"/>
          </w:tcPr>
          <w:p w:rsidR="008F2B80" w:rsidRDefault="008F2B80" w:rsidP="006636C4">
            <w:pPr>
              <w:spacing w:after="0" w:line="240" w:lineRule="auto"/>
              <w:rPr>
                <w:rFonts w:ascii="Arial" w:hAnsi="Arial" w:cs="Arial"/>
                <w:color w:val="000000"/>
                <w:sz w:val="16"/>
                <w:szCs w:val="16"/>
                <w:lang w:val="fr-FR"/>
              </w:rPr>
            </w:pPr>
          </w:p>
        </w:tc>
        <w:tc>
          <w:tcPr>
            <w:tcW w:w="455"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309"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r>
              <w:rPr>
                <w:rFonts w:ascii="Arial" w:hAnsi="Arial" w:cs="Arial"/>
                <w:color w:val="000000"/>
                <w:sz w:val="16"/>
                <w:szCs w:val="16"/>
                <w:lang w:val="fr-FR"/>
              </w:rPr>
              <w:t>1</w:t>
            </w:r>
          </w:p>
        </w:tc>
        <w:tc>
          <w:tcPr>
            <w:tcW w:w="214" w:type="pct"/>
            <w:tcBorders>
              <w:top w:val="nil"/>
              <w:left w:val="nil"/>
              <w:bottom w:val="single" w:sz="4" w:space="0" w:color="auto"/>
              <w:right w:val="single" w:sz="4" w:space="0" w:color="auto"/>
            </w:tcBorders>
            <w:noWrap/>
            <w:vAlign w:val="bottom"/>
          </w:tcPr>
          <w:p w:rsidR="008F2B80" w:rsidRDefault="008F2B80" w:rsidP="006636C4">
            <w:pPr>
              <w:spacing w:after="0" w:line="240" w:lineRule="auto"/>
              <w:rPr>
                <w:rFonts w:ascii="Arial" w:hAnsi="Arial" w:cs="Arial"/>
                <w:color w:val="000000"/>
                <w:sz w:val="16"/>
                <w:szCs w:val="16"/>
                <w:lang w:val="fr-FR"/>
              </w:rPr>
            </w:pPr>
          </w:p>
        </w:tc>
        <w:tc>
          <w:tcPr>
            <w:tcW w:w="459"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297"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r w:rsidRPr="009F2ABD">
              <w:rPr>
                <w:rFonts w:ascii="Arial" w:hAnsi="Arial" w:cs="Arial"/>
                <w:color w:val="000000"/>
                <w:sz w:val="16"/>
                <w:szCs w:val="16"/>
                <w:lang w:val="fr-FR"/>
              </w:rPr>
              <w:t>2</w:t>
            </w:r>
          </w:p>
        </w:tc>
        <w:tc>
          <w:tcPr>
            <w:tcW w:w="126"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c>
          <w:tcPr>
            <w:tcW w:w="155" w:type="pct"/>
            <w:tcBorders>
              <w:top w:val="nil"/>
              <w:left w:val="nil"/>
              <w:bottom w:val="single" w:sz="4" w:space="0" w:color="auto"/>
              <w:right w:val="single" w:sz="4" w:space="0" w:color="auto"/>
            </w:tcBorders>
            <w:noWrap/>
            <w:vAlign w:val="bottom"/>
          </w:tcPr>
          <w:p w:rsidR="008F2B80" w:rsidRPr="009F2ABD" w:rsidRDefault="008F2B80" w:rsidP="006636C4">
            <w:pPr>
              <w:spacing w:after="0" w:line="240" w:lineRule="auto"/>
              <w:rPr>
                <w:rFonts w:ascii="Arial" w:hAnsi="Arial" w:cs="Arial"/>
                <w:color w:val="000000"/>
                <w:sz w:val="16"/>
                <w:szCs w:val="16"/>
                <w:lang w:val="fr-FR"/>
              </w:rPr>
            </w:pPr>
          </w:p>
        </w:tc>
      </w:tr>
    </w:tbl>
    <w:p w:rsidR="008F2B80" w:rsidRDefault="008F2B80" w:rsidP="008F2B80"/>
    <w:p w:rsidR="008F2B80" w:rsidRDefault="00D1238F" w:rsidP="008F2B80">
      <w:r>
        <w:t xml:space="preserve">I also note </w:t>
      </w:r>
      <w:r w:rsidR="008F2B80">
        <w:t xml:space="preserve">Egocentric </w:t>
      </w:r>
      <w:r>
        <w:t xml:space="preserve">and factual Responses manually. </w:t>
      </w:r>
      <w:r w:rsidR="00197858">
        <w:t xml:space="preserve">I add them up vertically </w:t>
      </w:r>
      <w:proofErr w:type="gramStart"/>
      <w:r>
        <w:t>These</w:t>
      </w:r>
      <w:proofErr w:type="gramEnd"/>
      <w:r>
        <w:t xml:space="preserve"> are not com</w:t>
      </w:r>
      <w:r w:rsidR="00197858">
        <w:t xml:space="preserve">plex indicators </w:t>
      </w:r>
      <w:proofErr w:type="spellStart"/>
      <w:r w:rsidR="00197858">
        <w:t>anda</w:t>
      </w:r>
      <w:proofErr w:type="spellEnd"/>
      <w:r w:rsidR="00197858">
        <w:t xml:space="preserve"> separate display is not required, just a display underneath the template for example:</w:t>
      </w:r>
    </w:p>
    <w:p w:rsidR="00EB47D5" w:rsidRDefault="008F2B80" w:rsidP="008F2B80">
      <w:r>
        <w:t>Factual responses 28</w:t>
      </w:r>
    </w:p>
    <w:p w:rsidR="00197858" w:rsidRDefault="00197858" w:rsidP="008F2B80">
      <w:r>
        <w:t>Egocentric responses 22</w:t>
      </w:r>
    </w:p>
    <w:p w:rsidR="00E003EE" w:rsidRDefault="00E003EE" w:rsidP="008F2B80"/>
    <w:p w:rsidR="00E003EE" w:rsidRPr="00B007BF" w:rsidRDefault="00E003EE">
      <w:pPr>
        <w:rPr>
          <w:b/>
        </w:rPr>
      </w:pPr>
    </w:p>
    <w:sectPr w:rsidR="00E003EE" w:rsidRPr="00B007BF" w:rsidSect="00EE51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C61947"/>
    <w:multiLevelType w:val="hybridMultilevel"/>
    <w:tmpl w:val="C6FE7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46ABE"/>
    <w:rsid w:val="0009424E"/>
    <w:rsid w:val="001462B1"/>
    <w:rsid w:val="00146ABE"/>
    <w:rsid w:val="00197858"/>
    <w:rsid w:val="001D575C"/>
    <w:rsid w:val="00214264"/>
    <w:rsid w:val="0029757A"/>
    <w:rsid w:val="0038383D"/>
    <w:rsid w:val="003B077C"/>
    <w:rsid w:val="0052562F"/>
    <w:rsid w:val="00561A4C"/>
    <w:rsid w:val="005C0041"/>
    <w:rsid w:val="006636C4"/>
    <w:rsid w:val="00692412"/>
    <w:rsid w:val="006E3822"/>
    <w:rsid w:val="008E77AD"/>
    <w:rsid w:val="008F2B80"/>
    <w:rsid w:val="00B007BF"/>
    <w:rsid w:val="00B340A0"/>
    <w:rsid w:val="00B55D61"/>
    <w:rsid w:val="00C00C0E"/>
    <w:rsid w:val="00C00EFA"/>
    <w:rsid w:val="00C44B8F"/>
    <w:rsid w:val="00CC2E07"/>
    <w:rsid w:val="00D1238F"/>
    <w:rsid w:val="00E003EE"/>
    <w:rsid w:val="00E27FD3"/>
    <w:rsid w:val="00EB47D5"/>
    <w:rsid w:val="00EE5165"/>
    <w:rsid w:val="00F26D6F"/>
    <w:rsid w:val="00F56616"/>
    <w:rsid w:val="00F91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2021-04-14T09:02:00Z</dcterms:created>
  <dcterms:modified xsi:type="dcterms:W3CDTF">2021-04-14T09:02:00Z</dcterms:modified>
</cp:coreProperties>
</file>