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affect boiling point and melting tempreture</w:t>
      </w:r>
      <w:r>
        <w:t xml:space="preserve"> </w:t>
      </w:r>
      <w:r>
        <w:rPr>
          <w:b/>
          <w:bCs/>
        </w:rPr>
        <w:t xml:space="preserve">Difficulty:</w:t>
      </w:r>
      <w:r>
        <w:t xml:space="preserve"> </w:t>
      </w:r>
      <w:r>
        <w:t xml:space="preserve">hard</w:t>
      </w:r>
      <w:r>
        <w:t xml:space="preserve"> </w:t>
      </w:r>
      <w:r>
        <w:rPr>
          <w:b/>
          <w:bCs/>
        </w:rPr>
        <w:t xml:space="preserve">Approved count:</w:t>
      </w:r>
      <w:r>
        <w:t xml:space="preserve"> </w:t>
      </w:r>
      <w:r>
        <w:t xml:space="preserve">0</w:t>
      </w:r>
      <w:r>
        <w:t xml:space="preserve"> </w:t>
      </w:r>
      <w:r>
        <w:rPr>
          <w:b/>
          <w:bCs/>
        </w:rPr>
        <w:t xml:space="preserve">Rejected count:</w:t>
      </w:r>
      <w:r>
        <w:t xml:space="preserve"> </w:t>
      </w:r>
      <w:r>
        <w:t xml:space="preserve">3</w:t>
      </w:r>
    </w:p>
    <w:bookmarkEnd w:id="9"/>
    <w:bookmarkStart w:id="16" w:name="rejected-questions"/>
    <w:p>
      <w:pPr>
        <w:pStyle w:val="Heading1"/>
      </w:pPr>
      <w:r>
        <w:t xml:space="preserve">Rejected Questions</w:t>
      </w:r>
    </w:p>
    <w:bookmarkStart w:id="11" w:name="rejected-1"/>
    <w:p>
      <w:pPr>
        <w:pStyle w:val="Heading2"/>
      </w:pPr>
      <w:r>
        <w:t xml:space="preserve">Rejected 1</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3</w:t>
      </w:r>
    </w:p>
    <w:bookmarkStart w:id="10"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Students often think molecular polarity alone determines boiling point, so the most polar molecule must always have the highest boiling point, ignoring the competing effect of molar mass/polarizability and London dispersion forces.</w:t>
      </w:r>
    </w:p>
    <w:p>
      <w:pPr>
        <w:pStyle w:val="Compact"/>
        <w:numPr>
          <w:ilvl w:val="0"/>
          <w:numId w:val="1001"/>
        </w:numPr>
      </w:pPr>
      <w:r>
        <w:rPr>
          <w:b/>
          <w:bCs/>
        </w:rPr>
        <w:t xml:space="preserve">Correct answer concept:</w:t>
      </w:r>
      <w:r>
        <w:t xml:space="preserve"> </w:t>
      </w:r>
      <w:r>
        <w:t xml:space="preserve">A less polar but larger/more polarizable molecule can have a higher boiling point than a smaller more polar molecule because stronger dispersion forces can outweigh dipole-dipole effects.</w:t>
      </w:r>
    </w:p>
    <w:p>
      <w:pPr>
        <w:pStyle w:val="FirstParagraph"/>
      </w:pPr>
      <w:r>
        <w:t xml:space="preserve">Four chlorinated molecular substances are listed below: chloromethane (CH3Cl), dichloromethane (CH2Cl2), 1-chlorobutane (C4H9Cl), and carbon tetrachloride (CCl4). None can form hydrogen bonds to themselves. Which substance is expected to have the highest boiling point, and what is the best explanation for that choice?</w:t>
      </w:r>
    </w:p>
    <w:p>
      <w:pPr>
        <w:pStyle w:val="Compact"/>
        <w:numPr>
          <w:ilvl w:val="0"/>
          <w:numId w:val="1002"/>
        </w:numPr>
      </w:pPr>
      <w:r>
        <w:rPr>
          <w:b/>
          <w:bCs/>
        </w:rPr>
        <w:t xml:space="preserve">A.</w:t>
      </w:r>
      <w:r>
        <w:t xml:space="preserve"> </w:t>
      </w:r>
      <w:r>
        <w:t xml:space="preserve">Dichloromethane, because its larger molecular dipole means dipole-dipole attractions must dominate over dispersion forces.</w:t>
      </w:r>
    </w:p>
    <w:p>
      <w:pPr>
        <w:pStyle w:val="Compact"/>
        <w:numPr>
          <w:ilvl w:val="0"/>
          <w:numId w:val="1002"/>
        </w:numPr>
      </w:pPr>
      <w:r>
        <w:rPr>
          <w:b/>
          <w:bCs/>
        </w:rPr>
        <w:t xml:space="preserve">B.</w:t>
      </w:r>
      <w:r>
        <w:t xml:space="preserve"> </w:t>
      </w:r>
      <w:r>
        <w:t xml:space="preserve">Carbon tetrachloride, because its larger electron cloud and greater polarizability produce London dispersion forces strong enough to outweigh the dipole-dipole forces in the smaller polar molecules. ✓</w:t>
      </w:r>
    </w:p>
    <w:p>
      <w:pPr>
        <w:pStyle w:val="Compact"/>
        <w:numPr>
          <w:ilvl w:val="0"/>
          <w:numId w:val="1002"/>
        </w:numPr>
      </w:pPr>
      <w:r>
        <w:rPr>
          <w:b/>
          <w:bCs/>
        </w:rPr>
        <w:t xml:space="preserve">C.</w:t>
      </w:r>
      <w:r>
        <w:t xml:space="preserve"> </w:t>
      </w:r>
      <w:r>
        <w:t xml:space="preserve">Chloromethane, because the presence of a polar C-Cl bond is more important than molecular size or polarizability in determining boiling point.</w:t>
      </w:r>
    </w:p>
    <w:p>
      <w:pPr>
        <w:pStyle w:val="Compact"/>
        <w:numPr>
          <w:ilvl w:val="0"/>
          <w:numId w:val="1002"/>
        </w:numPr>
      </w:pPr>
      <w:r>
        <w:rPr>
          <w:b/>
          <w:bCs/>
        </w:rPr>
        <w:t xml:space="preserve">D.</w:t>
      </w:r>
      <w:r>
        <w:t xml:space="preserve"> </w:t>
      </w:r>
      <w:r>
        <w:t xml:space="preserve">1-Chlorobutane, because molecules with similar C-Cl bond polarity should have nearly the same intermolecular forces, so the longest chain must boil highest for that reason alone.</w:t>
      </w:r>
    </w:p>
    <w:p>
      <w:pPr>
        <w:pStyle w:val="FirstParagraph"/>
      </w:pPr>
      <w:r>
        <w:rPr>
          <w:b/>
          <w:bCs/>
        </w:rPr>
        <w:t xml:space="preserve">Explanation:</w:t>
      </w:r>
      <w:r>
        <w:t xml:space="preserve"> </w:t>
      </w:r>
      <w:r>
        <w:t xml:space="preserve">Boiling point depends on the total strength of intermolecular attractions, not polarity alone. Chloromethane, dichloromethane, and 1-chlorobutane are polar, so they have dipole-dipole attractions as well as London dispersion forces. Carbon tetrachloride is nonpolar, so it does not have dipole-dipole attractions, but it has a much larger, more polarizable electron cloud than the smaller chlorinated methanes. Its London dispersion forces are therefore strong enough to outweigh the dipole-dipole attractions in the smaller polar molecules, giving CCl4 the highest boiling point. None of these substances hydrogen-bonds to itself.</w:t>
      </w:r>
    </w:p>
    <w:bookmarkEnd w:id="10"/>
    <w:bookmarkEnd w:id="11"/>
    <w:bookmarkStart w:id="13" w:name="rejected-2"/>
    <w:p>
      <w:pPr>
        <w:pStyle w:val="Heading2"/>
      </w:pPr>
      <w:r>
        <w:t xml:space="preserve">Rejected 2</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3</w:t>
      </w:r>
    </w:p>
    <w:bookmarkStart w:id="12"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Students often assume hydrogen bonding occurs whenever hydrogen is present in a molecule, rather than only when H is directly bonded to N, O, or F and suitable lone-pair interactions are possible.</w:t>
      </w:r>
    </w:p>
    <w:p>
      <w:pPr>
        <w:pStyle w:val="Compact"/>
        <w:numPr>
          <w:ilvl w:val="0"/>
          <w:numId w:val="1003"/>
        </w:numPr>
      </w:pPr>
      <w:r>
        <w:rPr>
          <w:b/>
          <w:bCs/>
        </w:rPr>
        <w:t xml:space="preserve">Correct answer concept:</w:t>
      </w:r>
      <w:r>
        <w:t xml:space="preserve"> </w:t>
      </w:r>
      <w:r>
        <w:t xml:space="preserve">Only molecules with H directly bonded to N, O, or F can donate strong hydrogen bonds; molecules lacking this feature may have lower boiling points even if they contain hydrogen and are polar.</w:t>
      </w:r>
    </w:p>
    <w:p>
      <w:pPr>
        <w:pStyle w:val="FirstParagraph"/>
      </w:pPr>
      <w:r>
        <w:t xml:space="preserve">Using the table below, which statement best explains the full ordering of boiling points for these substances?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Substance</w:t>
            </w:r>
          </w:p>
        </w:tc>
        <w:tc>
          <w:tcPr/>
          <w:p>
            <w:pPr>
              <w:pStyle w:val="Compact"/>
            </w:pPr>
            <w:r>
              <w:t xml:space="preserve">Condensed structure</w:t>
            </w:r>
          </w:p>
        </w:tc>
        <w:tc>
          <w:tcPr/>
          <w:p>
            <w:pPr>
              <w:pStyle w:val="Compact"/>
              <w:jc w:val="right"/>
            </w:pPr>
            <w:r>
              <w:t xml:space="preserve">Molar mass (g/mol)</w:t>
            </w:r>
          </w:p>
        </w:tc>
        <w:tc>
          <w:tcPr/>
          <w:p>
            <w:pPr>
              <w:pStyle w:val="Compact"/>
              <w:jc w:val="right"/>
            </w:pPr>
            <w:r>
              <w:t xml:space="preserve">Boiling point (°C)</w:t>
            </w:r>
          </w:p>
        </w:tc>
      </w:tr>
      <w:tr>
        <w:tc>
          <w:tcPr/>
          <w:p>
            <w:pPr>
              <w:pStyle w:val="Compact"/>
            </w:pPr>
            <w:r>
              <w:t xml:space="preserve">Propane</w:t>
            </w:r>
          </w:p>
        </w:tc>
        <w:tc>
          <w:tcPr/>
          <w:p>
            <w:pPr>
              <w:pStyle w:val="Compact"/>
            </w:pPr>
            <w:r>
              <w:t xml:space="preserve">CH3CH2CH3</w:t>
            </w:r>
          </w:p>
        </w:tc>
        <w:tc>
          <w:tcPr/>
          <w:p>
            <w:pPr>
              <w:pStyle w:val="Compact"/>
              <w:jc w:val="right"/>
            </w:pPr>
            <w:r>
              <w:t xml:space="preserve">44.1</w:t>
            </w:r>
          </w:p>
        </w:tc>
        <w:tc>
          <w:tcPr/>
          <w:p>
            <w:pPr>
              <w:pStyle w:val="Compact"/>
              <w:jc w:val="right"/>
            </w:pPr>
            <w:r>
              <w:t xml:space="preserve">-42</w:t>
            </w:r>
          </w:p>
        </w:tc>
      </w:tr>
      <w:tr>
        <w:tc>
          <w:tcPr/>
          <w:p>
            <w:pPr>
              <w:pStyle w:val="Compact"/>
            </w:pPr>
            <w:r>
              <w:t xml:space="preserve">Dimethyl ether</w:t>
            </w:r>
          </w:p>
        </w:tc>
        <w:tc>
          <w:tcPr/>
          <w:p>
            <w:pPr>
              <w:pStyle w:val="Compact"/>
            </w:pPr>
            <w:r>
              <w:t xml:space="preserve">CH3OCH3</w:t>
            </w:r>
          </w:p>
        </w:tc>
        <w:tc>
          <w:tcPr/>
          <w:p>
            <w:pPr>
              <w:pStyle w:val="Compact"/>
              <w:jc w:val="right"/>
            </w:pPr>
            <w:r>
              <w:t xml:space="preserve">46.1</w:t>
            </w:r>
          </w:p>
        </w:tc>
        <w:tc>
          <w:tcPr/>
          <w:p>
            <w:pPr>
              <w:pStyle w:val="Compact"/>
              <w:jc w:val="right"/>
            </w:pPr>
            <w:r>
              <w:t xml:space="preserve">-25</w:t>
            </w:r>
          </w:p>
        </w:tc>
      </w:tr>
      <w:tr>
        <w:tc>
          <w:tcPr/>
          <w:p>
            <w:pPr>
              <w:pStyle w:val="Compact"/>
            </w:pPr>
            <w:r>
              <w:t xml:space="preserve">Ethanol</w:t>
            </w:r>
          </w:p>
        </w:tc>
        <w:tc>
          <w:tcPr/>
          <w:p>
            <w:pPr>
              <w:pStyle w:val="Compact"/>
            </w:pPr>
            <w:r>
              <w:t xml:space="preserve">CH3CH2OH</w:t>
            </w:r>
          </w:p>
        </w:tc>
        <w:tc>
          <w:tcPr/>
          <w:p>
            <w:pPr>
              <w:pStyle w:val="Compact"/>
              <w:jc w:val="right"/>
            </w:pPr>
            <w:r>
              <w:t xml:space="preserve">46.1</w:t>
            </w:r>
          </w:p>
        </w:tc>
        <w:tc>
          <w:tcPr/>
          <w:p>
            <w:pPr>
              <w:pStyle w:val="Compact"/>
              <w:jc w:val="right"/>
            </w:pPr>
            <w:r>
              <w:t xml:space="preserve">78</w:t>
            </w:r>
          </w:p>
        </w:tc>
      </w:tr>
      <w:tr>
        <w:tc>
          <w:tcPr/>
          <w:p>
            <w:pPr>
              <w:pStyle w:val="Compact"/>
            </w:pPr>
            <w:r>
              <w:t xml:space="preserve">Acetaldehyde</w:t>
            </w:r>
          </w:p>
        </w:tc>
        <w:tc>
          <w:tcPr/>
          <w:p>
            <w:pPr>
              <w:pStyle w:val="Compact"/>
            </w:pPr>
            <w:r>
              <w:t xml:space="preserve">CH3CHO</w:t>
            </w:r>
          </w:p>
        </w:tc>
        <w:tc>
          <w:tcPr/>
          <w:p>
            <w:pPr>
              <w:pStyle w:val="Compact"/>
              <w:jc w:val="right"/>
            </w:pPr>
            <w:r>
              <w:t xml:space="preserve">44.1</w:t>
            </w:r>
          </w:p>
        </w:tc>
        <w:tc>
          <w:tcPr/>
          <w:p>
            <w:pPr>
              <w:pStyle w:val="Compact"/>
              <w:jc w:val="right"/>
            </w:pPr>
            <w:r>
              <w:t xml:space="preserve">21</w:t>
            </w:r>
          </w:p>
        </w:tc>
      </w:tr>
    </w:tbl>
    <w:p>
      <w:pPr>
        <w:pStyle w:val="Compact"/>
        <w:numPr>
          <w:ilvl w:val="0"/>
          <w:numId w:val="1004"/>
        </w:numPr>
      </w:pPr>
      <w:r>
        <w:rPr>
          <w:b/>
          <w:bCs/>
        </w:rPr>
        <w:t xml:space="preserve">A.</w:t>
      </w:r>
      <w:r>
        <w:t xml:space="preserve"> </w:t>
      </w:r>
      <w:r>
        <w:t xml:space="preserve">Ethanol has the highest boiling point because it can form strong intermolecular hydrogen bonds through its O–H group. Acetaldehyde and dimethyl ether are polar and can accept hydrogen bonds, but in pure samples they cannot donate hydrogen bonds to themselves, so their boiling points are lower; propane is nonpolar and therefore has the lowest boiling point. ✓</w:t>
      </w:r>
    </w:p>
    <w:p>
      <w:pPr>
        <w:pStyle w:val="Compact"/>
        <w:numPr>
          <w:ilvl w:val="0"/>
          <w:numId w:val="1004"/>
        </w:numPr>
      </w:pPr>
      <w:r>
        <w:rPr>
          <w:b/>
          <w:bCs/>
        </w:rPr>
        <w:t xml:space="preserve">B.</w:t>
      </w:r>
      <w:r>
        <w:t xml:space="preserve"> </w:t>
      </w:r>
      <w:r>
        <w:t xml:space="preserve">Ethanol has the highest boiling point mainly because its C–O bond makes it more polar than dimethyl ether; once molecules are polar, hydrogen-bond donation has little additional effect, so molar mass and polarity are sufficient to explain the trend.</w:t>
      </w:r>
    </w:p>
    <w:p>
      <w:pPr>
        <w:pStyle w:val="Compact"/>
        <w:numPr>
          <w:ilvl w:val="0"/>
          <w:numId w:val="1004"/>
        </w:numPr>
      </w:pPr>
      <w:r>
        <w:rPr>
          <w:b/>
          <w:bCs/>
        </w:rPr>
        <w:t xml:space="preserve">C.</w:t>
      </w:r>
      <w:r>
        <w:t xml:space="preserve"> </w:t>
      </w:r>
      <w:r>
        <w:t xml:space="preserve">Acetaldehyde boils higher than dimethyl ether because the oxygen atom in acetaldehyde allows acetaldehyde molecules to hydrogen-bond strongly to each other, whereas dimethyl ether cannot form comparable intermolecular attractions.</w:t>
      </w:r>
    </w:p>
    <w:p>
      <w:pPr>
        <w:pStyle w:val="Compact"/>
        <w:numPr>
          <w:ilvl w:val="0"/>
          <w:numId w:val="1004"/>
        </w:numPr>
      </w:pPr>
      <w:r>
        <w:rPr>
          <w:b/>
          <w:bCs/>
        </w:rPr>
        <w:t xml:space="preserve">D.</w:t>
      </w:r>
      <w:r>
        <w:t xml:space="preserve"> </w:t>
      </w:r>
      <w:r>
        <w:t xml:space="preserve">Because propane and acetaldehyde have nearly the same molar mass, and ethanol and dimethyl ether have the same molar mass, the boiling-point differences within each pair are due mostly to small structural variations rather than to any major difference in intermolecular forces.</w:t>
      </w:r>
    </w:p>
    <w:p>
      <w:pPr>
        <w:pStyle w:val="FirstParagraph"/>
      </w:pPr>
      <w:r>
        <w:rPr>
          <w:b/>
          <w:bCs/>
        </w:rPr>
        <w:t xml:space="preserve">Explanation:</w:t>
      </w:r>
      <w:r>
        <w:t xml:space="preserve"> </w:t>
      </w:r>
      <w:r>
        <w:t xml:space="preserve">The table shows that molar mass alone cannot explain the trend: ethanol and dimethyl ether both have molar mass 46.1 g/mol, yet ethanol boils much higher. The key difference is that ethanol has an O–H bond, so ethanol molecules can donate and accept hydrogen bonds to each other in the pure liquid. Dimethyl ether and acetaldehyde are polar and can accept hydrogen bonds, but neither has H directly bonded to O, N, or F, so they cannot donate hydrogen bonds and therefore do not exhibit strong self-hydrogen bonding. Between those two, acetaldehyde has stronger dipole–dipole attractions than dimethyl ether, helping explain its higher boiling point. Propane is nonpolar and relies only on London dispersion forces, so it has the lowest boiling point.</w:t>
      </w:r>
    </w:p>
    <w:bookmarkEnd w:id="12"/>
    <w:bookmarkEnd w:id="13"/>
    <w:bookmarkStart w:id="15" w:name="rejected-3"/>
    <w:p>
      <w:pPr>
        <w:pStyle w:val="Heading2"/>
      </w:pPr>
      <w:r>
        <w:t xml:space="preserve">Rejected 3</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3</w:t>
      </w:r>
    </w:p>
    <w:bookmarkStart w:id="14"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Students often believe stronger intermolecular forces always mean both higher boiling point and higher melting temperature in the same order, overlooking that melting point is also strongly affected by crystal packing and molecular symmetry.</w:t>
      </w:r>
    </w:p>
    <w:p>
      <w:pPr>
        <w:pStyle w:val="Compact"/>
        <w:numPr>
          <w:ilvl w:val="0"/>
          <w:numId w:val="1005"/>
        </w:numPr>
      </w:pPr>
      <w:r>
        <w:rPr>
          <w:b/>
          <w:bCs/>
        </w:rPr>
        <w:t xml:space="preserve">Correct answer concept:</w:t>
      </w:r>
      <w:r>
        <w:t xml:space="preserve"> </w:t>
      </w:r>
      <w:r>
        <w:t xml:space="preserve">Melting temperature is influenced not only by IMF strength but also by how efficiently molecules pack in a crystal; a more symmetrical molecule can have a higher melting point even if its boiling point is not the highest.</w:t>
      </w:r>
    </w:p>
    <w:p>
      <w:pPr>
        <w:pStyle w:val="FirstParagraph"/>
      </w:pPr>
      <w:r>
        <w:t xml:space="preserve">Using the figure below, which explanation best accounts for why these two C5H12 isomers show opposite trends in boiling point and melting point?</w:t>
      </w:r>
    </w:p>
    <w:p>
      <w:pPr>
        <w:pStyle w:val="SourceCode"/>
      </w:pPr>
      <w:r>
        <w:rPr>
          <w:rStyle w:val="VerbatimChar"/>
        </w:rPr>
        <w:t xml:space="preserve">Two isomers with the same formula: C5H12</w:t>
      </w:r>
      <w:r>
        <w:br/>
      </w:r>
      <w:r>
        <w:rPr>
          <w:rStyle w:val="VerbatimChar"/>
        </w:rPr>
        <w:t xml:space="preserve">Both molecules are nonpolar and are dominated by London dispersion forces.</w:t>
      </w:r>
      <w:r>
        <w:br/>
      </w:r>
      <w:r>
        <w:rPr>
          <w:rStyle w:val="VerbatimChar"/>
        </w:rPr>
        <w:t xml:space="preserve">The packing sketches below are qualitative schematics of relative crystal-packing efficiency, not literal molecular arrangements.</w:t>
      </w:r>
      <w:r>
        <w:br/>
      </w:r>
      <w:r>
        <w:br/>
      </w:r>
      <w:r>
        <w:rPr>
          <w:rStyle w:val="VerbatimChar"/>
        </w:rPr>
        <w:t xml:space="preserve">n-pentane (straight-chain isomer)</w:t>
      </w:r>
      <w:r>
        <w:br/>
      </w:r>
      <w:r>
        <w:rPr>
          <w:rStyle w:val="VerbatimChar"/>
        </w:rPr>
        <w:t xml:space="preserve">structure: CH3-CH2-CH2-CH2-CH3</w:t>
      </w:r>
      <w:r>
        <w:br/>
      </w:r>
      <w:r>
        <w:rPr>
          <w:rStyle w:val="VerbatimChar"/>
        </w:rPr>
        <w:t xml:space="preserve">boiling point: 36 °C</w:t>
      </w:r>
      <w:r>
        <w:br/>
      </w:r>
      <w:r>
        <w:rPr>
          <w:rStyle w:val="VerbatimChar"/>
        </w:rPr>
        <w:t xml:space="preserve">melting point: -130 °C</w:t>
      </w:r>
      <w:r>
        <w:br/>
      </w:r>
      <w:r>
        <w:rPr>
          <w:rStyle w:val="VerbatimChar"/>
        </w:rPr>
        <w:t xml:space="preserve">qualitative solid packing sketch:</w:t>
      </w:r>
      <w:r>
        <w:br/>
      </w:r>
      <w:r>
        <w:rPr>
          <w:rStyle w:val="VerbatimChar"/>
        </w:rPr>
        <w:t xml:space="preserve">[ ● ● ● ● ● ]   [ ● ● ● ● ● ]</w:t>
      </w:r>
      <w:r>
        <w:br/>
      </w:r>
      <w:r>
        <w:rPr>
          <w:rStyle w:val="VerbatimChar"/>
        </w:rPr>
        <w:t xml:space="preserve">   [ ● ● ● ● ● ]   [ ● ● ● ● ● ]</w:t>
      </w:r>
      <w:r>
        <w:br/>
      </w:r>
      <w:r>
        <w:rPr>
          <w:rStyle w:val="VerbatimChar"/>
        </w:rPr>
        <w:t xml:space="preserve">[ ● ● ● ● ● ]   [ ● ● ● ● ● ]</w:t>
      </w:r>
      <w:r>
        <w:br/>
      </w:r>
      <w:r>
        <w:rPr>
          <w:rStyle w:val="VerbatimChar"/>
        </w:rPr>
        <w:t xml:space="preserve">less regular packing</w:t>
      </w:r>
      <w:r>
        <w:br/>
      </w:r>
      <w:r>
        <w:br/>
      </w:r>
      <w:r>
        <w:rPr>
          <w:rStyle w:val="VerbatimChar"/>
        </w:rPr>
        <w:t xml:space="preserve">neopentane (more symmetrical isomer)</w:t>
      </w:r>
      <w:r>
        <w:br/>
      </w:r>
      <w:r>
        <w:rPr>
          <w:rStyle w:val="VerbatimChar"/>
        </w:rPr>
        <w:t xml:space="preserve">structure: C(CH3)4</w:t>
      </w:r>
      <w:r>
        <w:br/>
      </w:r>
      <w:r>
        <w:rPr>
          <w:rStyle w:val="VerbatimChar"/>
        </w:rPr>
        <w:t xml:space="preserve">boiling point: 9.5 °C</w:t>
      </w:r>
      <w:r>
        <w:br/>
      </w:r>
      <w:r>
        <w:rPr>
          <w:rStyle w:val="VerbatimChar"/>
        </w:rPr>
        <w:t xml:space="preserve">melting point: -16 °C</w:t>
      </w:r>
      <w:r>
        <w:br/>
      </w:r>
      <w:r>
        <w:rPr>
          <w:rStyle w:val="VerbatimChar"/>
        </w:rPr>
        <w:t xml:space="preserve">qualitative solid packing sketch:</w:t>
      </w:r>
      <w:r>
        <w:br/>
      </w:r>
      <w:r>
        <w:rPr>
          <w:rStyle w:val="VerbatimChar"/>
        </w:rPr>
        <w:t xml:space="preserve">[ ● ● ● ] [ ● ● ● ] [ ● ● ● ]</w:t>
      </w:r>
      <w:r>
        <w:br/>
      </w:r>
      <w:r>
        <w:rPr>
          <w:rStyle w:val="VerbatimChar"/>
        </w:rPr>
        <w:t xml:space="preserve">[ ● ● ● ] [ ● ● ● ] [ ● ● ● ]</w:t>
      </w:r>
      <w:r>
        <w:br/>
      </w:r>
      <w:r>
        <w:rPr>
          <w:rStyle w:val="VerbatimChar"/>
        </w:rPr>
        <w:t xml:space="preserve">[ ● ● ● ] [ ● ● ● ] [ ● ● ● ]</w:t>
      </w:r>
      <w:r>
        <w:br/>
      </w:r>
      <w:r>
        <w:rPr>
          <w:rStyle w:val="VerbatimChar"/>
        </w:rPr>
        <w:t xml:space="preserve">more regular packing</w:t>
      </w:r>
    </w:p>
    <w:p>
      <w:pPr>
        <w:pStyle w:val="Compact"/>
        <w:numPr>
          <w:ilvl w:val="0"/>
          <w:numId w:val="1006"/>
        </w:numPr>
      </w:pPr>
      <w:r>
        <w:rPr>
          <w:b/>
          <w:bCs/>
        </w:rPr>
        <w:t xml:space="preserve">A.</w:t>
      </w:r>
      <w:r>
        <w:t xml:space="preserve"> </w:t>
      </w:r>
      <w:r>
        <w:t xml:space="preserve">n-Pentane has the higher boiling point, so it should also have the higher melting point because both properties are determined only by the strength of intermolecular forces.</w:t>
      </w:r>
    </w:p>
    <w:p>
      <w:pPr>
        <w:pStyle w:val="Compact"/>
        <w:numPr>
          <w:ilvl w:val="0"/>
          <w:numId w:val="1006"/>
        </w:numPr>
      </w:pPr>
      <w:r>
        <w:rPr>
          <w:b/>
          <w:bCs/>
        </w:rPr>
        <w:t xml:space="preserve">B.</w:t>
      </w:r>
      <w:r>
        <w:t xml:space="preserve"> </w:t>
      </w:r>
      <w:r>
        <w:t xml:space="preserve">Neopentane has the higher melting point because its more symmetrical shape allows more efficient crystal packing, even though both isomers are nonpolar and n-pentane has the higher boiling point. ✓</w:t>
      </w:r>
    </w:p>
    <w:p>
      <w:pPr>
        <w:pStyle w:val="Compact"/>
        <w:numPr>
          <w:ilvl w:val="0"/>
          <w:numId w:val="1006"/>
        </w:numPr>
      </w:pPr>
      <w:r>
        <w:rPr>
          <w:b/>
          <w:bCs/>
        </w:rPr>
        <w:t xml:space="preserve">C.</w:t>
      </w:r>
      <w:r>
        <w:t xml:space="preserve"> </w:t>
      </w:r>
      <w:r>
        <w:t xml:space="preserve">n-Pentane has the higher boiling point because its solid crystal lattice is more stable, while neopentane melts at a higher temperature because its liquid molecules attract each other less strongly.</w:t>
      </w:r>
    </w:p>
    <w:p>
      <w:pPr>
        <w:pStyle w:val="Compact"/>
        <w:numPr>
          <w:ilvl w:val="0"/>
          <w:numId w:val="1006"/>
        </w:numPr>
      </w:pPr>
      <w:r>
        <w:rPr>
          <w:b/>
          <w:bCs/>
        </w:rPr>
        <w:t xml:space="preserve">D.</w:t>
      </w:r>
      <w:r>
        <w:t xml:space="preserve"> </w:t>
      </w:r>
      <w:r>
        <w:t xml:space="preserve">Neopentane has the higher melting point because branching makes it more polar, so its intermolecular forces are stronger than those in n-pentane.</w:t>
      </w:r>
    </w:p>
    <w:p>
      <w:pPr>
        <w:pStyle w:val="FirstParagraph"/>
      </w:pPr>
      <w:r>
        <w:rPr>
          <w:b/>
          <w:bCs/>
        </w:rPr>
        <w:t xml:space="preserve">Explanation:</w:t>
      </w:r>
      <w:r>
        <w:t xml:space="preserve"> </w:t>
      </w:r>
      <w:r>
        <w:t xml:space="preserve">Both molecules are nonpolar C5H12 isomers, so London dispersion forces dominate in each. n-Pentane has the higher boiling point, which is consistent with stronger attractions in the liquid phase. Melting point, however, depends strongly on how well molecules pack in the solid crystal. Because neopentane is more symmetrical, it can pack more efficiently and form a more stable crystal lattice, giving it a higher melting point even though its boiling point is lower.</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2026-07-23T17:11:22Z</dcterms:created>
  <dcterms:modified xsi:type="dcterms:W3CDTF">2026-07-23T17:11:22Z</dcterms:modified>
</cp:coreProperties>
</file>

<file path=docProps/custom.xml><?xml version="1.0" encoding="utf-8"?>
<Properties xmlns="http://schemas.openxmlformats.org/officeDocument/2006/custom-properties" xmlns:vt="http://schemas.openxmlformats.org/officeDocument/2006/docPropsVTypes"/>
</file>