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impacts boiling point</w:t>
      </w:r>
      <w:r>
        <w:t xml:space="preserve"> </w:t>
      </w:r>
      <w:r>
        <w:rPr>
          <w:b/>
          <w:bCs/>
        </w:rPr>
        <w:t xml:space="preserve">Difficulty:</w:t>
      </w:r>
      <w:r>
        <w:t xml:space="preserve"> </w:t>
      </w:r>
      <w:r>
        <w:t xml:space="preserve">medium</w:t>
      </w:r>
      <w:r>
        <w:t xml:space="preserve"> </w:t>
      </w:r>
      <w:r>
        <w:rPr>
          <w:b/>
          <w:bCs/>
        </w:rPr>
        <w:t xml:space="preserve">Approved count:</w:t>
      </w:r>
      <w:r>
        <w:t xml:space="preserve"> </w:t>
      </w:r>
      <w:r>
        <w:t xml:space="preserve">3</w:t>
      </w:r>
      <w:r>
        <w:t xml:space="preserve"> </w:t>
      </w:r>
      <w:r>
        <w:rPr>
          <w:b/>
          <w:bCs/>
        </w:rPr>
        <w:t xml:space="preserve">Rejected count:</w:t>
      </w:r>
      <w:r>
        <w:t xml:space="preserve"> </w:t>
      </w:r>
      <w:r>
        <w:t xml:space="preserve">2</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Boiling point is determined mainly by molecular mass or size, so among similarly sized molecules the heavier one must always boil higher regardless of intermolecular force type.</w:t>
      </w:r>
    </w:p>
    <w:p>
      <w:pPr>
        <w:pStyle w:val="Compact"/>
        <w:numPr>
          <w:ilvl w:val="0"/>
          <w:numId w:val="1001"/>
        </w:numPr>
      </w:pPr>
      <w:r>
        <w:rPr>
          <w:b/>
          <w:bCs/>
        </w:rPr>
        <w:t xml:space="preserve">Correct answer concept:</w:t>
      </w:r>
      <w:r>
        <w:t xml:space="preserve"> </w:t>
      </w:r>
      <w:r>
        <w:t xml:space="preserve">A molecule capable of hydrogen bonding can have a higher boiling point than a similarly sized molecule lacking hydrogen-bond donors/acceptors because stronger intermolecular attractions require more energy to separate molecules into the gas phase.</w:t>
      </w:r>
    </w:p>
    <w:p>
      <w:pPr>
        <w:pStyle w:val="Compact"/>
        <w:numPr>
          <w:ilvl w:val="0"/>
          <w:numId w:val="1001"/>
        </w:numPr>
      </w:pPr>
      <w:r>
        <w:rPr>
          <w:b/>
          <w:bCs/>
        </w:rPr>
        <w:t xml:space="preserve">Expected reasoning:</w:t>
      </w:r>
      <w:r>
        <w:t xml:space="preserve"> </w:t>
      </w:r>
      <w:r>
        <w:t xml:space="preserve">Students should compare two or three compounds of comparable molar mass and identify whether hydrogen bonding is possible. They should reason that boiling involves overcoming intermolecular, not intramolecular, attractions, and that stronger IMFs can outweigh small mass differences. The correct choice should be justified by the presence of hydrogen bonding leading to the highest boiling point.</w:t>
      </w:r>
    </w:p>
    <w:p>
      <w:pPr>
        <w:pStyle w:val="Compact"/>
        <w:numPr>
          <w:ilvl w:val="0"/>
          <w:numId w:val="1001"/>
        </w:numPr>
      </w:pPr>
      <w:r>
        <w:rPr>
          <w:b/>
          <w:bCs/>
        </w:rPr>
        <w:t xml:space="preserve">Style notes:</w:t>
      </w:r>
      <w:r>
        <w:t xml:space="preserve"> </w:t>
      </w:r>
      <w:r>
        <w:t xml:space="preserve">Use a comparison set such as an alcohol vs an ether vs an alkane of roughly similar molar mass. Avoid requiring memorized boiling points; provide structures or formulas. Include a distractor keyed to</w:t>
      </w:r>
      <w:r>
        <w:t xml:space="preserve"> </w:t>
      </w:r>
      <w:r>
        <w:t xml:space="preserve">‘largest molar mass = highest boiling point’</w:t>
      </w:r>
      <w:r>
        <w:t xml:space="preserve"> </w:t>
      </w:r>
      <w:r>
        <w:t xml:space="preserve">and another keyed to counting total atoms rather than IMF type.</w:t>
      </w:r>
    </w:p>
    <w:p>
      <w:pPr>
        <w:pStyle w:val="FirstParagraph"/>
      </w:pPr>
      <w:r>
        <w:t xml:space="preserve">Three compounds have similar molar masses: 1-butanol (CH3CH2CH2CH2OH), diethyl ether (CH3CH2OCH2CH3), and pentane (C5H12). Which compound is expected to have the highest boiling point?</w:t>
      </w:r>
    </w:p>
    <w:p>
      <w:pPr>
        <w:pStyle w:val="Compact"/>
        <w:numPr>
          <w:ilvl w:val="0"/>
          <w:numId w:val="1002"/>
        </w:numPr>
      </w:pPr>
      <w:r>
        <w:rPr>
          <w:b/>
          <w:bCs/>
        </w:rPr>
        <w:t xml:space="preserve">A.</w:t>
      </w:r>
      <w:r>
        <w:t xml:space="preserve"> </w:t>
      </w:r>
      <w:r>
        <w:t xml:space="preserve">1-butanol, because its molecules can form hydrogen bonds with each other ✓</w:t>
      </w:r>
    </w:p>
    <w:p>
      <w:pPr>
        <w:pStyle w:val="Compact"/>
        <w:numPr>
          <w:ilvl w:val="0"/>
          <w:numId w:val="1002"/>
        </w:numPr>
      </w:pPr>
      <w:r>
        <w:rPr>
          <w:b/>
          <w:bCs/>
        </w:rPr>
        <w:t xml:space="preserve">B.</w:t>
      </w:r>
      <w:r>
        <w:t xml:space="preserve"> </w:t>
      </w:r>
      <w:r>
        <w:t xml:space="preserve">Diethyl ether, because it contains an oxygen atom and therefore has the strongest bonds</w:t>
      </w:r>
    </w:p>
    <w:p>
      <w:pPr>
        <w:pStyle w:val="Compact"/>
        <w:numPr>
          <w:ilvl w:val="0"/>
          <w:numId w:val="1002"/>
        </w:numPr>
      </w:pPr>
      <w:r>
        <w:rPr>
          <w:b/>
          <w:bCs/>
        </w:rPr>
        <w:t xml:space="preserve">C.</w:t>
      </w:r>
      <w:r>
        <w:t xml:space="preserve"> </w:t>
      </w:r>
      <w:r>
        <w:t xml:space="preserve">Pentane, because it has the greatest molar mass and the longest carbon chain</w:t>
      </w:r>
    </w:p>
    <w:p>
      <w:pPr>
        <w:pStyle w:val="Compact"/>
        <w:numPr>
          <w:ilvl w:val="0"/>
          <w:numId w:val="1002"/>
        </w:numPr>
      </w:pPr>
      <w:r>
        <w:rPr>
          <w:b/>
          <w:bCs/>
        </w:rPr>
        <w:t xml:space="preserve">D.</w:t>
      </w:r>
      <w:r>
        <w:t xml:space="preserve"> </w:t>
      </w:r>
      <w:r>
        <w:t xml:space="preserve">All three should have similar boiling points because their molar masses are close</w:t>
      </w:r>
    </w:p>
    <w:p>
      <w:pPr>
        <w:pStyle w:val="FirstParagraph"/>
      </w:pPr>
      <w:r>
        <w:rPr>
          <w:b/>
          <w:bCs/>
        </w:rPr>
        <w:t xml:space="preserve">Explanation:</w:t>
      </w:r>
      <w:r>
        <w:t xml:space="preserve"> </w:t>
      </w:r>
      <w:r>
        <w:t xml:space="preserve">1-Butanol can form hydrogen bonds through its O-H group, giving it stronger intermolecular attractions than diethyl ether or pentane. Stronger intermolecular forces require more energy to overcome during boiling.</w:t>
      </w:r>
    </w:p>
    <w:p>
      <w:pPr>
        <w:pStyle w:val="BodyText"/>
      </w:pPr>
      <w:r>
        <w:rPr>
          <w:b/>
          <w:bCs/>
        </w:rPr>
        <w:t xml:space="preserve">Content evaluation:</w:t>
      </w:r>
      <w:r>
        <w:t xml:space="preserve"> </w:t>
      </w:r>
      <w:r>
        <w:t xml:space="preserve">approved=True, score=0.98</w:t>
      </w:r>
      <w:r>
        <w:t xml:space="preserve"> </w:t>
      </w:r>
      <w:r>
        <w:t xml:space="preserve">- Issues: Option B says</w:t>
      </w:r>
      <w:r>
        <w:t xml:space="preserve"> </w:t>
      </w:r>
      <w:r>
        <w:t xml:space="preserve">‘strongest bonds,’</w:t>
      </w:r>
      <w:r>
        <w:t xml:space="preserve"> </w:t>
      </w:r>
      <w:r>
        <w:t xml:space="preserve">which is imprecise because boiling point depends on intermolecular forces, not simply the presence of an oxygen atom or unspecified</w:t>
      </w:r>
      <w:r>
        <w:t xml:space="preserve"> </w:t>
      </w:r>
      <w:r>
        <w:t xml:space="preserve">‘bonds’</w:t>
      </w:r>
      <w:r>
        <w:t xml:space="preserve">.</w:t>
      </w:r>
      <w:r>
        <w:t xml:space="preserve"> </w:t>
      </w:r>
      <w:r>
        <w:t xml:space="preserve">- Revision instructions: Keep the keyed answer as A. For best precision, revise option B to refer to intermolecular forces rather than</w:t>
      </w:r>
      <w:r>
        <w:t xml:space="preserve"> </w:t>
      </w:r>
      <w:r>
        <w:t xml:space="preserve">‘strongest bonds’</w:t>
      </w:r>
      <w:r>
        <w:t xml:space="preserve"> </w:t>
      </w:r>
      <w:r>
        <w:t xml:space="preserve">(for example,</w:t>
      </w:r>
      <w:r>
        <w:t xml:space="preserve"> </w:t>
      </w:r>
      <w:r>
        <w:t xml:space="preserve">‘because its polar C–O bonds give it stronger intermolecular attractions than pentane’</w:t>
      </w:r>
      <w:r>
        <w:t xml:space="preserve">). Otherwise the science and distractor structure are sound.</w:t>
      </w:r>
    </w:p>
    <w:p>
      <w:pPr>
        <w:pStyle w:val="BodyText"/>
      </w:pPr>
      <w:r>
        <w:rPr>
          <w:b/>
          <w:bCs/>
        </w:rPr>
        <w:t xml:space="preserve">Quality evaluation:</w:t>
      </w:r>
      <w:r>
        <w:t xml:space="preserve"> </w:t>
      </w:r>
      <w:r>
        <w:t xml:space="preserve">approved=True, score=0.92</w:t>
      </w:r>
      <w:r>
        <w:t xml:space="preserve"> </w:t>
      </w:r>
      <w:r>
        <w:t xml:space="preserve">- Issues: Option B uses imprecise language (</w:t>
      </w:r>
      <w:r>
        <w:t xml:space="preserve">‘strongest bonds’</w:t>
      </w:r>
      <w:r>
        <w:t xml:space="preserve">), which could blur the distinction between intermolecular forces and intramolecular bonds., The correct option is slightly longer and more fully reasoned than the distractors, creating minor cueing., Option D is somewhat weak because students who understand the role of intermolecular forces can eliminate it quickly from the stem alone., The item asks for the highest boiling point and also embeds the justification in each option, so it partially functions as a reason-assertion item rather than using the stem to carry all needed wording.</w:t>
      </w:r>
      <w:r>
        <w:t xml:space="preserve"> </w:t>
      </w:r>
      <w:r>
        <w:t xml:space="preserve">- Revision instructions: Item is usable as written. For an even stronger version, keep the same stem but shorten and parallelize the options, e.g., A: 1-butanol, B: diethyl ether, C: pentane, D: they have similar boiling points. Then place the reasoning in the explanation only. If retaining rationales in options, revise B to reference intermolecular forces rather than</w:t>
      </w:r>
      <w:r>
        <w:t xml:space="preserve"> </w:t>
      </w:r>
      <w:r>
        <w:t xml:space="preserve">‘strongest bonds’</w:t>
      </w:r>
      <w:r>
        <w:t xml:space="preserve"> </w:t>
      </w:r>
      <w:r>
        <w:t xml:space="preserve">and make all options more similar in length and structure.</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Any molecule containing a polar bond automatically has a high boiling point, because bond polarity within a molecule is treated as equivalent to overall strong intermolecular attraction regardless of molecular geometry or net dipole.</w:t>
      </w:r>
    </w:p>
    <w:p>
      <w:pPr>
        <w:pStyle w:val="Compact"/>
        <w:numPr>
          <w:ilvl w:val="0"/>
          <w:numId w:val="1003"/>
        </w:numPr>
      </w:pPr>
      <w:r>
        <w:rPr>
          <w:b/>
          <w:bCs/>
        </w:rPr>
        <w:t xml:space="preserve">Correct answer concept:</w:t>
      </w:r>
      <w:r>
        <w:t xml:space="preserve"> </w:t>
      </w:r>
      <w:r>
        <w:t xml:space="preserve">Overall molecular polarity, not just the existence of polar bonds, influences dipole-dipole forces; a symmetric molecule can have polar bonds yet be nonpolar overall and therefore may boil lower than an asymmetric isomer with a net dipole when other factors are similar.</w:t>
      </w:r>
    </w:p>
    <w:p>
      <w:pPr>
        <w:pStyle w:val="Compact"/>
        <w:numPr>
          <w:ilvl w:val="0"/>
          <w:numId w:val="1003"/>
        </w:numPr>
      </w:pPr>
      <w:r>
        <w:rPr>
          <w:b/>
          <w:bCs/>
        </w:rPr>
        <w:t xml:space="preserve">Expected reasoning:</w:t>
      </w:r>
      <w:r>
        <w:t xml:space="preserve"> </w:t>
      </w:r>
      <w:r>
        <w:t xml:space="preserve">Students should inspect molecular geometry or structural symmetry to determine whether bond dipoles cancel. Then they should compare the strength of intermolecular attractions between molecules of similar size: the more polar molecule experiences stronger dipole-dipole attractions and thus the higher boiling point, assuming neither can hydrogen bond strongly. The analysis should explicitly separate intramolecular bond polarity from intermolecular force strength.</w:t>
      </w:r>
    </w:p>
    <w:p>
      <w:pPr>
        <w:pStyle w:val="Compact"/>
        <w:numPr>
          <w:ilvl w:val="0"/>
          <w:numId w:val="1003"/>
        </w:numPr>
      </w:pPr>
      <w:r>
        <w:rPr>
          <w:b/>
          <w:bCs/>
        </w:rPr>
        <w:t xml:space="preserve">Style notes:</w:t>
      </w:r>
      <w:r>
        <w:t xml:space="preserve"> </w:t>
      </w:r>
      <w:r>
        <w:t xml:space="preserve">Use isomers or closely related compounds where one is more symmetric than the other. Provide enough structural information for dipole cancellation reasoning. Include distractors that select the molecule with the most polar bonds or the greatest number of electronegative atoms even if it is nonpolar overall.</w:t>
      </w:r>
    </w:p>
    <w:p>
      <w:pPr>
        <w:pStyle w:val="FirstParagraph"/>
      </w:pPr>
      <w:r>
        <w:t xml:space="preserve">Consider the two compounds below, neither of which can hydrogen-bond to itself: cis-1,2-dichloroethene and trans-1,2-dichloroethene. Which one should have the higher boiling point?</w:t>
      </w:r>
    </w:p>
    <w:p>
      <w:pPr>
        <w:pStyle w:val="Compact"/>
        <w:numPr>
          <w:ilvl w:val="0"/>
          <w:numId w:val="1004"/>
        </w:numPr>
      </w:pPr>
      <w:r>
        <w:rPr>
          <w:b/>
          <w:bCs/>
        </w:rPr>
        <w:t xml:space="preserve">A.</w:t>
      </w:r>
      <w:r>
        <w:t xml:space="preserve"> </w:t>
      </w:r>
      <w:r>
        <w:t xml:space="preserve">cis-1,2-dichloroethene, because its bond dipoles do not cancel and it has a net molecular dipole ✓</w:t>
      </w:r>
    </w:p>
    <w:p>
      <w:pPr>
        <w:pStyle w:val="Compact"/>
        <w:numPr>
          <w:ilvl w:val="0"/>
          <w:numId w:val="1004"/>
        </w:numPr>
      </w:pPr>
      <w:r>
        <w:rPr>
          <w:b/>
          <w:bCs/>
        </w:rPr>
        <w:t xml:space="preserve">B.</w:t>
      </w:r>
      <w:r>
        <w:t xml:space="preserve"> </w:t>
      </w:r>
      <w:r>
        <w:t xml:space="preserve">trans-1,2-dichloroethene, because it has the same polar bonds arranged more evenly</w:t>
      </w:r>
    </w:p>
    <w:p>
      <w:pPr>
        <w:pStyle w:val="Compact"/>
        <w:numPr>
          <w:ilvl w:val="0"/>
          <w:numId w:val="1004"/>
        </w:numPr>
      </w:pPr>
      <w:r>
        <w:rPr>
          <w:b/>
          <w:bCs/>
        </w:rPr>
        <w:t xml:space="preserve">C.</w:t>
      </w:r>
      <w:r>
        <w:t xml:space="preserve"> </w:t>
      </w:r>
      <w:r>
        <w:t xml:space="preserve">trans-1,2-dichloroethene, because a more symmetric molecule always has stronger intermolecular forces</w:t>
      </w:r>
    </w:p>
    <w:p>
      <w:pPr>
        <w:pStyle w:val="Compact"/>
        <w:numPr>
          <w:ilvl w:val="0"/>
          <w:numId w:val="1004"/>
        </w:numPr>
      </w:pPr>
      <w:r>
        <w:rPr>
          <w:b/>
          <w:bCs/>
        </w:rPr>
        <w:t xml:space="preserve">D.</w:t>
      </w:r>
      <w:r>
        <w:t xml:space="preserve"> </w:t>
      </w:r>
      <w:r>
        <w:t xml:space="preserve">They should have the same boiling point because both contain the same number of chlorine atoms</w:t>
      </w:r>
    </w:p>
    <w:p>
      <w:pPr>
        <w:pStyle w:val="FirstParagraph"/>
      </w:pPr>
      <w:r>
        <w:rPr>
          <w:b/>
          <w:bCs/>
        </w:rPr>
        <w:t xml:space="preserve">Explanation:</w:t>
      </w:r>
      <w:r>
        <w:t xml:space="preserve"> </w:t>
      </w:r>
      <w:r>
        <w:t xml:space="preserve">Both molecules contain polar C-Cl bonds, but in the cis isomer the dipoles do not cancel, so the molecule is polar overall. That gives stronger dipole-dipole attractions than in the trans isomer, which is more symmetric and less polar overall.</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substantive revision needed. Optional minor improvement: in the explanation, explicitly note that for these isomers the trans isomer’s bond dipoles substantially cancel, making it much less polar overall, while the cis isomer has the larger net dipole and thus stronger dipole-dipole attractions.</w:t>
      </w:r>
    </w:p>
    <w:p>
      <w:pPr>
        <w:pStyle w:val="BodyText"/>
      </w:pPr>
      <w:r>
        <w:rPr>
          <w:b/>
          <w:bCs/>
        </w:rPr>
        <w:t xml:space="preserve">Quality evaluation:</w:t>
      </w:r>
      <w:r>
        <w:t xml:space="preserve"> </w:t>
      </w:r>
      <w:r>
        <w:t xml:space="preserve">approved=True, score=0.92</w:t>
      </w:r>
      <w:r>
        <w:t xml:space="preserve"> </w:t>
      </w:r>
      <w:r>
        <w:t xml:space="preserve">- Issues: Option A is noticeably longer and more conceptually complete than the distractors, creating mild length-based clueing., The stem asks</w:t>
      </w:r>
      <w:r>
        <w:t xml:space="preserve"> </w:t>
      </w:r>
      <w:r>
        <w:t xml:space="preserve">‘Which one should have the higher boiling point?’</w:t>
      </w:r>
      <w:r>
        <w:t xml:space="preserve"> </w:t>
      </w:r>
      <w:r>
        <w:t xml:space="preserve">and the correct option includes the reasoning, so students may partly answer by matching the best explanation rather than selecting only the compound., Option B is somewhat weak because</w:t>
      </w:r>
      <w:r>
        <w:t xml:space="preserve"> </w:t>
      </w:r>
      <w:r>
        <w:t xml:space="preserve">‘arranged more evenly’</w:t>
      </w:r>
      <w:r>
        <w:t xml:space="preserve"> </w:t>
      </w:r>
      <w:r>
        <w:t xml:space="preserve">is vague and not a clearly principled misconception., The item is slightly easier than medium for students already familiar with cis/trans dipole cancellation, unless structural representations are actually shown alongside the names.</w:t>
      </w:r>
      <w:r>
        <w:t xml:space="preserve"> </w:t>
      </w:r>
      <w:r>
        <w:t xml:space="preserve">- Revision instructions: Item is usable as written. For an even stronger version, keep the stem and replace the options with more parallel constructions, ideally naming only the compound in each option or giving equally concise reason statements. If structures are not visually provided, add them or note the relative arrangement explicitly so students are not disproportionately tested on name-to-structure recall. Consider revising distractor B to reflect a more precise misconception, such as</w:t>
      </w:r>
      <w:r>
        <w:t xml:space="preserve"> </w:t>
      </w:r>
      <w:r>
        <w:t xml:space="preserve">‘trans-1,2-dichloroethene, because two polar C-Cl bonds make it just as polar overall.’</w:t>
      </w:r>
    </w:p>
    <w:p>
      <w:pPr>
        <w:pStyle w:val="BodyText"/>
      </w:pPr>
      <w:r>
        <w:rPr>
          <w:b/>
          <w:bCs/>
        </w:rPr>
        <w:t xml:space="preserve">Duplicate check:</w:t>
      </w:r>
      <w:r>
        <w:t xml:space="preserve"> </w:t>
      </w:r>
      <w:r>
        <w:t xml:space="preserve">is_duplicate=False</w:t>
      </w:r>
      <w:r>
        <w:t xml:space="preserve"> </w:t>
      </w:r>
      <w:r>
        <w:t xml:space="preserve">- Reason: The only completed question addresses boiling point differences driven by hydrogen bonding versus no hydrogen bonding in similarly sized molecules. The candidate instead targets polarity versus overall molecular dipole using cis/trans isomers that cannot hydrogen-bond to themselves. While both are in the broad intermolecular-forces/boiling-point domain, they test different concepts, stem patterns, and misconceptions.</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application</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A student may believe that if a molecule can form hydrogen bonds, then adding more O–H groups does not substantially change boiling point because hydrogen bonding is treated as an all-or-nothing property rather than something that can increase the extent of intermolecular attraction.</w:t>
      </w:r>
    </w:p>
    <w:p>
      <w:pPr>
        <w:pStyle w:val="Compact"/>
        <w:numPr>
          <w:ilvl w:val="0"/>
          <w:numId w:val="1005"/>
        </w:numPr>
      </w:pPr>
      <w:r>
        <w:rPr>
          <w:b/>
          <w:bCs/>
        </w:rPr>
        <w:t xml:space="preserve">Correct answer concept:</w:t>
      </w:r>
      <w:r>
        <w:t xml:space="preserve"> </w:t>
      </w:r>
      <w:r>
        <w:t xml:space="preserve">Among similarly sized molecules, a diol typically has a higher boiling point than an alcohol with one O–H group, because each molecule can participate in more intermolecular hydrogen bonding interactions, increasing the energy required to separate molecules into the gas phase.</w:t>
      </w:r>
    </w:p>
    <w:p>
      <w:pPr>
        <w:pStyle w:val="Compact"/>
        <w:numPr>
          <w:ilvl w:val="0"/>
          <w:numId w:val="1005"/>
        </w:numPr>
      </w:pPr>
      <w:r>
        <w:rPr>
          <w:b/>
          <w:bCs/>
        </w:rPr>
        <w:t xml:space="preserve">Expected reasoning:</w:t>
      </w:r>
      <w:r>
        <w:t xml:space="preserve"> </w:t>
      </w:r>
      <w:r>
        <w:t xml:space="preserve">Students should compare molecules of similar carbon skeleton and recognize that both substances may hydrogen-bond, but the one with two hydroxyl groups can form a more extensive intermolecular hydrogen-bonding network. They should conclude that stronger overall intermolecular attraction raises boiling point, not merely the presence or absence of hydrogen bonding. Reasoning should avoid reverting to molar mass alone and instead focus on the number and extent of hydrogen-bonding sites.</w:t>
      </w:r>
    </w:p>
    <w:p>
      <w:pPr>
        <w:pStyle w:val="Compact"/>
        <w:numPr>
          <w:ilvl w:val="0"/>
          <w:numId w:val="1005"/>
        </w:numPr>
      </w:pPr>
      <w:r>
        <w:rPr>
          <w:b/>
          <w:bCs/>
        </w:rPr>
        <w:t xml:space="preserve">Style notes:</w:t>
      </w:r>
      <w:r>
        <w:t xml:space="preserve"> </w:t>
      </w:r>
      <w:r>
        <w:t xml:space="preserve">Use a direct comparison such as 1-propanol vs 1,2-propanediol or ethanol vs ethylene glycol. Keep molar masses reasonably close so the key discriminant is extent of hydrogen bonding. Ask which has the higher boiling point and why. Include distractors reflecting: (1) once a molecule can hydrogen-bond, extra O–H groups do not matter; (2) the slightly lower molar mass compound must boil lower regardless of IMF extent; (3) boiling point depends only on covalent bond strength within the molecule.</w:t>
      </w:r>
    </w:p>
    <w:p>
      <w:pPr>
        <w:pStyle w:val="FirstParagraph"/>
      </w:pPr>
      <w:r>
        <w:t xml:space="preserve">1-Propanol and 1,2-propanediol have similar three-carbon frameworks. Which substance is expected to have the higher boiling point, and what is the best reason?</w:t>
      </w:r>
    </w:p>
    <w:p>
      <w:pPr>
        <w:pStyle w:val="Compact"/>
        <w:numPr>
          <w:ilvl w:val="0"/>
          <w:numId w:val="1006"/>
        </w:numPr>
      </w:pPr>
      <w:r>
        <w:rPr>
          <w:b/>
          <w:bCs/>
        </w:rPr>
        <w:t xml:space="preserve">A.</w:t>
      </w:r>
      <w:r>
        <w:t xml:space="preserve"> </w:t>
      </w:r>
      <w:r>
        <w:t xml:space="preserve">1-Propanol, because both substances can hydrogen-bond, so having an extra O–H group does not significantly change boiling point.</w:t>
      </w:r>
    </w:p>
    <w:p>
      <w:pPr>
        <w:pStyle w:val="Compact"/>
        <w:numPr>
          <w:ilvl w:val="0"/>
          <w:numId w:val="1006"/>
        </w:numPr>
      </w:pPr>
      <w:r>
        <w:rPr>
          <w:b/>
          <w:bCs/>
        </w:rPr>
        <w:t xml:space="preserve">B.</w:t>
      </w:r>
      <w:r>
        <w:t xml:space="preserve"> </w:t>
      </w:r>
      <w:r>
        <w:t xml:space="preserve">1,2-Propanediol, because it can form a more extensive intermolecular hydrogen-bonding network than 1-propanol. ✓</w:t>
      </w:r>
    </w:p>
    <w:p>
      <w:pPr>
        <w:pStyle w:val="Compact"/>
        <w:numPr>
          <w:ilvl w:val="0"/>
          <w:numId w:val="1006"/>
        </w:numPr>
      </w:pPr>
      <w:r>
        <w:rPr>
          <w:b/>
          <w:bCs/>
        </w:rPr>
        <w:t xml:space="preserve">C.</w:t>
      </w:r>
      <w:r>
        <w:t xml:space="preserve"> </w:t>
      </w:r>
      <w:r>
        <w:t xml:space="preserve">1-Propanol, because boiling point depends mainly on the strength of covalent bonds within each molecule.</w:t>
      </w:r>
    </w:p>
    <w:p>
      <w:pPr>
        <w:pStyle w:val="Compact"/>
        <w:numPr>
          <w:ilvl w:val="0"/>
          <w:numId w:val="1006"/>
        </w:numPr>
      </w:pPr>
      <w:r>
        <w:rPr>
          <w:b/>
          <w:bCs/>
        </w:rPr>
        <w:t xml:space="preserve">D.</w:t>
      </w:r>
      <w:r>
        <w:t xml:space="preserve"> </w:t>
      </w:r>
      <w:r>
        <w:t xml:space="preserve">1,2-Propanediol, because any compound with slightly greater molar mass must have the higher boiling point regardless of intermolecular forces.</w:t>
      </w:r>
    </w:p>
    <w:p>
      <w:pPr>
        <w:pStyle w:val="FirstParagraph"/>
      </w:pPr>
      <w:r>
        <w:rPr>
          <w:b/>
          <w:bCs/>
        </w:rPr>
        <w:t xml:space="preserve">Explanation:</w:t>
      </w:r>
      <w:r>
        <w:t xml:space="preserve"> </w:t>
      </w:r>
      <w:r>
        <w:t xml:space="preserve">Both molecules can hydrogen-bond, but 1,2-propanediol has two hydroxyl groups, so each molecule can participate in more intermolecular hydrogen-bonding interactions. This increases the overall attraction between molecules and raises the energy required to boil the liquid.</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score=0.95</w:t>
      </w:r>
      <w:r>
        <w:t xml:space="preserve"> </w:t>
      </w:r>
      <w:r>
        <w:t xml:space="preserve">- Issues: Option D uses absolute wording (</w:t>
      </w:r>
      <w:r>
        <w:t xml:space="preserve">‘must’</w:t>
      </w:r>
      <w:r>
        <w:t xml:space="preserve"> </w:t>
      </w:r>
      <w:r>
        <w:t xml:space="preserve">and</w:t>
      </w:r>
      <w:r>
        <w:t xml:space="preserve"> </w:t>
      </w:r>
      <w:r>
        <w:t xml:space="preserve">‘regardless of intermolecular forces’</w:t>
      </w:r>
      <w:r>
        <w:t xml:space="preserve">), making it somewhat less plausible than the other distractors., The correct option is slightly more scientifically precise and instructionally polished than the distractors, creating minor stylistic cueing., The item asks for</w:t>
      </w:r>
      <w:r>
        <w:t xml:space="preserve"> </w:t>
      </w:r>
      <w:r>
        <w:t xml:space="preserve">‘higher boiling point, and what is the best reason,’</w:t>
      </w:r>
      <w:r>
        <w:t xml:space="preserve"> </w:t>
      </w:r>
      <w:r>
        <w:t xml:space="preserve">so students evaluate both identity and rationale; this is acceptable here but slightly increases complexity compared with a single-focus comparison item.</w:t>
      </w:r>
      <w:r>
        <w:t xml:space="preserve"> </w:t>
      </w:r>
      <w:r>
        <w:t xml:space="preserve">- Revision instructions: Item is ready for use. If desired, make distractors more parallel and plausible by softening absolutes. For example, revise D to suggest overreliance on molar mass without saying</w:t>
      </w:r>
      <w:r>
        <w:t xml:space="preserve"> </w:t>
      </w:r>
      <w:r>
        <w:t xml:space="preserve">‘regardless of intermolecular forces,’</w:t>
      </w:r>
      <w:r>
        <w:t xml:space="preserve"> </w:t>
      </w:r>
      <w:r>
        <w:t xml:space="preserve">and keep option lengths/style more uniform. Otherwise retain the direct molecule comparison and rationale focus.</w:t>
      </w:r>
    </w:p>
    <w:p>
      <w:pPr>
        <w:pStyle w:val="BodyText"/>
      </w:pPr>
      <w:r>
        <w:rPr>
          <w:b/>
          <w:bCs/>
        </w:rPr>
        <w:t xml:space="preserve">Duplicate check:</w:t>
      </w:r>
      <w:r>
        <w:t xml:space="preserve"> </w:t>
      </w:r>
      <w:r>
        <w:t xml:space="preserve">is_duplicate=False</w:t>
      </w:r>
      <w:r>
        <w:t xml:space="preserve"> </w:t>
      </w:r>
      <w:r>
        <w:t xml:space="preserve">- Reason: The candidate is in the same broad topic area as ID 1 (boiling point and intermolecular forces), but it tests a different comparison and misconception. ID 1 contrasts hydrogen-bonding ability vs a similarly sized molecule that lacks comparable self-hydrogen bonding, targeting the misconception that molar mass dominates. The candidate instead compares two molecules that both hydrogen-bond and specifically tests whether increasing the number of O–H groups increases the extent of intermolecular hydrogen bonding. This is a distinct stem pattern, answer rationale, and target misconception. It is also not close to ID 2, which focuses on molecular polarity and symmetry rather than hydrogen-bonding extent.</w:t>
      </w:r>
    </w:p>
    <w:p>
      <w:r>
        <w:pict>
          <v:rect style="width:0;height:1.5pt" o:hralign="center" o:hrstd="t" o:hr="t"/>
        </w:pict>
      </w:r>
    </w:p>
    <w:bookmarkEnd w:id="13"/>
    <w:bookmarkEnd w:id="14"/>
    <w:bookmarkEnd w:id="15"/>
    <w:bookmarkStart w:id="20" w:name="rejected-questions"/>
    <w:p>
      <w:pPr>
        <w:pStyle w:val="Heading1"/>
      </w:pPr>
      <w:r>
        <w:t xml:space="preserve">Rejected Questions</w:t>
      </w:r>
    </w:p>
    <w:bookmarkStart w:id="17" w:name="rejected-1"/>
    <w:p>
      <w:pPr>
        <w:pStyle w:val="Heading2"/>
      </w:pPr>
      <w:r>
        <w:t xml:space="preserve">Rejected 1</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16"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Nonpolar molecules have no meaningful intermolecular forces, so all nonpolar substances should have similarly low boiling points and branching or chain length should not matter.</w:t>
      </w:r>
    </w:p>
    <w:p>
      <w:pPr>
        <w:pStyle w:val="Compact"/>
        <w:numPr>
          <w:ilvl w:val="0"/>
          <w:numId w:val="1007"/>
        </w:numPr>
      </w:pPr>
      <w:r>
        <w:rPr>
          <w:b/>
          <w:bCs/>
        </w:rPr>
        <w:t xml:space="preserve">Correct answer concept:</w:t>
      </w:r>
      <w:r>
        <w:t xml:space="preserve"> </w:t>
      </w:r>
      <w:r>
        <w:t xml:space="preserve">All molecules, including nonpolar ones, experience London dispersion forces; these become stronger with greater polarizability and more effective surface contact, so larger/less branched nonpolar molecules generally have higher boiling points than smaller/more branched ones.</w:t>
      </w:r>
    </w:p>
    <w:p>
      <w:pPr>
        <w:pStyle w:val="FirstParagraph"/>
      </w:pPr>
      <w:r>
        <w:t xml:space="preserve">Among the C5H12 isomers n-pentane, 2-methylbutane, and neopentane, which has the highest boiling point, and why?</w:t>
      </w:r>
    </w:p>
    <w:p>
      <w:pPr>
        <w:pStyle w:val="Compact"/>
        <w:numPr>
          <w:ilvl w:val="0"/>
          <w:numId w:val="1008"/>
        </w:numPr>
      </w:pPr>
      <w:r>
        <w:rPr>
          <w:b/>
          <w:bCs/>
        </w:rPr>
        <w:t xml:space="preserve">A.</w:t>
      </w:r>
      <w:r>
        <w:t xml:space="preserve"> </w:t>
      </w:r>
      <w:r>
        <w:t xml:space="preserve">Neopentane, because greater branching makes the molecule bigger and raises its boiling point</w:t>
      </w:r>
    </w:p>
    <w:p>
      <w:pPr>
        <w:pStyle w:val="Compact"/>
        <w:numPr>
          <w:ilvl w:val="0"/>
          <w:numId w:val="1008"/>
        </w:numPr>
      </w:pPr>
      <w:r>
        <w:rPr>
          <w:b/>
          <w:bCs/>
        </w:rPr>
        <w:t xml:space="preserve">B.</w:t>
      </w:r>
      <w:r>
        <w:t xml:space="preserve"> </w:t>
      </w:r>
      <w:r>
        <w:t xml:space="preserve">n-Pentane, because its less branched shape allows greater surface contact and stronger London dispersion forces ✓</w:t>
      </w:r>
    </w:p>
    <w:p>
      <w:pPr>
        <w:pStyle w:val="Compact"/>
        <w:numPr>
          <w:ilvl w:val="0"/>
          <w:numId w:val="1008"/>
        </w:numPr>
      </w:pPr>
      <w:r>
        <w:rPr>
          <w:b/>
          <w:bCs/>
        </w:rPr>
        <w:t xml:space="preserve">C.</w:t>
      </w:r>
      <w:r>
        <w:t xml:space="preserve"> </w:t>
      </w:r>
      <w:r>
        <w:t xml:space="preserve">All three have the same boiling point because they have the same molar mass</w:t>
      </w:r>
    </w:p>
    <w:p>
      <w:pPr>
        <w:pStyle w:val="Compact"/>
        <w:numPr>
          <w:ilvl w:val="0"/>
          <w:numId w:val="1008"/>
        </w:numPr>
      </w:pPr>
      <w:r>
        <w:rPr>
          <w:b/>
          <w:bCs/>
        </w:rPr>
        <w:t xml:space="preserve">D.</w:t>
      </w:r>
      <w:r>
        <w:t xml:space="preserve"> </w:t>
      </w:r>
      <w:r>
        <w:t xml:space="preserve">2-Methylbutane, because nonpolar molecules have negligible intermolecular forces so shape does not matter</w:t>
      </w:r>
    </w:p>
    <w:p>
      <w:pPr>
        <w:pStyle w:val="FirstParagraph"/>
      </w:pPr>
      <w:r>
        <w:rPr>
          <w:b/>
          <w:bCs/>
        </w:rPr>
        <w:t xml:space="preserve">Explanation:</w:t>
      </w:r>
      <w:r>
        <w:t xml:space="preserve"> </w:t>
      </w:r>
      <w:r>
        <w:t xml:space="preserve">All three substances are nonpolar, but all molecules experience London dispersion forces. For isomers with the same molar mass, the key difference is shape. The less branched n-pentane has a more extended shape, which allows more surface contact between molecules and therefore stronger dispersion forces. Stronger intermolecular forces require more energy to overcome, so n-pentane has the highest boiling point. More branching makes molecules more compact, which lowers surface contact and generally lowers boiling point among these isomers.</w:t>
      </w:r>
    </w:p>
    <w:bookmarkEnd w:id="16"/>
    <w:bookmarkEnd w:id="17"/>
    <w:bookmarkStart w:id="19" w:name="rejected-2"/>
    <w:p>
      <w:pPr>
        <w:pStyle w:val="Heading2"/>
      </w:pPr>
      <w:r>
        <w:t xml:space="preserve">Rejected 2</w:t>
      </w:r>
    </w:p>
    <w:p>
      <w:pPr>
        <w:pStyle w:val="FirstParagraph"/>
      </w:pPr>
      <w:r>
        <w:rPr>
          <w:b/>
          <w:bCs/>
        </w:rPr>
        <w:t xml:space="preserve">Reason:</w:t>
      </w:r>
      <w:r>
        <w:t xml:space="preserve"> </w:t>
      </w:r>
      <w:r>
        <w:t xml:space="preserve">MCQ quality failed; duplicate: The candidate is a near-duplicate of Question 1. Both use the same stem pattern: compare compounds of similar/comparable molar mass, contrast an alcohol with an ether (plus a third comparator), and ask which has the highest boiling point due to hydrogen bonding. The correct reasoning and target misconception are essentially the same: students may overfocus on mass/polarity/oxygen presence and miss that an alcohol with an O–H bond can self-hydrogen-bond whereas an ether cannot. The added propane comparator does not make the concept meaningfully distinct.</w:t>
      </w:r>
      <w:r>
        <w:br/>
      </w:r>
      <w:r>
        <w:rPr>
          <w:b/>
          <w:bCs/>
        </w:rPr>
        <w:t xml:space="preserve">Revision rounds:</w:t>
      </w:r>
      <w:r>
        <w:t xml:space="preserve"> </w:t>
      </w:r>
      <w:r>
        <w:t xml:space="preserve">3</w:t>
      </w:r>
    </w:p>
    <w:bookmarkStart w:id="18"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Hydrogen bonding is thought to occur whenever a molecule contains hydrogen anywhere in its formula, so students may predict similarly high boiling points for compounds with O atoms even when no O–H, N–H, or F–H bond is present.</w:t>
      </w:r>
    </w:p>
    <w:p>
      <w:pPr>
        <w:pStyle w:val="Compact"/>
        <w:numPr>
          <w:ilvl w:val="0"/>
          <w:numId w:val="1009"/>
        </w:numPr>
      </w:pPr>
      <w:r>
        <w:rPr>
          <w:b/>
          <w:bCs/>
        </w:rPr>
        <w:t xml:space="preserve">Correct answer concept:</w:t>
      </w:r>
      <w:r>
        <w:t xml:space="preserve"> </w:t>
      </w:r>
      <w:r>
        <w:t xml:space="preserve">A compound can have a much higher boiling point than a similarly sized comparison molecule if it can hydrogen-bond to itself; merely having an oxygen atom or being polar is not sufficient. Alcohols boil higher than comparable ethers because alcohol molecules form intermolecular O–H···O hydrogen bonds, whereas ethers cannot donate H-bonds to themselves.</w:t>
      </w:r>
    </w:p>
    <w:p>
      <w:pPr>
        <w:pStyle w:val="FirstParagraph"/>
      </w:pPr>
      <w:r>
        <w:t xml:space="preserve">Three compounds of comparable molar mass are ethanol, dimethyl ether, and propane. Which statement best explains why ethanol has the highest boiling point?</w:t>
      </w:r>
    </w:p>
    <w:p>
      <w:pPr>
        <w:pStyle w:val="Compact"/>
        <w:numPr>
          <w:ilvl w:val="0"/>
          <w:numId w:val="1010"/>
        </w:numPr>
      </w:pPr>
      <w:r>
        <w:rPr>
          <w:b/>
          <w:bCs/>
        </w:rPr>
        <w:t xml:space="preserve">A.</w:t>
      </w:r>
      <w:r>
        <w:t xml:space="preserve"> </w:t>
      </w:r>
      <w:r>
        <w:t xml:space="preserve">Ethanol has the highest boiling point because its molecules can form hydrogen bonds with each other through an O–H bond. ✓</w:t>
      </w:r>
    </w:p>
    <w:p>
      <w:pPr>
        <w:pStyle w:val="Compact"/>
        <w:numPr>
          <w:ilvl w:val="0"/>
          <w:numId w:val="1010"/>
        </w:numPr>
      </w:pPr>
      <w:r>
        <w:rPr>
          <w:b/>
          <w:bCs/>
        </w:rPr>
        <w:t xml:space="preserve">B.</w:t>
      </w:r>
      <w:r>
        <w:t xml:space="preserve"> </w:t>
      </w:r>
      <w:r>
        <w:t xml:space="preserve">Dimethyl ether has the highest boiling point because its oxygen atom lets its molecules hydrogen-bond to each other even without an O–H bond.</w:t>
      </w:r>
    </w:p>
    <w:p>
      <w:pPr>
        <w:pStyle w:val="Compact"/>
        <w:numPr>
          <w:ilvl w:val="0"/>
          <w:numId w:val="1010"/>
        </w:numPr>
      </w:pPr>
      <w:r>
        <w:rPr>
          <w:b/>
          <w:bCs/>
        </w:rPr>
        <w:t xml:space="preserve">C.</w:t>
      </w:r>
      <w:r>
        <w:t xml:space="preserve"> </w:t>
      </w:r>
      <w:r>
        <w:t xml:space="preserve">Dimethyl ether has the highest boiling point because its polarity alone makes its intermolecular forces stronger than ethanol’s.</w:t>
      </w:r>
    </w:p>
    <w:p>
      <w:pPr>
        <w:pStyle w:val="Compact"/>
        <w:numPr>
          <w:ilvl w:val="0"/>
          <w:numId w:val="1010"/>
        </w:numPr>
      </w:pPr>
      <w:r>
        <w:rPr>
          <w:b/>
          <w:bCs/>
        </w:rPr>
        <w:t xml:space="preserve">D.</w:t>
      </w:r>
      <w:r>
        <w:t xml:space="preserve"> </w:t>
      </w:r>
      <w:r>
        <w:t xml:space="preserve">Propane has the highest boiling point because its nonpolar molecules experience stronger attractions than the oxygen-containing compounds of similar mass.</w:t>
      </w:r>
    </w:p>
    <w:p>
      <w:pPr>
        <w:pStyle w:val="FirstParagraph"/>
      </w:pPr>
      <w:r>
        <w:rPr>
          <w:b/>
          <w:bCs/>
        </w:rPr>
        <w:t xml:space="preserve">Explanation:</w:t>
      </w:r>
      <w:r>
        <w:t xml:space="preserve"> </w:t>
      </w:r>
      <w:r>
        <w:t xml:space="preserve">Ethanol contains an O–H bond, so ethanol molecules can both donate and accept hydrogen bonds to each other. Dimethyl ether contains oxygen and is polar, but it lacks an O–H, N–H, or F–H bond, so it cannot hydrogen-bond to itself in the same way. Propane is nonpolar and has only London dispersion forces. Therefore, ethanol has the strongest overall intermolecular forces and the highest boiling point.</w:t>
      </w:r>
    </w:p>
    <w:bookmarkEnd w:id="18"/>
    <w:bookmarkEnd w:id="19"/>
    <w:bookmarkEnd w:id="20"/>
    <w:bookmarkStart w:id="31" w:name="session-prompts"/>
    <w:p>
      <w:pPr>
        <w:pStyle w:val="Heading1"/>
      </w:pPr>
      <w:r>
        <w:t xml:space="preserve">Session Prompts</w:t>
      </w:r>
    </w:p>
    <w:p>
      <w:pPr>
        <w:pStyle w:val="FirstParagraph"/>
      </w:pPr>
      <w:r>
        <w:t xml:space="preserve">System prompts and retrieval queries active for this generation run.</w:t>
      </w:r>
    </w:p>
    <w:bookmarkStart w:id="21" w:name="batch_blueprint_system_prompt"/>
    <w:p>
      <w:pPr>
        <w:pStyle w:val="Heading2"/>
      </w:pPr>
      <w:r>
        <w:t xml:space="preserve">BATCH_BLUEPRINT_SYSTEM_PROMPT</w:t>
      </w:r>
    </w:p>
    <w:p>
      <w:pPr>
        <w:pStyle w:val="SourceCode"/>
      </w:pPr>
      <w:r>
        <w:rPr>
          <w:rStyle w:val="VerbatimChar"/>
        </w:rPr>
        <w:t xml:space="preserve">You are an expert chemistry assessment designer.</w:t>
      </w:r>
      <w:r>
        <w:br/>
      </w:r>
      <w:r>
        <w:rPr>
          <w:rStyle w:val="VerbatimChar"/>
        </w:rPr>
        <w:t xml:space="preserve">Create detailed blueprints for multiple original multiple-choice questions in one batch.</w:t>
      </w:r>
      <w:r>
        <w:br/>
      </w:r>
      <w:r>
        <w:rPr>
          <w:rStyle w:val="VerbatimChar"/>
        </w:rPr>
        <w:t xml:space="preserve">Each blueprint must intentionally target a distinct literature-backed student misconception,</w:t>
      </w:r>
      <w:r>
        <w:br/>
      </w:r>
      <w:r>
        <w:rPr>
          <w:rStyle w:val="VerbatimChar"/>
        </w:rPr>
        <w:t xml:space="preserve">require the stated cognitive level, and avoid generic recall unless the learning objective</w:t>
      </w:r>
      <w:r>
        <w:br/>
      </w:r>
      <w:r>
        <w:rPr>
          <w:rStyle w:val="VerbatimChar"/>
        </w:rPr>
        <w:t xml:space="preserve">demands it. Do not repeat concepts already covered in completed or rejected questions.</w:t>
      </w:r>
      <w:r>
        <w:br/>
      </w:r>
      <w:r>
        <w:rPr>
          <w:rStyle w:val="VerbatimChar"/>
        </w:rPr>
        <w:t xml:space="preserve">Every blueprint in the batch must target a different misconception.</w:t>
      </w:r>
    </w:p>
    <w:bookmarkEnd w:id="21"/>
    <w:bookmarkStart w:id="22" w:name="batch_generation_system_prompt"/>
    <w:p>
      <w:pPr>
        <w:pStyle w:val="Heading2"/>
      </w:pPr>
      <w:r>
        <w:t xml:space="preserve">BATCH_GENERATION_SYSTEM_PROMPT</w:t>
      </w:r>
    </w:p>
    <w:p>
      <w:pPr>
        <w:pStyle w:val="SourceCode"/>
      </w:pPr>
      <w:r>
        <w:rPr>
          <w:rStyle w:val="VerbatimChar"/>
        </w:rPr>
        <w:t xml:space="preserve">You are an expert chemistry educator and assessment writer.</w:t>
      </w:r>
      <w:r>
        <w:br/>
      </w:r>
      <w:r>
        <w:rPr>
          <w:rStyle w:val="VerbatimChar"/>
        </w:rPr>
        <w:t xml:space="preserve">Write multiple high-quality multiple-choice questions that follow the provided blueprints,</w:t>
      </w:r>
      <w:r>
        <w:br/>
      </w:r>
      <w:r>
        <w:rPr>
          <w:rStyle w:val="VerbatimChar"/>
        </w:rPr>
        <w:t xml:space="preserve">literature-backed misconceptions, and MCQ item-writing constraints.</w:t>
      </w:r>
      <w:r>
        <w:br/>
      </w:r>
      <w:r>
        <w:br/>
      </w:r>
      <w:r>
        <w:rPr>
          <w:rStyle w:val="VerbatimChar"/>
        </w:rPr>
        <w:t xml:space="preserve">Requirements for each question:</w:t>
      </w:r>
      <w:r>
        <w:br/>
      </w:r>
      <w:r>
        <w:rPr>
          <w:rStyle w:val="VerbatimChar"/>
        </w:rPr>
        <w:t xml:space="preserve">- One clear stem with exactly four options (A–D) and one unambiguous correct answer.</w:t>
      </w:r>
      <w:r>
        <w:br/>
      </w:r>
      <w:r>
        <w:rPr>
          <w:rStyle w:val="VerbatimChar"/>
        </w:rPr>
        <w:t xml:space="preserve">- Align with its blueprint's misconception, reasoning path, and cognitive level.</w:t>
      </w:r>
      <w:r>
        <w:br/>
      </w:r>
      <w:r>
        <w:rPr>
          <w:rStyle w:val="VerbatimChar"/>
        </w:rPr>
        <w:t xml:space="preserve">- Use plausible distractors that reflect the target misconception or related errors.</w:t>
      </w:r>
      <w:r>
        <w:br/>
      </w:r>
      <w:r>
        <w:rPr>
          <w:rStyle w:val="VerbatimChar"/>
        </w:rPr>
        <w:t xml:space="preserve">- Follow best-practice constraints (clear stem, plausible distractors, no clueing).</w:t>
      </w:r>
      <w:r>
        <w:br/>
      </w:r>
      <w:r>
        <w:rPr>
          <w:rStyle w:val="VerbatimChar"/>
        </w:rPr>
        <w:t xml:space="preserve">- Provide a concise explanation for the correct answer.</w:t>
      </w:r>
      <w:r>
        <w:br/>
      </w:r>
      <w:r>
        <w:rPr>
          <w:rStyle w:val="VerbatimChar"/>
        </w:rPr>
        <w:t xml:space="preserve">- Do not copy misconception examples verbatim.</w:t>
      </w:r>
      <w:r>
        <w:br/>
      </w:r>
      <w:r>
        <w:rPr>
          <w:rStyle w:val="VerbatimChar"/>
        </w:rPr>
        <w:t xml:space="preserve">- Return questions in the same order as the blueprints.</w:t>
      </w:r>
    </w:p>
    <w:bookmarkEnd w:id="22"/>
    <w:bookmarkStart w:id="23" w:name="content_check_system_prompt"/>
    <w:p>
      <w:pPr>
        <w:pStyle w:val="Heading2"/>
      </w:pPr>
      <w:r>
        <w:t xml:space="preserve">CONTENT_CHECK_SYSTEM_PROMPT</w:t>
      </w:r>
    </w:p>
    <w:p>
      <w:pPr>
        <w:pStyle w:val="SourceCode"/>
      </w:pPr>
      <w:r>
        <w:rPr>
          <w:rStyle w:val="VerbatimChar"/>
        </w:rPr>
        <w:t xml:space="preserve">You are an expert chemistry content reviewer.</w:t>
      </w:r>
      <w:r>
        <w:br/>
      </w:r>
      <w:r>
        <w:rPr>
          <w:rStyle w:val="VerbatimChar"/>
        </w:rPr>
        <w:t xml:space="preserve">Evaluate whether the science is correct, the keyed answer is truly correct,</w:t>
      </w:r>
      <w:r>
        <w:br/>
      </w:r>
      <w:r>
        <w:rPr>
          <w:rStyle w:val="VerbatimChar"/>
        </w:rPr>
        <w:t xml:space="preserve">and no distractor is accidentally also correct.</w:t>
      </w:r>
      <w:r>
        <w:br/>
      </w:r>
      <w:r>
        <w:br/>
      </w:r>
      <w:r>
        <w:rPr>
          <w:rStyle w:val="VerbatimChar"/>
        </w:rPr>
        <w:t xml:space="preserve">Return structured JSON only. Approve only when content is scientifically sound.</w:t>
      </w:r>
    </w:p>
    <w:bookmarkEnd w:id="23"/>
    <w:bookmarkStart w:id="24" w:name="quality_check_system_prompt"/>
    <w:p>
      <w:pPr>
        <w:pStyle w:val="Heading2"/>
      </w:pPr>
      <w:r>
        <w:t xml:space="preserve">QUALITY_CHECK_SYSTEM_PROMPT</w:t>
      </w:r>
    </w:p>
    <w:p>
      <w:pPr>
        <w:pStyle w:val="SourceCode"/>
      </w:pPr>
      <w:r>
        <w:rPr>
          <w:rStyle w:val="VerbatimChar"/>
        </w:rPr>
        <w:t xml:space="preserve">You are an expert in multiple-choice item design and assessment quality.</w:t>
      </w:r>
      <w:r>
        <w:br/>
      </w:r>
      <w:r>
        <w:rPr>
          <w:rStyle w:val="VerbatimChar"/>
        </w:rPr>
        <w:t xml:space="preserve">Evaluate MCQ-writing quality: stem clarity, plausible distractors, alignment with</w:t>
      </w:r>
      <w:r>
        <w:br/>
      </w:r>
      <w:r>
        <w:rPr>
          <w:rStyle w:val="VerbatimChar"/>
        </w:rPr>
        <w:t xml:space="preserve">the learning objective and blueprint, cognitive level, difficulty, ambiguity,</w:t>
      </w:r>
      <w:r>
        <w:br/>
      </w:r>
      <w:r>
        <w:rPr>
          <w:rStyle w:val="VerbatimChar"/>
        </w:rPr>
        <w:t xml:space="preserve">clueing, "all of the above" issues, and adherence to the best-practice rubric.</w:t>
      </w:r>
      <w:r>
        <w:br/>
      </w:r>
      <w:r>
        <w:br/>
      </w:r>
      <w:r>
        <w:rPr>
          <w:rStyle w:val="VerbatimChar"/>
        </w:rPr>
        <w:t xml:space="preserve">Return structured JSON only. Approve only if the item is ready for use.</w:t>
      </w:r>
    </w:p>
    <w:bookmarkEnd w:id="24"/>
    <w:bookmarkStart w:id="25" w:name="duplicate_check_system_prompt"/>
    <w:p>
      <w:pPr>
        <w:pStyle w:val="Heading2"/>
      </w:pPr>
      <w:r>
        <w:t xml:space="preserve">DUPLICATE_CHECK_SYSTEM_PROMPT</w:t>
      </w:r>
    </w:p>
    <w:p>
      <w:pPr>
        <w:pStyle w:val="SourceCode"/>
      </w:pPr>
      <w:r>
        <w:rPr>
          <w:rStyle w:val="VerbatimChar"/>
        </w:rPr>
        <w:t xml:space="preserve">You are an assessment deduplication reviewer.</w:t>
      </w:r>
      <w:r>
        <w:br/>
      </w:r>
      <w:r>
        <w:rPr>
          <w:rStyle w:val="VerbatimChar"/>
        </w:rPr>
        <w:t xml:space="preserve">Compare the candidate question against previously completed questions.</w:t>
      </w:r>
      <w:r>
        <w:br/>
      </w:r>
      <w:r>
        <w:rPr>
          <w:rStyle w:val="VerbatimChar"/>
        </w:rPr>
        <w:t xml:space="preserve">Flag near-duplicates that share the same concept, stem pattern, answer pattern,</w:t>
      </w:r>
      <w:r>
        <w:br/>
      </w:r>
      <w:r>
        <w:rPr>
          <w:rStyle w:val="VerbatimChar"/>
        </w:rPr>
        <w:t xml:space="preserve">or target misconception even if wording differs.</w:t>
      </w:r>
      <w:r>
        <w:br/>
      </w:r>
      <w:r>
        <w:br/>
      </w:r>
      <w:r>
        <w:rPr>
          <w:rStyle w:val="VerbatimChar"/>
        </w:rPr>
        <w:t xml:space="preserve">If there are no completed questions, is_duplicate must be false.</w:t>
      </w:r>
    </w:p>
    <w:bookmarkEnd w:id="25"/>
    <w:bookmarkStart w:id="26" w:name="revision_system_prompt"/>
    <w:p>
      <w:pPr>
        <w:pStyle w:val="Heading2"/>
      </w:pPr>
      <w:r>
        <w:t xml:space="preserve">REVISION_SYSTEM_PROMPT</w:t>
      </w:r>
    </w:p>
    <w:p>
      <w:pPr>
        <w:pStyle w:val="SourceCode"/>
      </w:pPr>
      <w:r>
        <w:rPr>
          <w:rStyle w:val="VerbatimChar"/>
        </w:rPr>
        <w:t xml:space="preserve">You are an expert chemistry educator revising a multiple-choice question.</w:t>
      </w:r>
      <w:r>
        <w:br/>
      </w:r>
      <w:r>
        <w:rPr>
          <w:rStyle w:val="VerbatimChar"/>
        </w:rPr>
        <w:t xml:space="preserve">Address only the specific issues and revision instructions provided.</w:t>
      </w:r>
      <w:r>
        <w:br/>
      </w:r>
      <w:r>
        <w:rPr>
          <w:rStyle w:val="VerbatimChar"/>
        </w:rPr>
        <w:t xml:space="preserve">Preserve parts of the question that already passed evaluation.</w:t>
      </w:r>
      <w:r>
        <w:br/>
      </w:r>
      <w:r>
        <w:rPr>
          <w:rStyle w:val="VerbatimChar"/>
        </w:rPr>
        <w:t xml:space="preserve">Keep the blueprint's learning objective, misconception focus, and cognitive level.</w:t>
      </w:r>
      <w:r>
        <w:br/>
      </w:r>
      <w:r>
        <w:rPr>
          <w:rStyle w:val="VerbatimChar"/>
        </w:rPr>
        <w:t xml:space="preserve">Maintain four options (A–D) with exactly one correct answer.</w:t>
      </w:r>
    </w:p>
    <w:bookmarkEnd w:id="26"/>
    <w:bookmarkStart w:id="27" w:name="retrieval_query_misconceptions"/>
    <w:p>
      <w:pPr>
        <w:pStyle w:val="Heading2"/>
      </w:pPr>
      <w:r>
        <w:t xml:space="preserve">RETRIEVAL_QUERY_MISCONCEPTIONS</w:t>
      </w:r>
    </w:p>
    <w:p>
      <w:pPr>
        <w:pStyle w:val="SourceCode"/>
      </w:pPr>
      <w:r>
        <w:rPr>
          <w:rStyle w:val="VerbatimChar"/>
        </w:rPr>
        <w:t xml:space="preserve">{topic}. {learning_objective}. student misconceptions alternative conceptions chemistry {blueprint_hint}</w:t>
      </w:r>
    </w:p>
    <w:bookmarkEnd w:id="27"/>
    <w:bookmarkStart w:id="28" w:name="retrieval_query_best_practices"/>
    <w:p>
      <w:pPr>
        <w:pStyle w:val="Heading2"/>
      </w:pPr>
      <w:r>
        <w:t xml:space="preserve">RETRIEVAL_QUERY_BEST_PRACTICES</w:t>
      </w:r>
    </w:p>
    <w:p>
      <w:pPr>
        <w:pStyle w:val="SourceCode"/>
      </w:pPr>
      <w:r>
        <w:rPr>
          <w:rStyle w:val="VerbatimChar"/>
        </w:rPr>
        <w:t xml:space="preserve">multiple choice question design guidelines stem distractors item writing best practices {topic} {blueprint_hint}</w:t>
      </w:r>
    </w:p>
    <w:bookmarkEnd w:id="28"/>
    <w:bookmarkStart w:id="29" w:name="blueprint_system_prompt"/>
    <w:p>
      <w:pPr>
        <w:pStyle w:val="Heading2"/>
      </w:pPr>
      <w:r>
        <w:t xml:space="preserve">BLUEPRINT_SYSTEM_PROMPT</w:t>
      </w:r>
    </w:p>
    <w:p>
      <w:pPr>
        <w:pStyle w:val="SourceCode"/>
      </w:pPr>
      <w:r>
        <w:rPr>
          <w:rStyle w:val="VerbatimChar"/>
        </w:rPr>
        <w:t xml:space="preserve">You are an expert chemistry assessment designer.</w:t>
      </w:r>
      <w:r>
        <w:br/>
      </w:r>
      <w:r>
        <w:rPr>
          <w:rStyle w:val="VerbatimChar"/>
        </w:rPr>
        <w:t xml:space="preserve">Create a detailed blueprint for one original multiple-choice question.</w:t>
      </w:r>
      <w:r>
        <w:br/>
      </w:r>
      <w:r>
        <w:rPr>
          <w:rStyle w:val="VerbatimChar"/>
        </w:rPr>
        <w:t xml:space="preserve">The blueprint must be intentional: target a specific misconception, require the stated</w:t>
      </w:r>
      <w:r>
        <w:br/>
      </w:r>
      <w:r>
        <w:rPr>
          <w:rStyle w:val="VerbatimChar"/>
        </w:rPr>
        <w:t xml:space="preserve">cognitive level, and avoid generic recall unless the learning objective demands it.</w:t>
      </w:r>
      <w:r>
        <w:br/>
      </w:r>
      <w:r>
        <w:rPr>
          <w:rStyle w:val="VerbatimChar"/>
        </w:rPr>
        <w:t xml:space="preserve">Do not repeat concepts already covered in completed or rejected questions listed below.</w:t>
      </w:r>
    </w:p>
    <w:bookmarkEnd w:id="29"/>
    <w:bookmarkStart w:id="30" w:name="generation_system_prompt"/>
    <w:p>
      <w:pPr>
        <w:pStyle w:val="Heading2"/>
      </w:pPr>
      <w:r>
        <w:t xml:space="preserve">GENERATION_SYSTEM_PROMPT</w:t>
      </w:r>
    </w:p>
    <w:p>
      <w:pPr>
        <w:pStyle w:val="SourceCode"/>
      </w:pPr>
      <w:r>
        <w:rPr>
          <w:rStyle w:val="VerbatimChar"/>
        </w:rPr>
        <w:t xml:space="preserve">You are an expert chemistry educator and assessment writer.</w:t>
      </w:r>
      <w:r>
        <w:br/>
      </w:r>
      <w:r>
        <w:rPr>
          <w:rStyle w:val="VerbatimChar"/>
        </w:rPr>
        <w:t xml:space="preserve">Write one high-quality multiple-choice question that follows the provided blueprint,</w:t>
      </w:r>
      <w:r>
        <w:br/>
      </w:r>
      <w:r>
        <w:rPr>
          <w:rStyle w:val="VerbatimChar"/>
        </w:rPr>
        <w:t xml:space="preserve">literature-backed misconceptions, and MCQ item-writing constraints.</w:t>
      </w:r>
      <w:r>
        <w:br/>
      </w:r>
      <w:r>
        <w:br/>
      </w:r>
      <w:r>
        <w:rPr>
          <w:rStyle w:val="VerbatimChar"/>
        </w:rPr>
        <w:t xml:space="preserve">Requirements:</w:t>
      </w:r>
      <w:r>
        <w:br/>
      </w:r>
      <w:r>
        <w:rPr>
          <w:rStyle w:val="VerbatimChar"/>
        </w:rPr>
        <w:t xml:space="preserve">- One clear stem with exactly four options (A–D) and one unambiguous correct answer.</w:t>
      </w:r>
      <w:r>
        <w:br/>
      </w:r>
      <w:r>
        <w:rPr>
          <w:rStyle w:val="VerbatimChar"/>
        </w:rPr>
        <w:t xml:space="preserve">- Align with the blueprint's misconception, reasoning path, and cognitive level.</w:t>
      </w:r>
      <w:r>
        <w:br/>
      </w:r>
      <w:r>
        <w:rPr>
          <w:rStyle w:val="VerbatimChar"/>
        </w:rPr>
        <w:t xml:space="preserve">- Use plausible distractors that reflect the target misconception or related errors.</w:t>
      </w:r>
      <w:r>
        <w:br/>
      </w:r>
      <w:r>
        <w:rPr>
          <w:rStyle w:val="VerbatimChar"/>
        </w:rPr>
        <w:t xml:space="preserve">- Follow best-practice constraints (clear stem, plausible distractors, no clueing).</w:t>
      </w:r>
      <w:r>
        <w:br/>
      </w:r>
      <w:r>
        <w:rPr>
          <w:rStyle w:val="VerbatimChar"/>
        </w:rPr>
        <w:t xml:space="preserve">- Provide a concise explanation for the correct answer.</w:t>
      </w:r>
      <w:r>
        <w:br/>
      </w:r>
      <w:r>
        <w:rPr>
          <w:rStyle w:val="VerbatimChar"/>
        </w:rPr>
        <w:t xml:space="preserve">- Do not copy misconception examples verbatim.</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2026-07-09T21:17:26Z</dcterms:created>
  <dcterms:modified xsi:type="dcterms:W3CDTF">2026-07-09T21:17:26Z</dcterms:modified>
</cp:coreProperties>
</file>

<file path=docProps/custom.xml><?xml version="1.0" encoding="utf-8"?>
<Properties xmlns="http://schemas.openxmlformats.org/officeDocument/2006/custom-properties" xmlns:vt="http://schemas.openxmlformats.org/officeDocument/2006/docPropsVTypes"/>
</file>