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32" w:rsidRDefault="00416089" w:rsidP="0000197C">
      <w:pPr>
        <w:jc w:val="both"/>
        <w:rPr>
          <w:rFonts w:asciiTheme="majorBidi" w:hAnsiTheme="majorBidi" w:cstheme="majorBidi"/>
          <w:i/>
          <w:iCs/>
        </w:rPr>
      </w:pPr>
      <w:r w:rsidRPr="0098046F">
        <w:rPr>
          <w:rFonts w:asciiTheme="majorBidi" w:hAnsiTheme="majorBidi" w:cstheme="majorBidi"/>
          <w:i/>
          <w:iCs/>
        </w:rPr>
        <w:t>Report for Home Work 9:</w:t>
      </w:r>
    </w:p>
    <w:p w:rsidR="0098046F" w:rsidRPr="0098046F" w:rsidRDefault="0098046F" w:rsidP="0000197C">
      <w:pPr>
        <w:jc w:val="both"/>
        <w:rPr>
          <w:rFonts w:asciiTheme="majorBidi" w:hAnsiTheme="majorBidi" w:cstheme="majorBidi"/>
          <w:i/>
          <w:iCs/>
        </w:rPr>
      </w:pPr>
    </w:p>
    <w:p w:rsidR="00602A29" w:rsidRDefault="00602A29" w:rsidP="0000197C">
      <w:pPr>
        <w:jc w:val="both"/>
        <w:rPr>
          <w:rFonts w:asciiTheme="majorBidi" w:hAnsiTheme="majorBidi" w:cstheme="majorBidi"/>
          <w:color w:val="4F81BD" w:themeColor="accent1"/>
        </w:rPr>
      </w:pPr>
      <w:r w:rsidRPr="00602A29">
        <w:rPr>
          <w:rFonts w:asciiTheme="majorBidi" w:hAnsiTheme="majorBidi" w:cstheme="majorBidi"/>
          <w:color w:val="4F81BD" w:themeColor="accent1"/>
        </w:rPr>
        <w:t xml:space="preserve">PART I: </w:t>
      </w:r>
    </w:p>
    <w:p w:rsidR="0000197C" w:rsidRPr="00602A29" w:rsidRDefault="00416089" w:rsidP="00602A2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602A29">
        <w:rPr>
          <w:rFonts w:asciiTheme="majorBidi" w:hAnsiTheme="majorBidi" w:cstheme="majorBidi"/>
        </w:rPr>
        <w:t>As it is pointed out in the slides, we have the following procedure for</w:t>
      </w:r>
    </w:p>
    <w:p w:rsidR="00596BAA" w:rsidRDefault="00416089" w:rsidP="005F3C12">
      <w:pPr>
        <w:jc w:val="both"/>
        <w:rPr>
          <w:rFonts w:asciiTheme="majorBidi" w:hAnsiTheme="majorBidi" w:cstheme="majorBidi"/>
        </w:rPr>
      </w:pPr>
      <w:r w:rsidRPr="0098046F">
        <w:rPr>
          <w:rFonts w:asciiTheme="majorBidi" w:hAnsiTheme="majorBidi" w:cstheme="majorBidi"/>
        </w:rPr>
        <w:t xml:space="preserve"> </w:t>
      </w:r>
      <w:r w:rsidR="005F3C12">
        <w:rPr>
          <w:rFonts w:asciiTheme="majorBidi" w:hAnsiTheme="majorBidi" w:cstheme="majorBidi"/>
          <w:b/>
          <w:bCs/>
        </w:rPr>
        <w:t>C</w:t>
      </w:r>
      <w:r w:rsidRPr="0000197C">
        <w:rPr>
          <w:rFonts w:asciiTheme="majorBidi" w:hAnsiTheme="majorBidi" w:cstheme="majorBidi"/>
          <w:b/>
          <w:bCs/>
        </w:rPr>
        <w:t>lassical Gram-Schmidt (CGS)</w:t>
      </w:r>
      <w:r w:rsidR="00596BAA" w:rsidRPr="0000197C">
        <w:rPr>
          <w:rFonts w:asciiTheme="majorBidi" w:hAnsiTheme="majorBidi" w:cstheme="majorBidi"/>
          <w:b/>
          <w:bCs/>
        </w:rPr>
        <w:t>:</w:t>
      </w:r>
    </w:p>
    <w:p w:rsidR="00596BAA" w:rsidRDefault="00596BAA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r>
              <w:rPr>
                <w:rFonts w:ascii="Cambria Math" w:hAnsi="Cambria Math" w:cstheme="majorBidi"/>
              </w:rPr>
              <m:t>e</m:t>
            </m:r>
          </m:sub>
        </m:sSub>
        <m:r>
          <w:rPr>
            <w:rFonts w:ascii="Cambria Math" w:hAnsi="Cambria Math" w:cstheme="majorBidi"/>
          </w:rPr>
          <m:t>(u)=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(u,e)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||e||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e</m:t>
        </m:r>
      </m:oMath>
      <w:r>
        <w:rPr>
          <w:rFonts w:asciiTheme="majorBidi" w:eastAsiaTheme="minorEastAsia" w:hAnsiTheme="majorBidi" w:cstheme="majorBidi"/>
        </w:rPr>
        <w:t xml:space="preserve">   (1)</w:t>
      </w:r>
    </w:p>
    <w:p w:rsidR="00596BAA" w:rsidRDefault="00596BAA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Now let's take </w:t>
      </w:r>
      <w:r w:rsidR="00C9696C">
        <w:rPr>
          <w:rFonts w:asciiTheme="majorBidi" w:eastAsiaTheme="minorEastAsia" w:hAnsiTheme="majorBidi" w:cstheme="majorBidi"/>
        </w:rPr>
        <w:t xml:space="preserve">vectors </w:t>
      </w:r>
      <w:r w:rsidR="00C9696C" w:rsidRPr="00C9696C">
        <w:rPr>
          <w:rFonts w:asciiTheme="majorBidi" w:eastAsiaTheme="minorEastAsia" w:hAnsiTheme="majorBidi" w:cstheme="majorBidi"/>
          <w:i/>
          <w:iCs/>
        </w:rPr>
        <w:t>Vi</w:t>
      </w:r>
      <w:r w:rsidR="00C9696C">
        <w:rPr>
          <w:rFonts w:asciiTheme="majorBidi" w:eastAsiaTheme="minorEastAsia" w:hAnsiTheme="majorBidi" w:cstheme="majorBidi"/>
        </w:rPr>
        <w:t xml:space="preserve"> and project them orthogonally onto the line spanned by vectors </w:t>
      </w:r>
      <w:proofErr w:type="spellStart"/>
      <w:r w:rsidR="00C9696C" w:rsidRPr="00C9696C">
        <w:rPr>
          <w:rFonts w:asciiTheme="majorBidi" w:eastAsiaTheme="minorEastAsia" w:hAnsiTheme="majorBidi" w:cstheme="majorBidi"/>
          <w:i/>
          <w:iCs/>
        </w:rPr>
        <w:t>Ui</w:t>
      </w:r>
      <w:proofErr w:type="spellEnd"/>
      <w:r w:rsidR="00C9696C">
        <w:rPr>
          <w:rFonts w:asciiTheme="majorBidi" w:eastAsiaTheme="minorEastAsia" w:hAnsiTheme="majorBidi" w:cstheme="majorBidi"/>
        </w:rPr>
        <w:t>:</w:t>
      </w:r>
    </w:p>
    <w:p w:rsidR="00C9696C" w:rsidRPr="00C9696C" w:rsidRDefault="00C9696C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 xml:space="preserve">  ;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</w:p>
    <w:p w:rsidR="00C9696C" w:rsidRDefault="00C9696C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)  ;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</w:p>
    <w:p w:rsidR="00C9696C" w:rsidRDefault="00C9696C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 xml:space="preserve">)  ;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  <w:r w:rsidR="00E778A0">
        <w:rPr>
          <w:rFonts w:asciiTheme="majorBidi" w:eastAsiaTheme="minorEastAsia" w:hAnsiTheme="majorBidi" w:cstheme="majorBidi"/>
        </w:rPr>
        <w:tab/>
      </w:r>
      <w:r w:rsidR="00E778A0">
        <w:rPr>
          <w:rFonts w:asciiTheme="majorBidi" w:eastAsiaTheme="minorEastAsia" w:hAnsiTheme="majorBidi" w:cstheme="majorBidi"/>
        </w:rPr>
        <w:tab/>
      </w:r>
      <w:r w:rsidR="00E778A0">
        <w:rPr>
          <w:rFonts w:asciiTheme="majorBidi" w:eastAsiaTheme="minorEastAsia" w:hAnsiTheme="majorBidi" w:cstheme="majorBidi"/>
        </w:rPr>
        <w:tab/>
      </w:r>
      <w:r w:rsidR="00E778A0">
        <w:rPr>
          <w:rFonts w:asciiTheme="majorBidi" w:eastAsiaTheme="minorEastAsia" w:hAnsiTheme="majorBidi" w:cstheme="majorBidi"/>
        </w:rPr>
        <w:tab/>
        <w:t>(2)</w:t>
      </w:r>
    </w:p>
    <w:p w:rsidR="00C9696C" w:rsidRDefault="00C9696C" w:rsidP="0000197C">
      <w:pPr>
        <w:spacing w:after="0" w:line="12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.</w:t>
      </w:r>
    </w:p>
    <w:p w:rsidR="00C9696C" w:rsidRDefault="00C9696C" w:rsidP="0000197C">
      <w:pPr>
        <w:spacing w:after="0" w:line="12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.</w:t>
      </w:r>
    </w:p>
    <w:p w:rsidR="00C9696C" w:rsidRDefault="00C9696C" w:rsidP="0000197C">
      <w:pPr>
        <w:spacing w:after="0" w:line="12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.</w:t>
      </w:r>
    </w:p>
    <w:p w:rsidR="00C9696C" w:rsidRPr="00C9696C" w:rsidRDefault="00C9696C" w:rsidP="0000197C">
      <w:pPr>
        <w:spacing w:after="0" w:line="120" w:lineRule="auto"/>
        <w:jc w:val="both"/>
        <w:rPr>
          <w:rFonts w:asciiTheme="majorBidi" w:eastAsiaTheme="minorEastAsia" w:hAnsiTheme="majorBidi" w:cstheme="majorBidi"/>
        </w:rPr>
      </w:pPr>
    </w:p>
    <w:p w:rsidR="00E778A0" w:rsidRDefault="00E778A0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j=1</m:t>
            </m:r>
          </m:sub>
          <m:sup>
            <m:r>
              <w:rPr>
                <w:rFonts w:ascii="Cambria Math" w:eastAsiaTheme="minorEastAsia" w:hAnsi="Cambria Math" w:cstheme="majorBidi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e>
        </m:nary>
        <m:r>
          <w:rPr>
            <w:rFonts w:ascii="Cambria Math" w:hAnsi="Cambria Math" w:cstheme="majorBidi"/>
          </w:rPr>
          <m:t xml:space="preserve">  ;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</w:p>
    <w:p w:rsidR="00E778A0" w:rsidRDefault="00E778A0" w:rsidP="0000197C">
      <w:pPr>
        <w:jc w:val="both"/>
        <w:rPr>
          <w:rFonts w:asciiTheme="majorBidi" w:hAnsiTheme="majorBidi" w:cstheme="majorBidi"/>
        </w:rPr>
      </w:pPr>
    </w:p>
    <w:p w:rsidR="00C9696C" w:rsidRDefault="006949B8" w:rsidP="0000197C">
      <w:pPr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..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E778A0">
        <w:rPr>
          <w:rFonts w:asciiTheme="majorBidi" w:eastAsiaTheme="minorEastAsia" w:hAnsiTheme="majorBidi" w:cstheme="majorBidi"/>
        </w:rPr>
        <w:t xml:space="preserve"> are the </w:t>
      </w:r>
      <w:r w:rsidR="00C9696C" w:rsidRPr="00C9696C">
        <w:rPr>
          <w:rFonts w:asciiTheme="majorBidi" w:hAnsiTheme="majorBidi" w:cstheme="majorBidi"/>
        </w:rPr>
        <w:t xml:space="preserve">system of orthogonal vectors, and the normalized vectors </w:t>
      </w:r>
      <w:r w:rsidR="00E778A0">
        <w:rPr>
          <w:rFonts w:asciiTheme="majorBidi" w:hAnsiTheme="majorBidi" w:cstheme="majorBidi"/>
        </w:rPr>
        <w:t xml:space="preserve">are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..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</m:oMath>
      <w:r w:rsidR="00E778A0">
        <w:rPr>
          <w:rFonts w:asciiTheme="majorBidi" w:eastAsiaTheme="minorEastAsia" w:hAnsiTheme="majorBidi" w:cstheme="majorBidi"/>
        </w:rPr>
        <w:t>.</w:t>
      </w:r>
    </w:p>
    <w:p w:rsidR="00C551DE" w:rsidRDefault="00C551DE" w:rsidP="0000197C">
      <w:pPr>
        <w:jc w:val="both"/>
        <w:rPr>
          <w:rFonts w:asciiTheme="majorBidi" w:eastAsiaTheme="minorEastAsia" w:hAnsiTheme="majorBidi" w:cstheme="majorBidi"/>
        </w:rPr>
      </w:pPr>
    </w:p>
    <w:p w:rsidR="00C551DE" w:rsidRPr="00C551DE" w:rsidRDefault="00C551DE" w:rsidP="0000197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C551DE">
        <w:rPr>
          <w:rFonts w:asciiTheme="majorBidi" w:eastAsiaTheme="minorEastAsia" w:hAnsiTheme="majorBidi" w:cstheme="majorBidi"/>
        </w:rPr>
        <w:t xml:space="preserve">proof of </w:t>
      </w:r>
      <w:proofErr w:type="spellStart"/>
      <w:r w:rsidRPr="00C551DE">
        <w:rPr>
          <w:rFonts w:asciiTheme="majorBidi" w:eastAsiaTheme="minorEastAsia" w:hAnsiTheme="majorBidi" w:cstheme="majorBidi"/>
        </w:rPr>
        <w:t>orthogonality</w:t>
      </w:r>
      <w:proofErr w:type="spellEnd"/>
      <w:r>
        <w:rPr>
          <w:rFonts w:asciiTheme="majorBidi" w:eastAsiaTheme="minorEastAsia" w:hAnsiTheme="majorBidi" w:cstheme="majorBidi"/>
        </w:rPr>
        <w:t xml:space="preserve"> of each pair of </w:t>
      </w:r>
      <w:r w:rsidRPr="00C551DE">
        <w:rPr>
          <w:rFonts w:asciiTheme="majorBidi" w:eastAsiaTheme="minorEastAsia" w:hAnsiTheme="majorBidi" w:cstheme="majorBidi"/>
          <w:i/>
          <w:iCs/>
        </w:rPr>
        <w:t>u</w:t>
      </w:r>
      <w:r>
        <w:rPr>
          <w:rFonts w:asciiTheme="majorBidi" w:eastAsiaTheme="minorEastAsia" w:hAnsiTheme="majorBidi" w:cstheme="majorBidi"/>
        </w:rPr>
        <w:t xml:space="preserve"> and </w:t>
      </w:r>
      <w:proofErr w:type="spellStart"/>
      <w:r>
        <w:rPr>
          <w:rFonts w:asciiTheme="majorBidi" w:eastAsiaTheme="minorEastAsia" w:hAnsiTheme="majorBidi" w:cstheme="majorBidi"/>
        </w:rPr>
        <w:t>orthonormality</w:t>
      </w:r>
      <w:proofErr w:type="spellEnd"/>
      <w:r>
        <w:rPr>
          <w:rFonts w:asciiTheme="majorBidi" w:eastAsiaTheme="minorEastAsia" w:hAnsiTheme="majorBidi" w:cstheme="majorBidi"/>
        </w:rPr>
        <w:t xml:space="preserve"> of each pair of </w:t>
      </w:r>
      <w:r w:rsidRPr="00C551DE">
        <w:rPr>
          <w:rFonts w:asciiTheme="majorBidi" w:eastAsiaTheme="minorEastAsia" w:hAnsiTheme="majorBidi" w:cstheme="majorBidi"/>
          <w:i/>
          <w:iCs/>
        </w:rPr>
        <w:t>e</w:t>
      </w:r>
      <w:r w:rsidRPr="00C551DE">
        <w:rPr>
          <w:rFonts w:asciiTheme="majorBidi" w:eastAsiaTheme="minorEastAsia" w:hAnsiTheme="majorBidi" w:cstheme="majorBidi"/>
        </w:rPr>
        <w:t>:</w:t>
      </w:r>
    </w:p>
    <w:p w:rsidR="00C551DE" w:rsidRDefault="00C551DE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using the relation (1) and substituting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>, one can confirm that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>)=0:</w:t>
      </w:r>
    </w:p>
    <w:p w:rsidR="00C551DE" w:rsidRPr="00C9696C" w:rsidRDefault="00C551DE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)=0</m:t>
        </m:r>
      </m:oMath>
      <w:r w:rsidR="002072BC">
        <w:rPr>
          <w:rFonts w:asciiTheme="majorBidi" w:eastAsiaTheme="minorEastAsia" w:hAnsiTheme="majorBidi" w:cstheme="majorBidi"/>
        </w:rPr>
        <w:t xml:space="preserve">    (3)</w:t>
      </w:r>
    </w:p>
    <w:p w:rsidR="00596BAA" w:rsidRDefault="006D6FDD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The same is true for </w:t>
      </w:r>
      <m:oMath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</m:t>
        </m:r>
      </m:oMath>
      <w:r>
        <w:rPr>
          <w:rFonts w:asciiTheme="majorBidi" w:eastAsiaTheme="minorEastAsia" w:hAnsiTheme="majorBidi" w:cstheme="majorBidi"/>
        </w:rPr>
        <w:t>:</w:t>
      </w:r>
    </w:p>
    <w:p w:rsidR="006D6FDD" w:rsidRDefault="006D6FDD" w:rsidP="0000197C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)=0</m:t>
        </m:r>
      </m:oMath>
      <w:r w:rsidR="002072BC">
        <w:rPr>
          <w:rFonts w:asciiTheme="majorBidi" w:eastAsiaTheme="minorEastAsia" w:hAnsiTheme="majorBidi" w:cstheme="majorBidi"/>
        </w:rPr>
        <w:t xml:space="preserve">                (4)</w:t>
      </w:r>
    </w:p>
    <w:p w:rsidR="006D6FDD" w:rsidRDefault="006D6FDD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third term is z</w:t>
      </w:r>
      <w:r w:rsidR="002072BC">
        <w:rPr>
          <w:rFonts w:asciiTheme="majorBidi" w:eastAsiaTheme="minorEastAsia" w:hAnsiTheme="majorBidi" w:cstheme="majorBidi"/>
        </w:rPr>
        <w:t xml:space="preserve">ero as we have concluded in </w:t>
      </w:r>
      <w:r>
        <w:rPr>
          <w:rFonts w:asciiTheme="majorBidi" w:eastAsiaTheme="minorEastAsia" w:hAnsiTheme="majorBidi" w:cstheme="majorBidi"/>
        </w:rPr>
        <w:t>equation</w:t>
      </w:r>
      <w:r w:rsidR="002072BC">
        <w:rPr>
          <w:rFonts w:asciiTheme="majorBidi" w:eastAsiaTheme="minorEastAsia" w:hAnsiTheme="majorBidi" w:cstheme="majorBidi"/>
        </w:rPr>
        <w:t xml:space="preserve"> (4)</w:t>
      </w:r>
      <w:r>
        <w:rPr>
          <w:rFonts w:asciiTheme="majorBidi" w:eastAsiaTheme="minorEastAsia" w:hAnsiTheme="majorBidi" w:cstheme="majorBidi"/>
        </w:rPr>
        <w:t>.</w:t>
      </w:r>
    </w:p>
    <w:p w:rsidR="002072BC" w:rsidRDefault="002072BC" w:rsidP="0000197C">
      <w:pPr>
        <w:jc w:val="both"/>
        <w:rPr>
          <w:rFonts w:asciiTheme="majorBidi" w:eastAsiaTheme="minorEastAsia" w:hAnsiTheme="majorBidi" w:cstheme="majorBidi"/>
        </w:rPr>
      </w:pPr>
      <w:r w:rsidRPr="002072BC">
        <w:rPr>
          <w:rFonts w:asciiTheme="majorBidi" w:eastAsiaTheme="minorEastAsia" w:hAnsiTheme="majorBidi" w:cstheme="majorBidi"/>
        </w:rPr>
        <w:t xml:space="preserve">If then we assume that </w:t>
      </w:r>
      <w:r w:rsidRPr="002072BC">
        <w:rPr>
          <w:rFonts w:asciiTheme="majorBidi" w:eastAsiaTheme="minorEastAsia" w:hAnsiTheme="majorBidi" w:cstheme="majorBidi"/>
          <w:b/>
          <w:bCs/>
        </w:rPr>
        <w:t>any one</w:t>
      </w:r>
      <w:r w:rsidRPr="002072BC">
        <w:rPr>
          <w:rFonts w:asciiTheme="majorBidi" w:eastAsiaTheme="minorEastAsia" w:hAnsiTheme="majorBidi" w:cstheme="majorBidi"/>
        </w:rPr>
        <w:t xml:space="preserve"> statement in the infinite sequence of statements is true</w:t>
      </w:r>
      <w:r>
        <w:rPr>
          <w:rFonts w:asciiTheme="majorBidi" w:eastAsiaTheme="minorEastAsia" w:hAnsiTheme="majorBidi" w:cstheme="majorBidi"/>
        </w:rPr>
        <w:t xml:space="preserve"> (i.e. </w:t>
      </w:r>
      <w:r w:rsidRPr="002072BC">
        <w:rPr>
          <w:rFonts w:asciiTheme="majorBidi" w:eastAsiaTheme="minorEastAsia" w:hAnsiTheme="majorBidi" w:cstheme="majorBidi"/>
        </w:rPr>
        <w:t>(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</m:t>
            </m:r>
            <m:r>
              <w:rPr>
                <w:rFonts w:ascii="Cambria Math" w:eastAsiaTheme="minorEastAsia" w:hAnsiTheme="majorBidi" w:cstheme="majorBidi"/>
              </w:rPr>
              <m:t>1</m:t>
            </m:r>
          </m:sub>
        </m:sSub>
        <m:r>
          <w:rPr>
            <w:rFonts w:ascii="Cambria Math" w:eastAsiaTheme="minorEastAsia" w:hAnsiTheme="majorBidi" w:cstheme="majorBidi"/>
          </w:rPr>
          <m:t>,</m:t>
        </m:r>
        <m:sSub>
          <m:sSubPr>
            <m:ctrlPr>
              <w:rPr>
                <w:rFonts w:ascii="Cambria Math" w:eastAsiaTheme="minorEastAsia" w:hAnsiTheme="majorBidi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Theme="majorBidi" w:cstheme="majorBidi"/>
              </w:rPr>
              <m:t>1</m:t>
            </m:r>
          </m:sub>
        </m:sSub>
      </m:oMath>
      <w:r w:rsidRPr="002072BC">
        <w:rPr>
          <w:rFonts w:asciiTheme="majorBidi" w:eastAsiaTheme="minorEastAsia" w:hAnsiTheme="majorBidi" w:cstheme="majorBidi"/>
        </w:rPr>
        <w:t>)</w:t>
      </w:r>
      <w:r>
        <w:rPr>
          <w:rFonts w:asciiTheme="majorBidi" w:eastAsiaTheme="minorEastAsia" w:hAnsiTheme="majorBidi" w:cstheme="majorBidi"/>
        </w:rPr>
        <w:t>)</w:t>
      </w:r>
      <w:r w:rsidRPr="002072BC">
        <w:rPr>
          <w:rFonts w:asciiTheme="majorBidi" w:eastAsiaTheme="minorEastAsia" w:hAnsiTheme="majorBidi" w:cstheme="majorBidi"/>
        </w:rPr>
        <w:t xml:space="preserve">, then so is the </w:t>
      </w:r>
      <w:r w:rsidRPr="002072BC">
        <w:rPr>
          <w:rFonts w:asciiTheme="majorBidi" w:eastAsiaTheme="minorEastAsia" w:hAnsiTheme="majorBidi" w:cstheme="majorBidi"/>
          <w:b/>
          <w:bCs/>
        </w:rPr>
        <w:t>next</w:t>
      </w:r>
      <w:r>
        <w:rPr>
          <w:rFonts w:asciiTheme="majorBidi" w:eastAsiaTheme="minorEastAsia" w:hAnsiTheme="majorBidi" w:cstheme="majorBidi"/>
        </w:rPr>
        <w:t xml:space="preserve"> one:</w:t>
      </w:r>
    </w:p>
    <w:p w:rsidR="002072BC" w:rsidRDefault="002072BC" w:rsidP="0000197C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)...-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)=0</m:t>
        </m:r>
      </m:oMath>
      <w:r>
        <w:rPr>
          <w:rFonts w:asciiTheme="majorBidi" w:eastAsiaTheme="minorEastAsia" w:hAnsiTheme="majorBidi" w:cstheme="majorBidi"/>
        </w:rPr>
        <w:t xml:space="preserve">                </w:t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 w:rsidR="0054188C"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>(</w:t>
      </w:r>
      <w:r w:rsidR="0054188C">
        <w:rPr>
          <w:rFonts w:asciiTheme="majorBidi" w:eastAsiaTheme="minorEastAsia" w:hAnsiTheme="majorBidi" w:cstheme="majorBidi"/>
        </w:rPr>
        <w:t>5</w:t>
      </w:r>
      <w:r>
        <w:rPr>
          <w:rFonts w:asciiTheme="majorBidi" w:eastAsiaTheme="minorEastAsia" w:hAnsiTheme="majorBidi" w:cstheme="majorBidi"/>
        </w:rPr>
        <w:t>)</w:t>
      </w:r>
    </w:p>
    <w:p w:rsidR="005C2346" w:rsidRDefault="0054188C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>As mentioned in the last statement, as we know that terms three to end is zero, then we have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) equal to zero. So </w:t>
      </w:r>
      <w:r w:rsidRPr="005C2346">
        <w:rPr>
          <w:rFonts w:asciiTheme="majorBidi" w:eastAsiaTheme="minorEastAsia" w:hAnsiTheme="majorBidi" w:cstheme="majorBidi"/>
          <w:u w:val="single"/>
        </w:rPr>
        <w:t>by mathematical induction</w:t>
      </w:r>
      <w:r>
        <w:rPr>
          <w:rFonts w:asciiTheme="majorBidi" w:eastAsiaTheme="minorEastAsia" w:hAnsiTheme="majorBidi" w:cstheme="majorBidi"/>
        </w:rPr>
        <w:t>, we have concluded that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) for all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is true. </w:t>
      </w:r>
      <w:r w:rsidR="005C2346">
        <w:rPr>
          <w:rFonts w:asciiTheme="majorBidi" w:eastAsiaTheme="minorEastAsia" w:hAnsiTheme="majorBidi" w:cstheme="majorBidi"/>
        </w:rPr>
        <w:t>The exact same procedure holds for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5C2346">
        <w:rPr>
          <w:rFonts w:asciiTheme="majorBidi" w:eastAsiaTheme="minorEastAsia" w:hAnsiTheme="majorBidi" w:cstheme="majorBidi"/>
        </w:rPr>
        <w:t xml:space="preserve">). We proceed by induction on </w:t>
      </w:r>
      <w:r w:rsidR="005C2346" w:rsidRPr="005C2346">
        <w:rPr>
          <w:rFonts w:asciiTheme="majorBidi" w:eastAsiaTheme="minorEastAsia" w:hAnsiTheme="majorBidi" w:cstheme="majorBidi"/>
          <w:i/>
          <w:iCs/>
        </w:rPr>
        <w:t>k</w:t>
      </w:r>
      <w:r w:rsidR="005C2346" w:rsidRPr="005C2346">
        <w:rPr>
          <w:rFonts w:asciiTheme="majorBidi" w:eastAsiaTheme="minorEastAsia" w:hAnsiTheme="majorBidi" w:cstheme="majorBidi"/>
        </w:rPr>
        <w:t>.</w:t>
      </w:r>
      <w:r w:rsidR="005C2346">
        <w:rPr>
          <w:rFonts w:asciiTheme="majorBidi" w:eastAsiaTheme="minorEastAsia" w:hAnsiTheme="majorBidi" w:cstheme="majorBidi"/>
        </w:rPr>
        <w:t xml:space="preserve"> </w:t>
      </w:r>
    </w:p>
    <w:p w:rsidR="002072BC" w:rsidRDefault="005C2346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Suppose we know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) </w:t>
      </w:r>
      <w:r w:rsidRPr="005C2346">
        <w:rPr>
          <w:rFonts w:asciiTheme="majorBidi" w:eastAsiaTheme="minorEastAsia" w:hAnsiTheme="majorBidi" w:cstheme="majorBidi"/>
        </w:rPr>
        <w:t xml:space="preserve">= 0 for </w:t>
      </w:r>
      <w:r w:rsidRPr="005C2346">
        <w:rPr>
          <w:rFonts w:asciiTheme="majorBidi" w:eastAsiaTheme="minorEastAsia" w:hAnsiTheme="majorBidi" w:cstheme="majorBidi"/>
          <w:i/>
          <w:iCs/>
        </w:rPr>
        <w:t xml:space="preserve">1 ≤ </w:t>
      </w:r>
      <w:proofErr w:type="spellStart"/>
      <w:r w:rsidRPr="005C2346">
        <w:rPr>
          <w:rFonts w:asciiTheme="majorBidi" w:eastAsiaTheme="minorEastAsia" w:hAnsiTheme="majorBidi" w:cstheme="majorBidi"/>
          <w:i/>
          <w:iCs/>
        </w:rPr>
        <w:t>i</w:t>
      </w:r>
      <w:proofErr w:type="spellEnd"/>
      <w:r w:rsidRPr="005C2346">
        <w:rPr>
          <w:rFonts w:asciiTheme="majorBidi" w:eastAsiaTheme="minorEastAsia" w:hAnsiTheme="majorBidi" w:cstheme="majorBidi"/>
          <w:i/>
          <w:iCs/>
        </w:rPr>
        <w:t xml:space="preserve"> &lt; j ≤ k − 1</w:t>
      </w:r>
      <w:r w:rsidRPr="005C2346">
        <w:rPr>
          <w:rFonts w:asciiTheme="majorBidi" w:eastAsiaTheme="minorEastAsia" w:hAnsiTheme="majorBidi" w:cstheme="majorBidi"/>
        </w:rPr>
        <w:t xml:space="preserve">. Then for </w:t>
      </w:r>
      <w:proofErr w:type="spellStart"/>
      <w:r w:rsidRPr="005C2346">
        <w:rPr>
          <w:rFonts w:asciiTheme="majorBidi" w:eastAsiaTheme="minorEastAsia" w:hAnsiTheme="majorBidi" w:cstheme="majorBidi"/>
          <w:i/>
          <w:iCs/>
        </w:rPr>
        <w:t>i</w:t>
      </w:r>
      <w:proofErr w:type="spellEnd"/>
      <w:r w:rsidRPr="005C2346">
        <w:rPr>
          <w:rFonts w:asciiTheme="majorBidi" w:eastAsiaTheme="minorEastAsia" w:hAnsiTheme="majorBidi" w:cstheme="majorBidi"/>
          <w:i/>
          <w:iCs/>
        </w:rPr>
        <w:t xml:space="preserve"> =k</w:t>
      </w:r>
      <w:r w:rsidRPr="005C2346">
        <w:rPr>
          <w:rFonts w:asciiTheme="majorBidi" w:eastAsiaTheme="minorEastAsia" w:hAnsiTheme="majorBidi" w:cstheme="majorBidi"/>
        </w:rPr>
        <w:t xml:space="preserve"> ,</w:t>
      </w:r>
      <w:r>
        <w:rPr>
          <w:rFonts w:asciiTheme="majorBidi" w:eastAsiaTheme="minorEastAsia" w:hAnsiTheme="majorBidi" w:cstheme="majorBidi"/>
        </w:rPr>
        <w:t xml:space="preserve"> </w:t>
      </w:r>
    </w:p>
    <w:p w:rsidR="005C2346" w:rsidRDefault="005C2346" w:rsidP="0000197C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)=(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)...-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k-1</m:t>
            </m:r>
          </m:sub>
        </m:sSub>
        <m:r>
          <w:rPr>
            <w:rFonts w:ascii="Cambria Math" w:eastAsiaTheme="minorEastAsia" w:hAnsi="Cambria Math" w:cstheme="majorBidi"/>
          </w:rPr>
          <m:t>)=0</m:t>
        </m:r>
      </m:oMath>
      <w:r>
        <w:rPr>
          <w:rFonts w:asciiTheme="majorBidi" w:eastAsiaTheme="minorEastAsia" w:hAnsiTheme="majorBidi" w:cstheme="majorBidi"/>
        </w:rPr>
        <w:t xml:space="preserve">                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(</w:t>
      </w:r>
      <w:r w:rsidR="00A41FC3">
        <w:rPr>
          <w:rFonts w:asciiTheme="majorBidi" w:eastAsiaTheme="minorEastAsia" w:hAnsiTheme="majorBidi" w:cstheme="majorBidi"/>
        </w:rPr>
        <w:t>6</w:t>
      </w:r>
      <w:r>
        <w:rPr>
          <w:rFonts w:asciiTheme="majorBidi" w:eastAsiaTheme="minorEastAsia" w:hAnsiTheme="majorBidi" w:cstheme="majorBidi"/>
        </w:rPr>
        <w:t>)</w:t>
      </w:r>
    </w:p>
    <w:p w:rsidR="005C2346" w:rsidRDefault="00A41FC3" w:rsidP="0000197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Since </w:t>
      </w:r>
      <w:r w:rsidRPr="00A41FC3">
        <w:rPr>
          <w:rFonts w:asciiTheme="majorBidi" w:eastAsiaTheme="minorEastAsia" w:hAnsiTheme="majorBidi" w:cstheme="majorBidi"/>
        </w:rPr>
        <w:t xml:space="preserve">all the terms </w:t>
      </w: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)</m:t>
        </m:r>
      </m:oMath>
      <w:r w:rsidRPr="00A41FC3">
        <w:rPr>
          <w:rFonts w:asciiTheme="majorBidi" w:eastAsiaTheme="minorEastAsia" w:hAnsiTheme="majorBidi" w:cstheme="majorBidi"/>
        </w:rPr>
        <w:t xml:space="preserve"> are 0 except</w:t>
      </w:r>
      <w:r>
        <w:rPr>
          <w:rFonts w:asciiTheme="majorBidi" w:eastAsiaTheme="minorEastAsia" w:hAnsiTheme="majorBidi" w:cstheme="majorBidi"/>
        </w:rPr>
        <w:t xml:space="preserve"> </w:t>
      </w:r>
      <w:r w:rsidRPr="00A41FC3">
        <w:rPr>
          <w:rFonts w:asciiTheme="majorBidi" w:eastAsiaTheme="minorEastAsia" w:hAnsiTheme="majorBidi" w:cstheme="majorBidi"/>
        </w:rPr>
        <w:t xml:space="preserve">when </w:t>
      </w:r>
      <w:proofErr w:type="spellStart"/>
      <w:r w:rsidRPr="00A41FC3">
        <w:rPr>
          <w:rFonts w:asciiTheme="majorBidi" w:eastAsiaTheme="minorEastAsia" w:hAnsiTheme="majorBidi" w:cstheme="majorBidi"/>
          <w:i/>
          <w:iCs/>
        </w:rPr>
        <w:t>i</w:t>
      </w:r>
      <w:proofErr w:type="spellEnd"/>
      <w:r w:rsidRPr="00A41FC3">
        <w:rPr>
          <w:rFonts w:asciiTheme="majorBidi" w:eastAsiaTheme="minorEastAsia" w:hAnsiTheme="majorBidi" w:cstheme="majorBidi"/>
          <w:i/>
          <w:iCs/>
        </w:rPr>
        <w:t xml:space="preserve"> = j</w:t>
      </w:r>
      <w:r w:rsidRPr="00A41FC3">
        <w:rPr>
          <w:rFonts w:asciiTheme="majorBidi" w:eastAsiaTheme="minorEastAsia" w:hAnsiTheme="majorBidi" w:cstheme="majorBidi"/>
        </w:rPr>
        <w:t xml:space="preserve"> , and we have</w:t>
      </w:r>
      <w:r>
        <w:rPr>
          <w:rFonts w:asciiTheme="majorBidi" w:eastAsiaTheme="minorEastAsia" w:hAnsiTheme="majorBidi" w:cstheme="majorBidi"/>
        </w:rPr>
        <w:t xml:space="preserve"> :</w:t>
      </w:r>
    </w:p>
    <w:p w:rsidR="00A41FC3" w:rsidRDefault="00A41FC3" w:rsidP="0000197C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)=(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)-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den>
        </m:f>
        <m:r>
          <w:rPr>
            <w:rFonts w:ascii="Cambria Math" w:eastAsiaTheme="minorEastAsia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)=0</m:t>
        </m:r>
      </m:oMath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(7)</w:t>
      </w:r>
    </w:p>
    <w:p w:rsidR="002072BC" w:rsidRDefault="00DF262A" w:rsidP="00DF262A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Therefore, each pair of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</w:rPr>
        <w:t>)</w:t>
      </w:r>
      <w:r w:rsidR="002072BC" w:rsidRPr="002072BC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 xml:space="preserve">are mutually orthogonal. </w:t>
      </w:r>
      <w:r w:rsidR="005C2346">
        <w:rPr>
          <w:rFonts w:asciiTheme="majorBidi" w:eastAsiaTheme="minorEastAsia" w:hAnsiTheme="majorBidi" w:cstheme="majorBidi"/>
        </w:rPr>
        <w:t>As</w:t>
      </w:r>
      <w:r w:rsidR="005C2346" w:rsidRPr="005C2346"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..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5C2346" w:rsidRPr="005C2346">
        <w:rPr>
          <w:rFonts w:asciiTheme="majorBidi" w:eastAsiaTheme="minorEastAsia" w:hAnsiTheme="majorBidi" w:cstheme="majorBidi"/>
        </w:rPr>
        <w:t xml:space="preserve"> are nonzero orthogonal vectors, and we let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  <w:r w:rsidR="005C2346" w:rsidRPr="005C2346">
        <w:rPr>
          <w:rFonts w:asciiTheme="majorBidi" w:eastAsiaTheme="minorEastAsia" w:hAnsiTheme="majorBidi" w:cstheme="majorBidi"/>
        </w:rPr>
        <w:t>,</w:t>
      </w:r>
      <w:r w:rsidR="005C2346">
        <w:rPr>
          <w:rFonts w:asciiTheme="majorBidi" w:eastAsiaTheme="minorEastAsia" w:hAnsiTheme="majorBidi" w:cstheme="majorBidi"/>
        </w:rPr>
        <w:t xml:space="preserve"> </w:t>
      </w:r>
      <w:r w:rsidR="005C2346" w:rsidRPr="005C2346">
        <w:rPr>
          <w:rFonts w:asciiTheme="majorBidi" w:eastAsiaTheme="minorEastAsia" w:hAnsiTheme="majorBidi" w:cstheme="majorBidi"/>
        </w:rPr>
        <w:t xml:space="preserve">then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..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</m:oMath>
      <w:r w:rsidR="005C2346" w:rsidRPr="005C2346">
        <w:rPr>
          <w:rFonts w:asciiTheme="majorBidi" w:eastAsiaTheme="minorEastAsia" w:hAnsiTheme="majorBidi" w:cstheme="majorBidi"/>
        </w:rPr>
        <w:t xml:space="preserve"> are orthonormal vectors.  </w:t>
      </w:r>
      <w:proofErr w:type="spellStart"/>
      <w:r w:rsidR="005C2346" w:rsidRPr="005C2346">
        <w:rPr>
          <w:rFonts w:asciiTheme="majorBidi" w:eastAsiaTheme="minorEastAsia" w:hAnsiTheme="majorBidi" w:cstheme="majorBidi"/>
        </w:rPr>
        <w:t>Orthonorma</w:t>
      </w:r>
      <w:r w:rsidR="005C2346">
        <w:rPr>
          <w:rFonts w:asciiTheme="majorBidi" w:eastAsiaTheme="minorEastAsia" w:hAnsiTheme="majorBidi" w:cstheme="majorBidi"/>
        </w:rPr>
        <w:t>l</w:t>
      </w:r>
      <w:proofErr w:type="spellEnd"/>
      <w:r w:rsidR="005C2346">
        <w:rPr>
          <w:rFonts w:asciiTheme="majorBidi" w:eastAsiaTheme="minorEastAsia" w:hAnsiTheme="majorBidi" w:cstheme="majorBidi"/>
        </w:rPr>
        <w:t xml:space="preserve"> means that the vectors are or</w:t>
      </w:r>
      <w:r w:rsidR="005C2346" w:rsidRPr="005C2346">
        <w:rPr>
          <w:rFonts w:asciiTheme="majorBidi" w:eastAsiaTheme="minorEastAsia" w:hAnsiTheme="majorBidi" w:cstheme="majorBidi"/>
        </w:rPr>
        <w:t>thogonal and that they each have length 1</w:t>
      </w:r>
      <w:r w:rsidR="005C2346">
        <w:rPr>
          <w:rFonts w:asciiTheme="majorBidi" w:eastAsiaTheme="minorEastAsia" w:hAnsiTheme="majorBidi" w:cstheme="majorBidi"/>
        </w:rPr>
        <w:t>.</w:t>
      </w:r>
    </w:p>
    <w:p w:rsidR="0000197C" w:rsidRDefault="0000197C" w:rsidP="0000197C">
      <w:pPr>
        <w:jc w:val="both"/>
        <w:rPr>
          <w:rFonts w:asciiTheme="majorBidi" w:hAnsiTheme="majorBidi" w:cstheme="majorBidi"/>
          <w:b/>
          <w:bCs/>
        </w:rPr>
      </w:pPr>
      <w:r w:rsidRPr="0000197C">
        <w:rPr>
          <w:rFonts w:asciiTheme="majorBidi" w:hAnsiTheme="majorBidi" w:cstheme="majorBidi"/>
          <w:b/>
          <w:bCs/>
        </w:rPr>
        <w:t>Modified Gram-Schmidt (MGS):</w:t>
      </w:r>
    </w:p>
    <w:p w:rsidR="006B0F14" w:rsidRPr="006B0F14" w:rsidRDefault="00DA0A70" w:rsidP="006B0F14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</w:rPr>
      </w:pPr>
      <w:r w:rsidRPr="00C551DE">
        <w:rPr>
          <w:rFonts w:asciiTheme="majorBidi" w:eastAsiaTheme="minorEastAsia" w:hAnsiTheme="majorBidi" w:cstheme="majorBidi"/>
        </w:rPr>
        <w:t xml:space="preserve">proof of </w:t>
      </w:r>
      <w:r>
        <w:rPr>
          <w:rFonts w:asciiTheme="majorBidi" w:eastAsiaTheme="minorEastAsia" w:hAnsiTheme="majorBidi" w:cstheme="majorBidi"/>
        </w:rPr>
        <w:t>arithmetic equality of CGS and MGS</w:t>
      </w:r>
      <w:r w:rsidR="006B0F14">
        <w:rPr>
          <w:rFonts w:asciiTheme="majorBidi" w:eastAsiaTheme="minorEastAsia" w:hAnsiTheme="majorBidi" w:cstheme="majorBidi"/>
        </w:rPr>
        <w:t>:</w:t>
      </w:r>
      <w:r>
        <w:rPr>
          <w:rFonts w:asciiTheme="majorBidi" w:eastAsiaTheme="minorEastAsia" w:hAnsiTheme="majorBidi" w:cstheme="majorBidi"/>
        </w:rPr>
        <w:t xml:space="preserve"> </w:t>
      </w:r>
    </w:p>
    <w:p w:rsidR="0000197C" w:rsidRDefault="006949B8" w:rsidP="0000197C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  ;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e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||</m:t>
              </m:r>
            </m:den>
          </m:f>
        </m:oMath>
      </m:oMathPara>
    </w:p>
    <w:p w:rsidR="00DF262A" w:rsidRDefault="006949B8" w:rsidP="0000197C">
      <w:pPr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)  ;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  <w:t>(8)</w:t>
      </w:r>
    </w:p>
    <w:p w:rsidR="00DF262A" w:rsidRDefault="006949B8" w:rsidP="00DF262A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Bidi"/>
                </w:rPr>
                <m:t>(1)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);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Bidi"/>
                </w:rPr>
                <m:t>(2)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Bidi"/>
                </w:rPr>
                <m:t>(1)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Bidi"/>
                </w:rPr>
                <m:t>(1)</m:t>
              </m:r>
            </m:sup>
          </m:sSup>
          <m:r>
            <w:rPr>
              <w:rFonts w:ascii="Cambria Math" w:hAnsi="Cambria Math" w:cstheme="majorBidi"/>
            </w:rPr>
            <m:t xml:space="preserve">)  ;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e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(2)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||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(2)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||</m:t>
              </m:r>
            </m:den>
          </m:f>
        </m:oMath>
      </m:oMathPara>
    </w:p>
    <w:p w:rsidR="00883060" w:rsidRDefault="00883060" w:rsidP="00883060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It has to be shown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(2)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of MGS is exactly similar to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</w:rPr>
        <w:t>of CGS:</w:t>
      </w:r>
    </w:p>
    <w:p w:rsidR="00883060" w:rsidRDefault="006949B8" w:rsidP="00883060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(2)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(1)</m:t>
            </m:r>
          </m:sup>
        </m:sSup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(1)</m:t>
            </m:r>
          </m:sup>
        </m:sSup>
        <m:r>
          <w:rPr>
            <w:rFonts w:ascii="Cambria Math" w:hAnsi="Cambria Math" w:cstheme="majorBidi"/>
          </w:rPr>
          <m:t>)  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 xml:space="preserve">))  </m:t>
        </m:r>
      </m:oMath>
      <w:r w:rsidR="00DA0A70">
        <w:rPr>
          <w:rFonts w:asciiTheme="majorBidi" w:eastAsiaTheme="minorEastAsia" w:hAnsiTheme="majorBidi" w:cstheme="majorBidi"/>
        </w:rPr>
        <w:tab/>
        <w:t>(9)</w:t>
      </w:r>
    </w:p>
    <w:p w:rsidR="00FD0086" w:rsidRDefault="00FD0086" w:rsidP="00883060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</w:t>
      </w:r>
    </w:p>
    <w:p w:rsidR="00FD0086" w:rsidRDefault="006949B8" w:rsidP="00FD0086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(2)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)-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hAnsi="Cambria Math" w:cstheme="majorBidi"/>
              </w:rPr>
              <m:t>),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num>
          <m:den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den>
        </m:f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  <w:t>(10)</w:t>
      </w:r>
    </w:p>
    <w:p w:rsidR="00FD0086" w:rsidRDefault="00FD0086" w:rsidP="00883060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third term on RHS:</w:t>
      </w:r>
    </w:p>
    <w:p w:rsidR="00FD0086" w:rsidRDefault="006949B8" w:rsidP="00FD0086">
      <w:pPr>
        <w:jc w:val="both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(Proj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hAnsi="Cambria Math" w:cstheme="majorBidi"/>
              </w:rPr>
              <m:t>),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num>
          <m:den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den>
        </m:f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)-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)</m:t>
                </m:r>
              </m:num>
              <m:den>
                <m:r>
                  <w:rPr>
                    <w:rFonts w:ascii="Cambria Math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)</m:t>
                </m:r>
              </m:den>
            </m:f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(u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num>
          <m:den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den>
        </m:f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  <w:t>(11)</w:t>
      </w:r>
    </w:p>
    <w:p w:rsidR="00DF262A" w:rsidRDefault="00FD0086" w:rsidP="00DF262A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As we know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are orthogonal to each other, therefore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(u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)=0</m:t>
        </m:r>
      </m:oMath>
      <w:r>
        <w:rPr>
          <w:rFonts w:asciiTheme="majorBidi" w:eastAsiaTheme="minorEastAsia" w:hAnsiTheme="majorBidi" w:cstheme="majorBidi"/>
        </w:rPr>
        <w:t>.</w:t>
      </w:r>
      <w:r w:rsidR="005F3C12">
        <w:rPr>
          <w:rFonts w:asciiTheme="majorBidi" w:eastAsiaTheme="minorEastAsia" w:hAnsiTheme="majorBidi" w:cstheme="majorBidi"/>
        </w:rPr>
        <w:t xml:space="preserve"> So,</w:t>
      </w:r>
    </w:p>
    <w:p w:rsidR="00FD0086" w:rsidRDefault="006949B8" w:rsidP="00FD0086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(2)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)-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)</m:t>
            </m:r>
          </m:num>
          <m:den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den>
        </m:f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  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 xml:space="preserve"> (of CGM)</m:t>
        </m:r>
      </m:oMath>
      <w:r w:rsidR="00DA0A70">
        <w:rPr>
          <w:rFonts w:asciiTheme="majorBidi" w:eastAsiaTheme="minorEastAsia" w:hAnsiTheme="majorBidi" w:cstheme="majorBidi"/>
        </w:rPr>
        <w:tab/>
        <w:t>(12)</w:t>
      </w:r>
    </w:p>
    <w:p w:rsidR="006B0F14" w:rsidRDefault="006B0F14" w:rsidP="006B0F14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 xml:space="preserve">Again by </w:t>
      </w:r>
      <w:r w:rsidRPr="00DA0A70">
        <w:rPr>
          <w:rFonts w:asciiTheme="majorBidi" w:eastAsiaTheme="minorEastAsia" w:hAnsiTheme="majorBidi" w:cstheme="majorBidi"/>
          <w:u w:val="single"/>
        </w:rPr>
        <w:t>mathematical induction</w:t>
      </w:r>
      <w:r>
        <w:rPr>
          <w:rFonts w:asciiTheme="majorBidi" w:eastAsiaTheme="minorEastAsia" w:hAnsiTheme="majorBidi" w:cstheme="majorBidi"/>
        </w:rPr>
        <w:t xml:space="preserve">, we presume that the equality holds 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(2)</m:t>
            </m:r>
          </m:sup>
        </m:sSup>
        <m:r>
          <w:rPr>
            <w:rFonts w:ascii="Cambria Math" w:eastAsiaTheme="minorEastAsia" w:hAnsi="Cambria Math" w:cstheme="majorBidi"/>
          </w:rPr>
          <m:t>,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(3)</m:t>
            </m:r>
          </m:sup>
        </m:sSup>
        <m:r>
          <w:rPr>
            <w:rFonts w:ascii="Cambria Math" w:eastAsiaTheme="minorEastAsia" w:hAnsi="Cambria Math" w:cstheme="majorBidi"/>
          </w:rPr>
          <m:t>...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(k-2)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and we </w:t>
      </w:r>
    </w:p>
    <w:p w:rsidR="005F3C12" w:rsidRDefault="006B0F14" w:rsidP="006B0F14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consider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 w:cstheme="majorBidi"/>
              </w:rPr>
              <m:t>(k-1)</m:t>
            </m:r>
          </m:sup>
        </m:sSup>
      </m:oMath>
      <w:r w:rsidR="00DA0A70">
        <w:rPr>
          <w:rFonts w:asciiTheme="majorBidi" w:eastAsiaTheme="minorEastAsia" w:hAnsiTheme="majorBidi" w:cstheme="majorBidi"/>
        </w:rPr>
        <w:t>:</w:t>
      </w:r>
    </w:p>
    <w:p w:rsidR="00DA0A70" w:rsidRPr="00DA0A70" w:rsidRDefault="006949B8" w:rsidP="00DA0A70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  <m:r>
          <w:rPr>
            <w:rFonts w:ascii="Cambria Math" w:hAnsi="Cambria Math" w:cstheme="majorBidi"/>
          </w:rPr>
          <m:t xml:space="preserve">; 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 xml:space="preserve"> ;</m:t>
        </m:r>
      </m:oMath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  <w:r w:rsidR="00DA0A70">
        <w:rPr>
          <w:rFonts w:asciiTheme="majorBidi" w:eastAsiaTheme="minorEastAsia" w:hAnsiTheme="majorBidi" w:cstheme="majorBidi"/>
        </w:rPr>
        <w:tab/>
      </w:r>
    </w:p>
    <w:p w:rsidR="00DA0A70" w:rsidRDefault="00DA0A70" w:rsidP="00DA0A70">
      <w:pPr>
        <w:bidi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.. 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k-2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k-3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k-2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k-3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 xml:space="preserve">; 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k-2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k-1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k-2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 xml:space="preserve"> ;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</w:rPr>
                  <m:t>(k-1)</m:t>
                </m:r>
              </m:sup>
            </m:sSup>
          </m:num>
          <m:den>
            <m:r>
              <w:rPr>
                <w:rFonts w:ascii="Cambria Math" w:hAnsi="Cambria Math" w:cstheme="majorBidi"/>
              </w:rPr>
              <m:t>||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</w:rPr>
                  <m:t>(k-1)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||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  (13)</w:t>
      </w:r>
    </w:p>
    <w:p w:rsidR="005F3C12" w:rsidRDefault="006949B8" w:rsidP="007075F8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k-1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k-2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k-1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k-2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Proj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e>
          </m:nary>
        </m:oMath>
      </m:oMathPara>
    </w:p>
    <w:p w:rsidR="007075F8" w:rsidRDefault="006949B8" w:rsidP="007075F8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k-1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k-3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Pr</m:t>
              </m:r>
              <m:r>
                <w:rPr>
                  <w:rFonts w:ascii="Cambria Math" w:hAnsi="Cambria Math" w:cstheme="majorBidi"/>
                </w:rPr>
                <m:t>oj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k-2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k-3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k-1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Proj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k-2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k-3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E26353" w:rsidRDefault="006949B8" w:rsidP="00E26353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k-3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k-2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k-3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k-1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k-3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>-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k-1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(Proj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k-2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k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k-3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theme="majorBidi"/>
              </w:rPr>
              <m:t>)</m:t>
            </m:r>
          </m:sup>
        </m:sSup>
      </m:oMath>
      <w:r w:rsidR="00602A29">
        <w:rPr>
          <w:rFonts w:asciiTheme="majorBidi" w:eastAsiaTheme="minorEastAsia" w:hAnsiTheme="majorBidi" w:cstheme="majorBidi"/>
        </w:rPr>
        <w:tab/>
        <w:t>(14)</w:t>
      </w:r>
    </w:p>
    <w:p w:rsidR="00E26353" w:rsidRDefault="00E26353" w:rsidP="00E26353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above last term is zero,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k-1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k-2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are orthogonal. Substituting the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k-3</m:t>
                </m:r>
              </m:e>
            </m:d>
          </m:sup>
        </m:sSup>
      </m:oMath>
      <w:r>
        <w:rPr>
          <w:rFonts w:asciiTheme="majorBidi" w:eastAsiaTheme="minorEastAsia" w:hAnsiTheme="majorBidi" w:cstheme="majorBidi"/>
        </w:rPr>
        <w:t xml:space="preserve"> and doing the same procedure until reaching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e>
            </m:d>
          </m:sup>
        </m:sSup>
      </m:oMath>
      <w:r>
        <w:rPr>
          <w:rFonts w:asciiTheme="majorBidi" w:eastAsiaTheme="minorEastAsia" w:hAnsiTheme="majorBidi" w:cstheme="majorBidi"/>
        </w:rPr>
        <w:t>:</w:t>
      </w:r>
    </w:p>
    <w:p w:rsidR="00E26353" w:rsidRDefault="006949B8" w:rsidP="00602A29">
      <w:p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hAnsi="Cambria Math" w:cstheme="majorBidi"/>
          </w:rPr>
          <m:t>)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hAnsi="Cambria Math" w:cstheme="majorBidi"/>
              </w:rPr>
              <m:t>)-...-Proj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k-2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  <m: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k-1</m:t>
                </m:r>
              </m:sub>
            </m:sSub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j=1</m:t>
            </m:r>
          </m:sub>
          <m:sup>
            <m:r>
              <w:rPr>
                <w:rFonts w:ascii="Cambria Math" w:eastAsiaTheme="minorEastAsia" w:hAnsi="Cambria Math" w:cstheme="majorBidi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Proj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e>
        </m:nary>
      </m:oMath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</w:r>
      <w:r w:rsidR="00602A29">
        <w:rPr>
          <w:rFonts w:asciiTheme="majorBidi" w:eastAsiaTheme="minorEastAsia" w:hAnsiTheme="majorBidi" w:cstheme="majorBidi"/>
        </w:rPr>
        <w:tab/>
        <w:t>(15)</w:t>
      </w:r>
    </w:p>
    <w:p w:rsidR="00602A29" w:rsidRDefault="00602A29" w:rsidP="00602A29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 the exact equality of MGS and CGS has been proved.</w:t>
      </w:r>
    </w:p>
    <w:p w:rsidR="00602A29" w:rsidRDefault="00602A29" w:rsidP="00602A29">
      <w:pPr>
        <w:jc w:val="both"/>
        <w:rPr>
          <w:rFonts w:asciiTheme="majorBidi" w:eastAsiaTheme="minorEastAsia" w:hAnsiTheme="majorBidi" w:cstheme="majorBidi"/>
        </w:rPr>
      </w:pPr>
    </w:p>
    <w:p w:rsidR="00AA1716" w:rsidRPr="00AA1716" w:rsidRDefault="00AA1716" w:rsidP="00AA1716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As it is stated in slide 18:</w:t>
      </w:r>
    </w:p>
    <w:p w:rsidR="00AA1716" w:rsidRDefault="00AA1716" w:rsidP="00AA1716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G=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.A</m:t>
        </m:r>
      </m:oMath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(16)</w:t>
      </w:r>
    </w:p>
    <w:p w:rsidR="00E26353" w:rsidRDefault="00AA1716" w:rsidP="00AA1716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G=L.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(17)</w:t>
      </w:r>
    </w:p>
    <w:p w:rsidR="00AA1716" w:rsidRDefault="00AA1716" w:rsidP="00AA1716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Q=A.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)</m:t>
            </m:r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(18)</w:t>
      </w:r>
    </w:p>
    <w:p w:rsidR="00AA1716" w:rsidRDefault="00AA1716" w:rsidP="00AA1716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(There would be three concepts involved here which needs to be proved. </w:t>
      </w:r>
    </w:p>
    <w:p w:rsidR="002E420A" w:rsidRPr="002E420A" w:rsidRDefault="006949B8" w:rsidP="00AA1716">
      <w:pPr>
        <w:pStyle w:val="ListParagraph"/>
        <w:numPr>
          <w:ilvl w:val="0"/>
          <w:numId w:val="3"/>
        </w:num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A.B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:rsidR="00AA1716" w:rsidRPr="002E420A" w:rsidRDefault="006949B8" w:rsidP="00AA1716">
      <w:pPr>
        <w:pStyle w:val="ListParagraph"/>
        <w:numPr>
          <w:ilvl w:val="0"/>
          <w:numId w:val="3"/>
        </w:num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:rsidR="00AA1716" w:rsidRPr="00AA1716" w:rsidRDefault="006949B8" w:rsidP="00AA1716">
      <w:pPr>
        <w:pStyle w:val="ListParagraph"/>
        <w:numPr>
          <w:ilvl w:val="0"/>
          <w:numId w:val="3"/>
        </w:numPr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=A</m:t>
        </m:r>
      </m:oMath>
    </w:p>
    <w:p w:rsidR="002E420A" w:rsidRPr="00AA1716" w:rsidRDefault="00867710" w:rsidP="002E420A">
      <w:pPr>
        <w:jc w:val="both"/>
        <w:rPr>
          <w:rFonts w:asciiTheme="majorBidi" w:eastAsiaTheme="minorEastAsia" w:hAnsiTheme="majorBidi" w:cstheme="majorBidi"/>
        </w:rPr>
      </w:pPr>
      <w:r w:rsidRPr="00867710">
        <w:rPr>
          <w:rFonts w:asciiTheme="majorBidi" w:eastAsiaTheme="minorEastAsia" w:hAnsiTheme="majorBidi" w:cstheme="majorBidi"/>
          <w:u w:val="single"/>
        </w:rPr>
        <w:t>first:</w:t>
      </w:r>
      <w:r>
        <w:rPr>
          <w:rFonts w:asciiTheme="majorBidi" w:eastAsiaTheme="minorEastAsia" w:hAnsiTheme="majorBidi" w:cstheme="majorBidi"/>
          <w:u w:val="single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A.B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2E420A" w:rsidRDefault="002E420A" w:rsidP="007075F8">
      <w:pPr>
        <w:jc w:val="both"/>
        <w:rPr>
          <w:rFonts w:asciiTheme="majorBidi" w:eastAsiaTheme="minorEastAsia" w:hAnsiTheme="majorBidi" w:cstheme="majorBidi"/>
          <w:u w:val="single"/>
        </w:rPr>
      </w:pPr>
    </w:p>
    <w:p w:rsidR="00867710" w:rsidRDefault="00867710" w:rsidP="007075F8">
      <w:pPr>
        <w:jc w:val="both"/>
        <w:rPr>
          <w:rFonts w:asciiTheme="majorBidi" w:eastAsiaTheme="minorEastAsia" w:hAnsiTheme="majorBidi" w:cstheme="majorBidi"/>
          <w:u w:val="single"/>
        </w:rPr>
      </w:pPr>
      <w:r w:rsidRPr="00867710">
        <w:rPr>
          <w:rFonts w:asciiTheme="majorBidi" w:eastAsiaTheme="minorEastAsia" w:hAnsiTheme="majorBidi" w:cstheme="majorBidi"/>
          <w:u w:val="single"/>
        </w:rPr>
        <w:lastRenderedPageBreak/>
        <w:t>second:</w:t>
      </w:r>
    </w:p>
    <w:p w:rsidR="00140EB9" w:rsidRDefault="00140EB9" w:rsidP="00140EB9">
      <w:pPr>
        <w:jc w:val="both"/>
        <w:rPr>
          <w:rFonts w:asciiTheme="majorBidi" w:eastAsiaTheme="minorEastAsia" w:hAnsiTheme="majorBidi" w:cstheme="majorBidi"/>
        </w:rPr>
      </w:pPr>
      <w:r w:rsidRPr="00140EB9">
        <w:rPr>
          <w:rFonts w:asciiTheme="majorBidi" w:eastAsiaTheme="minorEastAsia" w:hAnsiTheme="majorBidi" w:cstheme="majorBidi"/>
        </w:rPr>
        <w:t>The inverse matrix of</w:t>
      </w:r>
      <w:r>
        <w:rPr>
          <w:rFonts w:asciiTheme="majorBidi" w:eastAsiaTheme="minorEastAsia" w:hAnsiTheme="majorBid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is given by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. We may prove by showing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 xml:space="preserve">=I and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 xml:space="preserve">=I </m:t>
        </m:r>
      </m:oMath>
      <w:r>
        <w:rPr>
          <w:rFonts w:asciiTheme="majorBidi" w:eastAsiaTheme="minorEastAsia" w:hAnsiTheme="majorBidi" w:cstheme="majorBidi"/>
        </w:rPr>
        <w:t>:</w:t>
      </w:r>
    </w:p>
    <w:p w:rsidR="00140EB9" w:rsidRPr="00140EB9" w:rsidRDefault="00140EB9" w:rsidP="00140EB9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A.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 xml:space="preserve">=I;                      using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A.B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:rsidR="00140EB9" w:rsidRPr="00140EB9" w:rsidRDefault="00140EB9" w:rsidP="00140EB9">
      <w:pPr>
        <w:jc w:val="both"/>
        <w:rPr>
          <w:rFonts w:asciiTheme="majorBidi" w:eastAsiaTheme="minorEastAsia" w:hAnsiTheme="majorBidi" w:cstheme="majorBidi"/>
        </w:rPr>
      </w:pPr>
      <w:r w:rsidRPr="00140EB9">
        <w:rPr>
          <w:rFonts w:asciiTheme="majorBidi" w:eastAsiaTheme="minorEastAsia" w:hAnsiTheme="majorBidi" w:cstheme="majorBidi"/>
        </w:rPr>
        <w:t>Hence</w:t>
      </w:r>
      <w:r>
        <w:rPr>
          <w:rFonts w:asciiTheme="majorBidi" w:eastAsiaTheme="minorEastAsia" w:hAnsiTheme="majorBid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is the inverse of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. </w:t>
      </w:r>
      <w:r w:rsidRPr="00140EB9">
        <w:rPr>
          <w:rFonts w:asciiTheme="majorBidi" w:eastAsiaTheme="minorEastAsia" w:hAnsiTheme="majorBidi" w:cstheme="majorBidi"/>
        </w:rPr>
        <w:t>Since the inverse matrix is unique</w:t>
      </w:r>
      <w:r>
        <w:rPr>
          <w:rFonts w:asciiTheme="majorBidi" w:eastAsiaTheme="minorEastAsia" w:hAnsiTheme="majorBidi" w:cstheme="majorBidi"/>
        </w:rPr>
        <w:t xml:space="preserve">, therefore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>.</w:t>
      </w:r>
    </w:p>
    <w:p w:rsidR="00867710" w:rsidRPr="00867710" w:rsidRDefault="00867710" w:rsidP="007075F8">
      <w:pPr>
        <w:jc w:val="both"/>
        <w:rPr>
          <w:rFonts w:asciiTheme="majorBidi" w:eastAsiaTheme="minorEastAsia" w:hAnsiTheme="majorBidi" w:cstheme="majorBidi"/>
          <w:u w:val="single"/>
        </w:rPr>
      </w:pPr>
    </w:p>
    <w:p w:rsidR="00867710" w:rsidRPr="00867710" w:rsidRDefault="00867710" w:rsidP="007075F8">
      <w:pPr>
        <w:jc w:val="both"/>
        <w:rPr>
          <w:rFonts w:asciiTheme="majorBidi" w:eastAsiaTheme="minorEastAsia" w:hAnsiTheme="majorBidi" w:cstheme="majorBidi"/>
          <w:u w:val="single"/>
        </w:rPr>
      </w:pPr>
      <w:r w:rsidRPr="00867710">
        <w:rPr>
          <w:rFonts w:asciiTheme="majorBidi" w:eastAsiaTheme="minorEastAsia" w:hAnsiTheme="majorBidi" w:cstheme="majorBidi"/>
          <w:u w:val="single"/>
        </w:rPr>
        <w:t>third:</w:t>
      </w:r>
    </w:p>
    <w:p w:rsidR="002E420A" w:rsidRDefault="00867710" w:rsidP="002E420A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Let </w:t>
      </w:r>
      <m:oMath>
        <m:r>
          <w:rPr>
            <w:rFonts w:ascii="Cambria Math" w:eastAsiaTheme="minorEastAsia" w:hAnsi="Cambria Math" w:cstheme="majorBidi"/>
          </w:rPr>
          <m:t>A=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  <w:r w:rsidRPr="00867710">
        <w:rPr>
          <w:rFonts w:asciiTheme="majorBidi" w:eastAsiaTheme="minorEastAsia" w:hAnsiTheme="majorBidi" w:cstheme="majorBidi"/>
        </w:rPr>
        <w:t>then interchanging rows and columns gives</w:t>
      </w:r>
      <w:r>
        <w:rPr>
          <w:rFonts w:asciiTheme="majorBidi" w:eastAsiaTheme="minorEastAsia" w:hAnsiTheme="majorBid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transosing</w:t>
      </w:r>
      <w:proofErr w:type="spellEnd"/>
      <w:r>
        <w:rPr>
          <w:rFonts w:asciiTheme="majorBidi" w:eastAsiaTheme="minorEastAsia" w:hAnsiTheme="majorBidi" w:cstheme="majorBidi"/>
        </w:rPr>
        <w:t xml:space="preserve"> it back yields A again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</w:rPr>
          <m:t>=A</m:t>
        </m:r>
      </m:oMath>
      <w:r>
        <w:rPr>
          <w:rFonts w:asciiTheme="majorBidi" w:eastAsiaTheme="minorEastAsia" w:hAnsiTheme="majorBidi" w:cstheme="majorBidi"/>
        </w:rPr>
        <w:t>.</w:t>
      </w:r>
    </w:p>
    <w:p w:rsidR="002E420A" w:rsidRDefault="002E420A" w:rsidP="002E420A">
      <w:pPr>
        <w:jc w:val="both"/>
        <w:rPr>
          <w:rFonts w:asciiTheme="majorBidi" w:eastAsiaTheme="minorEastAsia" w:hAnsiTheme="majorBidi" w:cstheme="majorBidi"/>
        </w:rPr>
      </w:pPr>
    </w:p>
    <w:p w:rsidR="002E420A" w:rsidRPr="00402DF2" w:rsidRDefault="002E420A" w:rsidP="002E420A">
      <w:pPr>
        <w:jc w:val="both"/>
        <w:rPr>
          <w:rFonts w:asciiTheme="majorBidi" w:eastAsiaTheme="minorEastAsia" w:hAnsiTheme="majorBidi" w:cstheme="majorBidi"/>
          <w:b/>
          <w:bCs/>
          <w:i/>
          <w:iCs/>
        </w:rPr>
      </w:pPr>
      <w:r w:rsidRPr="00402DF2">
        <w:rPr>
          <w:rFonts w:asciiTheme="majorBidi" w:eastAsiaTheme="minorEastAsia" w:hAnsiTheme="majorBidi" w:cstheme="majorBidi"/>
          <w:b/>
          <w:bCs/>
          <w:i/>
          <w:iCs/>
        </w:rPr>
        <w:t>Now the main proof:</w:t>
      </w:r>
    </w:p>
    <w:p w:rsidR="002E420A" w:rsidRDefault="006949B8" w:rsidP="002E420A">
      <w:pPr>
        <w:tabs>
          <w:tab w:val="left" w:pos="1308"/>
        </w:tabs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Q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.Q=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A.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A.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</m:t>
                </m:r>
              </m:sup>
            </m:sSup>
          </m:e>
        </m:d>
        <m:box>
          <m:boxPr>
            <m:opEmu m:val="on"/>
            <m:ctrlPr>
              <w:rPr>
                <w:rFonts w:ascii="Cambria Math" w:eastAsiaTheme="minorEastAsia" w:hAnsi="Cambria Math" w:cstheme="majorBidi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Bidi"/>
                  </w:rPr>
                  <m:t>using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A.B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 w:cstheme="majorBidi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ajorBid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p>
            </m:sSup>
          </m:e>
        </m:box>
        <m:r>
          <w:rPr>
            <w:rFonts w:ascii="Cambria Math" w:eastAsiaTheme="minorEastAsia" w:hAnsi="Cambria Math" w:cstheme="majorBidi"/>
          </w:rPr>
          <m:t>.A.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)</m:t>
            </m:r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</m:oMath>
      <w:r w:rsidR="002E420A">
        <w:rPr>
          <w:rFonts w:asciiTheme="majorBidi" w:eastAsiaTheme="minorEastAsia" w:hAnsiTheme="majorBidi" w:cstheme="majorBidi"/>
        </w:rPr>
        <w:t xml:space="preserve">  </w:t>
      </w:r>
    </w:p>
    <w:p w:rsidR="00402DF2" w:rsidRDefault="00402DF2" w:rsidP="002E420A">
      <w:pPr>
        <w:tabs>
          <w:tab w:val="left" w:pos="1308"/>
        </w:tabs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As </w:t>
      </w:r>
      <m:oMath>
        <m:r>
          <w:rPr>
            <w:rFonts w:ascii="Cambria Math" w:eastAsiaTheme="minorEastAsia" w:hAnsi="Cambria Math" w:cstheme="majorBidi"/>
          </w:rPr>
          <m:t>G=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.A=L.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</w:rPr>
        <w:t>;</w:t>
      </w:r>
    </w:p>
    <w:p w:rsidR="00402DF2" w:rsidRDefault="006949B8" w:rsidP="00402DF2">
      <w:pPr>
        <w:tabs>
          <w:tab w:val="left" w:pos="1308"/>
        </w:tabs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.Q=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.L.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theme="majorBidi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=I   &amp;  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 </m:t>
              </m:r>
            </m:e>
          </m:groupCh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.Q=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.L.I=I</m:t>
          </m:r>
        </m:oMath>
      </m:oMathPara>
    </w:p>
    <w:p w:rsidR="00402DF2" w:rsidRDefault="00402DF2" w:rsidP="00402DF2">
      <w:pPr>
        <w:tabs>
          <w:tab w:val="left" w:pos="1308"/>
        </w:tabs>
        <w:rPr>
          <w:rFonts w:asciiTheme="majorBidi" w:eastAsiaTheme="minorEastAsia" w:hAnsiTheme="majorBidi" w:cstheme="majorBidi"/>
        </w:rPr>
      </w:pPr>
    </w:p>
    <w:p w:rsidR="00834C4F" w:rsidRDefault="00834C4F" w:rsidP="00834C4F">
      <w:pPr>
        <w:pStyle w:val="ListParagraph"/>
        <w:numPr>
          <w:ilvl w:val="0"/>
          <w:numId w:val="2"/>
        </w:numPr>
        <w:tabs>
          <w:tab w:val="left" w:pos="1308"/>
        </w:tabs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Based on the guidance in the class, there are two approaches for solving this example:</w:t>
      </w:r>
    </w:p>
    <w:p w:rsidR="00834C4F" w:rsidRDefault="00834C4F" w:rsidP="00834C4F">
      <w:pPr>
        <w:rPr>
          <w:rFonts w:asciiTheme="majorBidi" w:hAnsiTheme="majorBidi" w:cstheme="majorBidi"/>
          <w:i/>
          <w:iCs/>
        </w:rPr>
      </w:pPr>
      <w:r w:rsidRPr="00834C4F">
        <w:rPr>
          <w:rFonts w:asciiTheme="majorBidi" w:hAnsiTheme="majorBidi" w:cstheme="majorBidi"/>
          <w:i/>
          <w:iCs/>
        </w:rPr>
        <w:t>first</w:t>
      </w:r>
      <w:r>
        <w:rPr>
          <w:rFonts w:asciiTheme="majorBidi" w:hAnsiTheme="majorBidi" w:cstheme="majorBidi"/>
          <w:i/>
          <w:iCs/>
        </w:rPr>
        <w:t xml:space="preserve">: Using the CGS for constructing the orthogonal basis followed by </w:t>
      </w:r>
      <w:proofErr w:type="spellStart"/>
      <w:r>
        <w:rPr>
          <w:rFonts w:asciiTheme="majorBidi" w:hAnsiTheme="majorBidi" w:cstheme="majorBidi"/>
          <w:i/>
          <w:iCs/>
        </w:rPr>
        <w:t>orthonormalizing</w:t>
      </w:r>
      <w:proofErr w:type="spellEnd"/>
    </w:p>
    <w:p w:rsidR="00834C4F" w:rsidRDefault="00834C4F" w:rsidP="00834C4F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(x,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)→(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)</m:t>
          </m:r>
        </m:oMath>
      </m:oMathPara>
    </w:p>
    <w:p w:rsidR="00834C4F" w:rsidRPr="00834C4F" w:rsidRDefault="006949B8" w:rsidP="00834C4F">
      <w:pPr>
        <w:rPr>
          <w:rFonts w:asciiTheme="majorBidi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x</m:t>
              </m:r>
            </m:num>
            <m:den>
              <m:r>
                <w:rPr>
                  <w:rFonts w:ascii="Cambria Math" w:hAnsi="Cambria Math" w:cstheme="majorBidi"/>
                </w:rPr>
                <m:t>||x||</m:t>
              </m:r>
            </m:den>
          </m:f>
        </m:oMath>
      </m:oMathPara>
    </w:p>
    <w:p w:rsidR="00834C4F" w:rsidRDefault="006949B8" w:rsidP="00834C4F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-(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)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     ; 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</w:rPr>
                <m:t>||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||</m:t>
              </m:r>
            </m:den>
          </m:f>
        </m:oMath>
      </m:oMathPara>
    </w:p>
    <w:p w:rsidR="00834C4F" w:rsidRDefault="006949B8" w:rsidP="00834C4F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-(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)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-(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)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     ; 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</w:rPr>
                <m:t>||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</w:rPr>
                <m:t>||</m:t>
              </m:r>
            </m:den>
          </m:f>
        </m:oMath>
      </m:oMathPara>
    </w:p>
    <w:p w:rsidR="00834C4F" w:rsidRDefault="00834C4F" w:rsidP="00834C4F">
      <w:pPr>
        <w:rPr>
          <w:rFonts w:asciiTheme="majorBidi" w:eastAsiaTheme="minorEastAsia" w:hAnsiTheme="majorBidi" w:cstheme="majorBidi"/>
        </w:rPr>
      </w:pPr>
    </w:p>
    <w:p w:rsidR="00834C4F" w:rsidRDefault="00834C4F" w:rsidP="00834C4F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Proj(f(x))=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(sin(x),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)y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(sin(x),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)y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(sin(x),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</w:rPr>
                <m:t>)y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</m:oMath>
      </m:oMathPara>
    </w:p>
    <w:p w:rsidR="00F31665" w:rsidRDefault="00F31665" w:rsidP="00834C4F">
      <w:pPr>
        <w:rPr>
          <w:rFonts w:asciiTheme="majorBidi" w:eastAsiaTheme="minorEastAsia" w:hAnsiTheme="majorBidi" w:cstheme="majorBidi"/>
          <w:i/>
        </w:rPr>
      </w:pPr>
      <w:r w:rsidRPr="00F31665">
        <w:rPr>
          <w:rFonts w:asciiTheme="majorBidi" w:eastAsiaTheme="minorEastAsia" w:hAnsiTheme="majorBidi" w:cstheme="majorBidi"/>
          <w:i/>
          <w:iCs/>
        </w:rPr>
        <w:lastRenderedPageBreak/>
        <w:t>Second</w:t>
      </w:r>
      <w:r>
        <w:rPr>
          <w:rFonts w:asciiTheme="majorBidi" w:eastAsiaTheme="minorEastAsia" w:hAnsiTheme="majorBidi" w:cstheme="majorBidi"/>
          <w:i/>
          <w:iCs/>
        </w:rPr>
        <w:t xml:space="preserve">: directly relating sin(x) to </w:t>
      </w:r>
      <m:oMath>
        <m:r>
          <w:rPr>
            <w:rFonts w:ascii="Cambria Math" w:hAnsi="Cambria Math" w:cstheme="majorBidi"/>
          </w:rPr>
          <m:t>(x,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3</m:t>
            </m:r>
          </m:sup>
        </m:sSup>
        <m:r>
          <w:rPr>
            <w:rFonts w:ascii="Cambria Math" w:hAnsi="Cambria Math" w:cstheme="majorBidi"/>
          </w:rPr>
          <m:t>,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5</m:t>
            </m:r>
          </m:sup>
        </m:sSup>
        <m:r>
          <w:rPr>
            <w:rFonts w:ascii="Cambria Math" w:hAnsi="Cambria Math" w:cstheme="majorBidi"/>
          </w:rPr>
          <m:t>)</m:t>
        </m:r>
      </m:oMath>
      <w:r>
        <w:rPr>
          <w:rFonts w:asciiTheme="majorBidi" w:eastAsiaTheme="minorEastAsia" w:hAnsiTheme="majorBidi" w:cstheme="majorBidi"/>
          <w:i/>
        </w:rPr>
        <w:t>:</w:t>
      </w:r>
    </w:p>
    <w:p w:rsidR="00F31665" w:rsidRDefault="00F31665" w:rsidP="00F31665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sin(x)≈proj(f(x))=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</m:oMath>
      </m:oMathPara>
    </w:p>
    <w:p w:rsidR="00F31665" w:rsidRDefault="00F31665" w:rsidP="00F31665">
      <w:pPr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  <w:iCs/>
        </w:rPr>
        <w:t xml:space="preserve">Now performing the inner product by </w:t>
      </w:r>
      <m:oMath>
        <m:r>
          <w:rPr>
            <w:rFonts w:ascii="Cambria Math" w:hAnsi="Cambria Math" w:cstheme="majorBidi"/>
          </w:rPr>
          <m:t>(x,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3</m:t>
            </m:r>
          </m:sup>
        </m:sSup>
        <m:r>
          <w:rPr>
            <w:rFonts w:ascii="Cambria Math" w:hAnsi="Cambria Math" w:cstheme="majorBidi"/>
          </w:rPr>
          <m:t>,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5</m:t>
            </m:r>
          </m:sup>
        </m:sSup>
        <m:r>
          <w:rPr>
            <w:rFonts w:ascii="Cambria Math" w:hAnsi="Cambria Math" w:cstheme="majorBidi"/>
          </w:rPr>
          <m:t>)</m:t>
        </m:r>
      </m:oMath>
      <w:r>
        <w:rPr>
          <w:rFonts w:asciiTheme="majorBidi" w:eastAsiaTheme="minorEastAsia" w:hAnsiTheme="majorBidi" w:cstheme="majorBidi"/>
          <w:iCs/>
        </w:rPr>
        <w:t>, then we have three equations and three unknown:</w:t>
      </w:r>
    </w:p>
    <w:p w:rsidR="00F31665" w:rsidRDefault="00F31665" w:rsidP="00F31665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(sin(x),x)=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(x,x)+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,x)+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,x)</m:t>
          </m:r>
        </m:oMath>
      </m:oMathPara>
    </w:p>
    <w:p w:rsidR="00F31665" w:rsidRDefault="00F31665" w:rsidP="00F31665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)=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(x,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F31665" w:rsidRDefault="00F31665" w:rsidP="00F31665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)=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(x,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F31665" w:rsidRPr="00F31665" w:rsidRDefault="00F31665" w:rsidP="00F31665">
      <w:pPr>
        <w:rPr>
          <w:rFonts w:asciiTheme="majorBidi" w:eastAsiaTheme="minorEastAsia" w:hAnsiTheme="majorBidi" w:cstheme="majorBidi"/>
          <w:iCs/>
        </w:rPr>
      </w:pPr>
    </w:p>
    <w:p w:rsidR="00F31665" w:rsidRDefault="00F90812" w:rsidP="00F90812">
      <w:pPr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  <w:iCs/>
        </w:rPr>
        <w:t xml:space="preserve">Now using the relation </w:t>
      </w:r>
      <m:oMath>
        <m:r>
          <w:rPr>
            <w:rFonts w:ascii="Cambria Math" w:hAnsi="Cambria Math" w:cstheme="majorBidi"/>
          </w:rPr>
          <m:t>(f,g)=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-1</m:t>
            </m:r>
          </m:sub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  <m:e>
            <m:r>
              <w:rPr>
                <w:rFonts w:ascii="Cambria Math" w:eastAsiaTheme="minorEastAsia" w:hAnsi="Cambria Math" w:cstheme="majorBidi"/>
              </w:rPr>
              <m:t>f(x)g(x)dx</m:t>
            </m:r>
          </m:e>
        </m:nary>
      </m:oMath>
    </w:p>
    <w:p w:rsidR="000D4958" w:rsidRPr="00F31665" w:rsidRDefault="000D4958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(sin(x),x)=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sin(x)xdx=</m:t>
              </m:r>
            </m:e>
          </m:nary>
          <m:r>
            <w:rPr>
              <w:rFonts w:ascii="Cambria Math" w:eastAsiaTheme="minorEastAsia" w:hAnsi="Cambria Math" w:cstheme="majorBidi"/>
            </w:rPr>
            <m:t>sin(x)-xcos(x)=0.6023</m:t>
          </m:r>
        </m:oMath>
      </m:oMathPara>
    </w:p>
    <w:p w:rsidR="00F57271" w:rsidRDefault="00F57271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sin(x)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</m:t>
              </m:r>
            </m:e>
          </m:nary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sin(x)-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cos(x)-6sin(x)+6xcos(x)=0.3541</m:t>
          </m:r>
        </m:oMath>
      </m:oMathPara>
    </w:p>
    <w:p w:rsidR="00F57271" w:rsidRDefault="00F57271" w:rsidP="00F57271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(sin(x),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  <m:r>
            <w:rPr>
              <w:rFonts w:ascii="Cambria Math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sin(x)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</m:t>
              </m:r>
            </m:e>
          </m:nary>
          <m:r>
            <w:rPr>
              <w:rFonts w:ascii="Cambria Math" w:eastAsiaTheme="minorEastAsia" w:hAnsi="Cambria Math" w:cstheme="majorBidi"/>
            </w:rPr>
            <m:t>120sin(x)-20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cos(x)-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cos(x)-60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sin(x)+5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</w:rPr>
            <m:t>sin(x)-120xcos(x)=0.2502</m:t>
          </m:r>
        </m:oMath>
      </m:oMathPara>
    </w:p>
    <w:p w:rsidR="00F57271" w:rsidRDefault="004C0224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(x,x)=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dx=2/3</m:t>
              </m:r>
            </m:e>
          </m:nary>
        </m:oMath>
      </m:oMathPara>
    </w:p>
    <w:p w:rsidR="00F57271" w:rsidRPr="00F31665" w:rsidRDefault="004C0224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,x)=(x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,x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dx=2/5</m:t>
              </m:r>
            </m:e>
          </m:nary>
        </m:oMath>
      </m:oMathPara>
    </w:p>
    <w:p w:rsidR="00834C4F" w:rsidRDefault="004C0224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,x)=(x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,x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)=(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dx=2/7</m:t>
              </m:r>
            </m:e>
          </m:nary>
        </m:oMath>
      </m:oMathPara>
    </w:p>
    <w:p w:rsidR="009E3084" w:rsidRDefault="004C0224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dx=2/9</m:t>
              </m:r>
            </m:e>
          </m:nary>
        </m:oMath>
      </m:oMathPara>
    </w:p>
    <w:p w:rsidR="004C0224" w:rsidRDefault="004C0224" w:rsidP="004C0224">
      <w:pPr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dx=2/11</m:t>
              </m:r>
            </m:e>
          </m:nary>
        </m:oMath>
      </m:oMathPara>
    </w:p>
    <w:p w:rsidR="004C0224" w:rsidRDefault="004C0224" w:rsidP="004C0224">
      <w:pPr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  <w:iCs/>
        </w:rPr>
        <w:t>Therefore, if we write the short form of A.C=b where C=[C</w:t>
      </w:r>
      <w:r w:rsidRPr="004C0224">
        <w:rPr>
          <w:rFonts w:asciiTheme="majorBidi" w:eastAsiaTheme="minorEastAsia" w:hAnsiTheme="majorBidi" w:cstheme="majorBidi"/>
          <w:iCs/>
          <w:vertAlign w:val="subscript"/>
        </w:rPr>
        <w:t>1</w:t>
      </w:r>
      <w:r>
        <w:rPr>
          <w:rFonts w:asciiTheme="majorBidi" w:eastAsiaTheme="minorEastAsia" w:hAnsiTheme="majorBidi" w:cstheme="majorBidi"/>
          <w:iCs/>
        </w:rPr>
        <w:t>;C</w:t>
      </w:r>
      <w:r w:rsidRPr="004C0224">
        <w:rPr>
          <w:rFonts w:asciiTheme="majorBidi" w:eastAsiaTheme="minorEastAsia" w:hAnsiTheme="majorBidi" w:cstheme="majorBidi"/>
          <w:iCs/>
          <w:vertAlign w:val="subscript"/>
        </w:rPr>
        <w:t>2</w:t>
      </w:r>
      <w:r>
        <w:rPr>
          <w:rFonts w:asciiTheme="majorBidi" w:eastAsiaTheme="minorEastAsia" w:hAnsiTheme="majorBidi" w:cstheme="majorBidi"/>
          <w:iCs/>
        </w:rPr>
        <w:t>;C</w:t>
      </w:r>
      <w:r w:rsidRPr="004C0224">
        <w:rPr>
          <w:rFonts w:asciiTheme="majorBidi" w:eastAsiaTheme="minorEastAsia" w:hAnsiTheme="majorBidi" w:cstheme="majorBidi"/>
          <w:iCs/>
          <w:vertAlign w:val="subscript"/>
        </w:rPr>
        <w:t>3</w:t>
      </w:r>
      <w:r>
        <w:rPr>
          <w:rFonts w:asciiTheme="majorBidi" w:eastAsiaTheme="minorEastAsia" w:hAnsiTheme="majorBidi" w:cstheme="majorBidi"/>
          <w:iCs/>
        </w:rPr>
        <w:t xml:space="preserve">] and A and b are </w:t>
      </w:r>
      <w:proofErr w:type="spellStart"/>
      <w:r>
        <w:rPr>
          <w:rFonts w:asciiTheme="majorBidi" w:eastAsiaTheme="minorEastAsia" w:hAnsiTheme="majorBidi" w:cstheme="majorBidi"/>
          <w:iCs/>
        </w:rPr>
        <w:t>marix</w:t>
      </w:r>
      <w:proofErr w:type="spellEnd"/>
      <w:r>
        <w:rPr>
          <w:rFonts w:asciiTheme="majorBidi" w:eastAsiaTheme="minorEastAsia" w:hAnsiTheme="majorBidi" w:cstheme="majorBidi"/>
          <w:iCs/>
        </w:rPr>
        <w:t xml:space="preserve"> and vector of calculated items:</w:t>
      </w:r>
    </w:p>
    <w:p w:rsidR="004C0224" w:rsidRDefault="00032581" w:rsidP="00032581">
      <w:p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A=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2/3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2/5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2/7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2/5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2/7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2/9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2/7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2/9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2/11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</w:rPr>
          <m:t xml:space="preserve">             &amp;                b≈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0.6023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0.3541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0.2502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 </w:t>
      </w:r>
    </w:p>
    <w:p w:rsidR="009E3084" w:rsidRDefault="00032581" w:rsidP="00834C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Then,</w:t>
      </w:r>
    </w:p>
    <w:p w:rsidR="009E3084" w:rsidRDefault="00032581" w:rsidP="00032581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C≈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0.9999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-0.1665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0.0080</m:t>
                    </m:r>
                  </m:e>
                </m:mr>
              </m:m>
            </m:e>
          </m:d>
        </m:oMath>
      </m:oMathPara>
    </w:p>
    <w:p w:rsidR="007D4613" w:rsidRDefault="007D4613" w:rsidP="00032581">
      <w:pPr>
        <w:rPr>
          <w:rFonts w:asciiTheme="majorBidi" w:hAnsiTheme="majorBidi" w:cstheme="majorBidi"/>
        </w:rPr>
      </w:pPr>
    </w:p>
    <w:p w:rsidR="009E3084" w:rsidRDefault="00DA0726" w:rsidP="00834C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Result: Using the second approach, I have got:</w:t>
      </w:r>
    </w:p>
    <w:p w:rsidR="00DA0726" w:rsidRDefault="00DA0726" w:rsidP="00834C4F">
      <w:pPr>
        <w:rPr>
          <w:rFonts w:asciiTheme="majorBidi" w:hAnsiTheme="majorBidi" w:cstheme="majorBidi"/>
        </w:rPr>
      </w:pPr>
    </w:p>
    <w:p w:rsidR="009E3084" w:rsidRDefault="00DA0726" w:rsidP="00834C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116205</wp:posOffset>
            </wp:positionV>
            <wp:extent cx="5334000" cy="400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9E3084" w:rsidRDefault="009E3084" w:rsidP="00834C4F">
      <w:pPr>
        <w:rPr>
          <w:rFonts w:asciiTheme="majorBidi" w:hAnsiTheme="majorBidi" w:cstheme="majorBidi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DA0726" w:rsidRDefault="00DA0726" w:rsidP="00834C4F">
      <w:pPr>
        <w:rPr>
          <w:rFonts w:asciiTheme="majorBidi" w:hAnsiTheme="majorBidi" w:cstheme="majorBidi"/>
          <w:color w:val="4F81BD" w:themeColor="accent1"/>
        </w:rPr>
      </w:pPr>
    </w:p>
    <w:p w:rsidR="009E3084" w:rsidRPr="009E3084" w:rsidRDefault="009E3084" w:rsidP="00834C4F">
      <w:pPr>
        <w:rPr>
          <w:rFonts w:asciiTheme="majorBidi" w:hAnsiTheme="majorBidi" w:cstheme="majorBidi"/>
          <w:color w:val="4F81BD" w:themeColor="accent1"/>
        </w:rPr>
      </w:pPr>
      <w:r w:rsidRPr="009E3084">
        <w:rPr>
          <w:rFonts w:asciiTheme="majorBidi" w:hAnsiTheme="majorBidi" w:cstheme="majorBidi"/>
          <w:color w:val="4F81BD" w:themeColor="accent1"/>
        </w:rPr>
        <w:lastRenderedPageBreak/>
        <w:t>PART II:</w:t>
      </w:r>
    </w:p>
    <w:p w:rsidR="009E3084" w:rsidRPr="009E3084" w:rsidRDefault="009E3084" w:rsidP="00CB0AD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Explanation of lines:</w:t>
      </w:r>
    </w:p>
    <w:p w:rsidR="009E3084" w:rsidRDefault="009E3084" w:rsidP="00CB0AD1">
      <w:pPr>
        <w:jc w:val="both"/>
        <w:rPr>
          <w:rFonts w:asciiTheme="majorBidi" w:hAnsiTheme="majorBidi" w:cstheme="majorBidi"/>
        </w:rPr>
      </w:pPr>
      <w:r w:rsidRPr="009E3084">
        <w:rPr>
          <w:rFonts w:asciiTheme="majorBidi" w:hAnsiTheme="majorBidi" w:cstheme="majorBidi"/>
        </w:rPr>
        <w:t xml:space="preserve">&gt; </w:t>
      </w:r>
      <w:r w:rsidRPr="009E3084">
        <w:rPr>
          <w:rFonts w:asciiTheme="majorBidi" w:hAnsiTheme="majorBidi" w:cstheme="majorBidi"/>
          <w:color w:val="C0504D" w:themeColor="accent2"/>
        </w:rPr>
        <w:t>n=32; m=1000;</w:t>
      </w:r>
      <w:r>
        <w:rPr>
          <w:rFonts w:asciiTheme="majorBidi" w:hAnsiTheme="majorBidi" w:cstheme="majorBidi"/>
        </w:rPr>
        <w:t xml:space="preserve"> </w:t>
      </w:r>
      <w:r w:rsidR="008D3D65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setting the n and m to be 32 and 1000, respectively.</w:t>
      </w:r>
    </w:p>
    <w:p w:rsidR="009E3084" w:rsidRPr="00CB0AD1" w:rsidRDefault="009E3084" w:rsidP="00CB0AD1">
      <w:pPr>
        <w:jc w:val="both"/>
        <w:rPr>
          <w:rFonts w:asciiTheme="majorBidi" w:hAnsiTheme="majorBidi" w:cstheme="majorBidi"/>
        </w:rPr>
      </w:pPr>
      <w:r w:rsidRPr="009E3084">
        <w:rPr>
          <w:rFonts w:asciiTheme="majorBidi" w:hAnsiTheme="majorBidi" w:cstheme="majorBidi"/>
        </w:rPr>
        <w:t xml:space="preserve">&gt; </w:t>
      </w:r>
      <w:r w:rsidRPr="009E3084">
        <w:rPr>
          <w:rFonts w:asciiTheme="majorBidi" w:hAnsiTheme="majorBidi" w:cstheme="majorBidi"/>
          <w:color w:val="C0504D" w:themeColor="accent2"/>
        </w:rPr>
        <w:t>j=0:n-1;</w:t>
      </w:r>
      <w:r w:rsidR="008D3D65">
        <w:rPr>
          <w:rFonts w:asciiTheme="majorBidi" w:hAnsiTheme="majorBidi" w:cstheme="majorBidi"/>
          <w:color w:val="C0504D" w:themeColor="accent2"/>
        </w:rPr>
        <w:t xml:space="preserve">    </w:t>
      </w:r>
      <w:r w:rsidRPr="009E3084">
        <w:rPr>
          <w:rFonts w:asciiTheme="majorBidi" w:hAnsiTheme="majorBidi" w:cstheme="majorBidi"/>
          <w:color w:val="C0504D" w:themeColor="accent2"/>
        </w:rPr>
        <w:t xml:space="preserve"> </w:t>
      </w:r>
      <w:r w:rsidR="00CB0AD1">
        <w:rPr>
          <w:rFonts w:asciiTheme="majorBidi" w:hAnsiTheme="majorBidi" w:cstheme="majorBidi"/>
        </w:rPr>
        <w:t>j is defined to be from 0 to n-1; n values.</w:t>
      </w:r>
    </w:p>
    <w:p w:rsidR="00CB0AD1" w:rsidRDefault="00CB0AD1" w:rsidP="00CB0AD1">
      <w:pPr>
        <w:jc w:val="both"/>
        <w:rPr>
          <w:rFonts w:asciiTheme="majorBidi" w:hAnsiTheme="majorBidi" w:cstheme="majorBidi"/>
          <w:color w:val="C0504D" w:themeColor="accent2"/>
        </w:rPr>
      </w:pPr>
      <w:r w:rsidRPr="00CB0AD1">
        <w:rPr>
          <w:rFonts w:asciiTheme="majorBidi" w:hAnsiTheme="majorBidi" w:cstheme="majorBidi"/>
        </w:rPr>
        <w:t>&gt;</w:t>
      </w:r>
      <w:r w:rsidR="009E3084" w:rsidRPr="009E3084">
        <w:rPr>
          <w:rFonts w:asciiTheme="majorBidi" w:hAnsiTheme="majorBidi" w:cstheme="majorBidi"/>
          <w:color w:val="C0504D" w:themeColor="accent2"/>
        </w:rPr>
        <w:t>sigma = 2.^(-j);</w:t>
      </w:r>
      <w:r w:rsidR="009E3084">
        <w:rPr>
          <w:rFonts w:asciiTheme="majorBidi" w:hAnsiTheme="majorBidi" w:cstheme="majorBidi"/>
          <w:color w:val="C0504D" w:themeColor="accent2"/>
        </w:rPr>
        <w:t xml:space="preserve">  </w:t>
      </w:r>
      <w:r w:rsidR="008D3D65">
        <w:rPr>
          <w:rFonts w:asciiTheme="majorBidi" w:hAnsiTheme="majorBidi" w:cstheme="majorBidi"/>
          <w:color w:val="C0504D" w:themeColor="accent2"/>
        </w:rPr>
        <w:t xml:space="preserve">   </w:t>
      </w:r>
      <w:r w:rsidR="009E3084" w:rsidRPr="00CB0AD1">
        <w:rPr>
          <w:rFonts w:asciiTheme="majorBidi" w:hAnsiTheme="majorBidi" w:cstheme="majorBidi"/>
        </w:rPr>
        <w:t xml:space="preserve">sigma is a </w:t>
      </w:r>
      <w:r w:rsidR="00D07C9F">
        <w:rPr>
          <w:rFonts w:asciiTheme="majorBidi" w:hAnsiTheme="majorBidi" w:cstheme="majorBidi"/>
        </w:rPr>
        <w:t xml:space="preserve">vector </w:t>
      </w:r>
      <w:r w:rsidR="009E3084" w:rsidRPr="00CB0AD1">
        <w:rPr>
          <w:rFonts w:asciiTheme="majorBidi" w:hAnsiTheme="majorBidi" w:cstheme="majorBidi"/>
        </w:rPr>
        <w:t xml:space="preserve">function of j and </w:t>
      </w:r>
      <w:r w:rsidRPr="00CB0AD1">
        <w:rPr>
          <w:rFonts w:asciiTheme="majorBidi" w:hAnsiTheme="majorBidi" w:cstheme="majorBidi"/>
        </w:rPr>
        <w:t xml:space="preserve">has n components and </w:t>
      </w:r>
      <w:r w:rsidR="009E3084" w:rsidRPr="00CB0AD1">
        <w:rPr>
          <w:rFonts w:asciiTheme="majorBidi" w:hAnsiTheme="majorBidi" w:cstheme="majorBidi"/>
        </w:rPr>
        <w:t>by using "." we</w:t>
      </w:r>
      <w:r w:rsidRPr="00CB0AD1">
        <w:rPr>
          <w:rFonts w:asciiTheme="majorBidi" w:hAnsiTheme="majorBidi" w:cstheme="majorBidi"/>
        </w:rPr>
        <w:t xml:space="preserve"> defined it to be 2</w:t>
      </w:r>
      <w:r w:rsidRPr="00CB0AD1">
        <w:rPr>
          <w:rFonts w:asciiTheme="majorBidi" w:hAnsiTheme="majorBidi" w:cstheme="majorBidi"/>
          <w:vertAlign w:val="superscript"/>
        </w:rPr>
        <w:t>(-j)</w:t>
      </w:r>
      <w:r w:rsidRPr="00CB0AD1">
        <w:rPr>
          <w:rFonts w:asciiTheme="majorBidi" w:hAnsiTheme="majorBidi" w:cstheme="majorBidi"/>
        </w:rPr>
        <w:t xml:space="preserve"> component wise.</w:t>
      </w:r>
    </w:p>
    <w:p w:rsidR="009E3084" w:rsidRDefault="00CB0AD1" w:rsidP="00DF4FFD">
      <w:pPr>
        <w:jc w:val="both"/>
        <w:rPr>
          <w:rFonts w:asciiTheme="majorBidi" w:hAnsiTheme="majorBidi" w:cstheme="majorBidi"/>
        </w:rPr>
      </w:pPr>
      <w:r w:rsidRPr="00CB0AD1">
        <w:rPr>
          <w:rFonts w:asciiTheme="majorBidi" w:hAnsiTheme="majorBidi" w:cstheme="majorBidi"/>
        </w:rPr>
        <w:t>&gt;</w:t>
      </w:r>
      <w:r w:rsidRPr="00CB0AD1">
        <w:rPr>
          <w:rFonts w:asciiTheme="majorBidi" w:hAnsiTheme="majorBidi" w:cstheme="majorBidi"/>
          <w:color w:val="C0504D" w:themeColor="accent2"/>
        </w:rPr>
        <w:t xml:space="preserve"> X = </w:t>
      </w:r>
      <w:proofErr w:type="spellStart"/>
      <w:r w:rsidRPr="00CB0AD1">
        <w:rPr>
          <w:rFonts w:asciiTheme="majorBidi" w:hAnsiTheme="majorBidi" w:cstheme="majorBidi"/>
          <w:color w:val="C0504D" w:themeColor="accent2"/>
        </w:rPr>
        <w:t>randn</w:t>
      </w:r>
      <w:proofErr w:type="spellEnd"/>
      <w:r w:rsidRPr="00CB0AD1">
        <w:rPr>
          <w:rFonts w:asciiTheme="majorBidi" w:hAnsiTheme="majorBidi" w:cstheme="majorBidi"/>
          <w:color w:val="C0504D" w:themeColor="accent2"/>
        </w:rPr>
        <w:t>(n);</w:t>
      </w:r>
      <w:r>
        <w:rPr>
          <w:rFonts w:asciiTheme="majorBidi" w:hAnsiTheme="majorBidi" w:cstheme="majorBidi"/>
          <w:color w:val="C0504D" w:themeColor="accent2"/>
        </w:rPr>
        <w:t xml:space="preserve">   </w:t>
      </w:r>
      <w:r w:rsidR="00DF4FFD" w:rsidRPr="00DF4FFD">
        <w:rPr>
          <w:rFonts w:asciiTheme="majorBidi" w:hAnsiTheme="majorBidi" w:cstheme="majorBidi"/>
        </w:rPr>
        <w:t xml:space="preserve">By definition, </w:t>
      </w:r>
      <w:r w:rsidR="00DF4FFD">
        <w:rPr>
          <w:rFonts w:asciiTheme="majorBidi" w:hAnsiTheme="majorBidi" w:cstheme="majorBidi"/>
        </w:rPr>
        <w:t>this function</w:t>
      </w:r>
      <w:r w:rsidR="00DF4FFD" w:rsidRPr="00DF4FFD">
        <w:rPr>
          <w:rFonts w:asciiTheme="majorBidi" w:hAnsiTheme="majorBidi" w:cstheme="majorBidi"/>
        </w:rPr>
        <w:t xml:space="preserve"> </w:t>
      </w:r>
      <w:r w:rsidR="00DF4FFD">
        <w:rPr>
          <w:rFonts w:asciiTheme="majorBidi" w:hAnsiTheme="majorBidi" w:cstheme="majorBidi"/>
        </w:rPr>
        <w:t xml:space="preserve">generates </w:t>
      </w:r>
      <w:r w:rsidR="00DF4FFD" w:rsidRPr="00DF4FFD">
        <w:rPr>
          <w:rFonts w:asciiTheme="majorBidi" w:hAnsiTheme="majorBidi" w:cstheme="majorBidi"/>
        </w:rPr>
        <w:t>normally distributed pseudorandom numbers.</w:t>
      </w:r>
      <w:r w:rsidR="00DF4FFD">
        <w:rPr>
          <w:rFonts w:asciiTheme="majorBidi" w:hAnsiTheme="majorBidi" w:cstheme="majorBidi"/>
        </w:rPr>
        <w:t xml:space="preserve"> </w:t>
      </w:r>
      <w:proofErr w:type="spellStart"/>
      <w:r w:rsidR="00DF4FFD">
        <w:rPr>
          <w:rFonts w:asciiTheme="majorBidi" w:hAnsiTheme="majorBidi" w:cstheme="majorBidi"/>
        </w:rPr>
        <w:t>randn</w:t>
      </w:r>
      <w:proofErr w:type="spellEnd"/>
      <w:r w:rsidR="00DF4FFD">
        <w:rPr>
          <w:rFonts w:asciiTheme="majorBidi" w:hAnsiTheme="majorBidi" w:cstheme="majorBidi"/>
        </w:rPr>
        <w:t xml:space="preserve">(n) </w:t>
      </w:r>
      <w:r w:rsidR="00DF4FFD" w:rsidRPr="00DF4FFD">
        <w:rPr>
          <w:rFonts w:asciiTheme="majorBidi" w:hAnsiTheme="majorBidi" w:cstheme="majorBidi"/>
        </w:rPr>
        <w:t xml:space="preserve">returns an </w:t>
      </w:r>
      <w:r w:rsidR="00DF4FFD">
        <w:rPr>
          <w:rFonts w:asciiTheme="majorBidi" w:hAnsiTheme="majorBidi" w:cstheme="majorBidi"/>
        </w:rPr>
        <w:t>n x n</w:t>
      </w:r>
      <w:r w:rsidR="00DF4FFD" w:rsidRPr="00DF4FFD">
        <w:rPr>
          <w:rFonts w:asciiTheme="majorBidi" w:hAnsiTheme="majorBidi" w:cstheme="majorBidi"/>
        </w:rPr>
        <w:t xml:space="preserve"> matrix containing pseudorandom values drawn</w:t>
      </w:r>
      <w:r w:rsidR="00DF4FFD">
        <w:rPr>
          <w:rFonts w:asciiTheme="majorBidi" w:hAnsiTheme="majorBidi" w:cstheme="majorBidi"/>
        </w:rPr>
        <w:t xml:space="preserve"> </w:t>
      </w:r>
      <w:r w:rsidR="00DF4FFD" w:rsidRPr="00DF4FFD">
        <w:rPr>
          <w:rFonts w:asciiTheme="majorBidi" w:hAnsiTheme="majorBidi" w:cstheme="majorBidi"/>
        </w:rPr>
        <w:t>from the standard normal distribution.</w:t>
      </w:r>
    </w:p>
    <w:p w:rsidR="00DF4FFD" w:rsidRDefault="00DF4FFD" w:rsidP="00595D43">
      <w:pPr>
        <w:jc w:val="both"/>
        <w:rPr>
          <w:rFonts w:asciiTheme="majorBidi" w:hAnsiTheme="majorBidi" w:cstheme="majorBidi"/>
        </w:rPr>
      </w:pPr>
      <w:r w:rsidRPr="00DF4FFD">
        <w:rPr>
          <w:rFonts w:asciiTheme="majorBidi" w:hAnsiTheme="majorBidi" w:cstheme="majorBidi"/>
        </w:rPr>
        <w:t xml:space="preserve">&gt; </w:t>
      </w:r>
      <w:r w:rsidRPr="00DF4FFD">
        <w:rPr>
          <w:rFonts w:asciiTheme="majorBidi" w:hAnsiTheme="majorBidi" w:cstheme="majorBidi"/>
          <w:color w:val="C0504D" w:themeColor="accent2"/>
        </w:rPr>
        <w:t>[</w:t>
      </w:r>
      <w:proofErr w:type="spellStart"/>
      <w:r w:rsidRPr="00DF4FFD">
        <w:rPr>
          <w:rFonts w:asciiTheme="majorBidi" w:hAnsiTheme="majorBidi" w:cstheme="majorBidi"/>
          <w:color w:val="C0504D" w:themeColor="accent2"/>
        </w:rPr>
        <w:t>u,s,v</w:t>
      </w:r>
      <w:proofErr w:type="spellEnd"/>
      <w:r w:rsidRPr="00DF4FFD">
        <w:rPr>
          <w:rFonts w:asciiTheme="majorBidi" w:hAnsiTheme="majorBidi" w:cstheme="majorBidi"/>
          <w:color w:val="C0504D" w:themeColor="accent2"/>
        </w:rPr>
        <w:t>]=</w:t>
      </w:r>
      <w:proofErr w:type="spellStart"/>
      <w:r w:rsidRPr="00DF4FFD">
        <w:rPr>
          <w:rFonts w:asciiTheme="majorBidi" w:hAnsiTheme="majorBidi" w:cstheme="majorBidi"/>
          <w:color w:val="C0504D" w:themeColor="accent2"/>
        </w:rPr>
        <w:t>svd</w:t>
      </w:r>
      <w:proofErr w:type="spellEnd"/>
      <w:r w:rsidRPr="00DF4FFD">
        <w:rPr>
          <w:rFonts w:asciiTheme="majorBidi" w:hAnsiTheme="majorBidi" w:cstheme="majorBidi"/>
          <w:color w:val="C0504D" w:themeColor="accent2"/>
        </w:rPr>
        <w:t>(X);</w:t>
      </w:r>
      <w:r>
        <w:rPr>
          <w:rFonts w:asciiTheme="majorBidi" w:hAnsiTheme="majorBidi" w:cstheme="majorBidi"/>
          <w:color w:val="C0504D" w:themeColor="accent2"/>
        </w:rPr>
        <w:t xml:space="preserve">    </w:t>
      </w:r>
      <w:r w:rsidR="00595D43" w:rsidRPr="00595D43">
        <w:rPr>
          <w:rFonts w:asciiTheme="majorBidi" w:hAnsiTheme="majorBidi" w:cstheme="majorBidi"/>
        </w:rPr>
        <w:t>This function</w:t>
      </w:r>
      <w:r w:rsidR="00595D43">
        <w:rPr>
          <w:rFonts w:asciiTheme="majorBidi" w:hAnsiTheme="majorBidi" w:cstheme="majorBidi"/>
          <w:color w:val="C0504D" w:themeColor="accent2"/>
        </w:rPr>
        <w:t xml:space="preserve"> </w:t>
      </w:r>
      <w:r w:rsidR="00595D43" w:rsidRPr="00595D43">
        <w:rPr>
          <w:rFonts w:asciiTheme="majorBidi" w:hAnsiTheme="majorBidi" w:cstheme="majorBidi"/>
        </w:rPr>
        <w:t xml:space="preserve">produces a diagonal matrix </w:t>
      </w:r>
      <w:r w:rsidR="00595D43">
        <w:rPr>
          <w:rFonts w:asciiTheme="majorBidi" w:hAnsiTheme="majorBidi" w:cstheme="majorBidi"/>
        </w:rPr>
        <w:t>s</w:t>
      </w:r>
      <w:r w:rsidR="00595D43" w:rsidRPr="00595D43">
        <w:rPr>
          <w:rFonts w:asciiTheme="majorBidi" w:hAnsiTheme="majorBidi" w:cstheme="majorBidi"/>
        </w:rPr>
        <w:t>, of the same</w:t>
      </w:r>
      <w:r w:rsidR="00595D43">
        <w:rPr>
          <w:rFonts w:asciiTheme="majorBidi" w:hAnsiTheme="majorBidi" w:cstheme="majorBidi"/>
        </w:rPr>
        <w:t xml:space="preserve"> </w:t>
      </w:r>
      <w:r w:rsidR="00595D43" w:rsidRPr="00595D43">
        <w:rPr>
          <w:rFonts w:asciiTheme="majorBidi" w:hAnsiTheme="majorBidi" w:cstheme="majorBidi"/>
        </w:rPr>
        <w:t>dimension as X and with no</w:t>
      </w:r>
      <w:r w:rsidR="00595D43">
        <w:rPr>
          <w:rFonts w:asciiTheme="majorBidi" w:hAnsiTheme="majorBidi" w:cstheme="majorBidi"/>
        </w:rPr>
        <w:t xml:space="preserve">nnegative </w:t>
      </w:r>
      <w:r w:rsidR="00595D43" w:rsidRPr="00595D43">
        <w:rPr>
          <w:rFonts w:asciiTheme="majorBidi" w:hAnsiTheme="majorBidi" w:cstheme="majorBidi"/>
        </w:rPr>
        <w:t>diagonal elements in</w:t>
      </w:r>
      <w:r w:rsidR="00595D43">
        <w:rPr>
          <w:rFonts w:asciiTheme="majorBidi" w:hAnsiTheme="majorBidi" w:cstheme="majorBidi"/>
        </w:rPr>
        <w:t xml:space="preserve"> </w:t>
      </w:r>
      <w:r w:rsidR="00595D43" w:rsidRPr="00595D43">
        <w:rPr>
          <w:rFonts w:asciiTheme="majorBidi" w:hAnsiTheme="majorBidi" w:cstheme="majorBidi"/>
        </w:rPr>
        <w:t xml:space="preserve">decreasing order, and unitary matrices </w:t>
      </w:r>
      <w:r w:rsidR="00595D43">
        <w:rPr>
          <w:rFonts w:asciiTheme="majorBidi" w:hAnsiTheme="majorBidi" w:cstheme="majorBidi"/>
        </w:rPr>
        <w:t>u</w:t>
      </w:r>
      <w:r w:rsidR="00595D43" w:rsidRPr="00595D43">
        <w:rPr>
          <w:rFonts w:asciiTheme="majorBidi" w:hAnsiTheme="majorBidi" w:cstheme="majorBidi"/>
        </w:rPr>
        <w:t xml:space="preserve"> and </w:t>
      </w:r>
      <w:r w:rsidR="00595D43">
        <w:rPr>
          <w:rFonts w:asciiTheme="majorBidi" w:hAnsiTheme="majorBidi" w:cstheme="majorBidi"/>
        </w:rPr>
        <w:t>v</w:t>
      </w:r>
      <w:r w:rsidR="00595D43" w:rsidRPr="00595D43">
        <w:rPr>
          <w:rFonts w:asciiTheme="majorBidi" w:hAnsiTheme="majorBidi" w:cstheme="majorBidi"/>
        </w:rPr>
        <w:t xml:space="preserve"> so that</w:t>
      </w:r>
      <w:r w:rsidR="00595D43">
        <w:rPr>
          <w:rFonts w:asciiTheme="majorBidi" w:hAnsiTheme="majorBidi" w:cstheme="majorBidi"/>
        </w:rPr>
        <w:t xml:space="preserve"> </w:t>
      </w:r>
      <w:r w:rsidR="00595D43" w:rsidRPr="00595D43">
        <w:rPr>
          <w:rFonts w:asciiTheme="majorBidi" w:hAnsiTheme="majorBidi" w:cstheme="majorBidi"/>
        </w:rPr>
        <w:t xml:space="preserve">X = </w:t>
      </w:r>
      <w:r w:rsidR="00595D43">
        <w:rPr>
          <w:rFonts w:asciiTheme="majorBidi" w:hAnsiTheme="majorBidi" w:cstheme="majorBidi"/>
        </w:rPr>
        <w:t>u</w:t>
      </w:r>
      <w:r w:rsidR="00595D43" w:rsidRPr="00595D43">
        <w:rPr>
          <w:rFonts w:asciiTheme="majorBidi" w:hAnsiTheme="majorBidi" w:cstheme="majorBidi"/>
        </w:rPr>
        <w:t>*</w:t>
      </w:r>
      <w:r w:rsidR="00595D43">
        <w:rPr>
          <w:rFonts w:asciiTheme="majorBidi" w:hAnsiTheme="majorBidi" w:cstheme="majorBidi"/>
        </w:rPr>
        <w:t>s</w:t>
      </w:r>
      <w:r w:rsidR="00595D43" w:rsidRPr="00595D43">
        <w:rPr>
          <w:rFonts w:asciiTheme="majorBidi" w:hAnsiTheme="majorBidi" w:cstheme="majorBidi"/>
        </w:rPr>
        <w:t>*</w:t>
      </w:r>
      <w:r w:rsidR="00595D43">
        <w:rPr>
          <w:rFonts w:asciiTheme="majorBidi" w:hAnsiTheme="majorBidi" w:cstheme="majorBidi"/>
        </w:rPr>
        <w:t>v</w:t>
      </w:r>
      <w:r w:rsidR="00595D43" w:rsidRPr="00595D43">
        <w:rPr>
          <w:rFonts w:asciiTheme="majorBidi" w:hAnsiTheme="majorBidi" w:cstheme="majorBidi"/>
        </w:rPr>
        <w:t>'.</w:t>
      </w:r>
      <w:r w:rsidR="00595D43">
        <w:rPr>
          <w:rFonts w:asciiTheme="majorBidi" w:hAnsiTheme="majorBidi" w:cstheme="majorBidi"/>
        </w:rPr>
        <w:t xml:space="preserve"> Where unitary matrix is a matrix which satisfies A.A</w:t>
      </w:r>
      <w:r w:rsidR="00595D43">
        <w:rPr>
          <w:rFonts w:asciiTheme="majorBidi" w:hAnsiTheme="majorBidi" w:cstheme="majorBidi"/>
          <w:vertAlign w:val="superscript"/>
        </w:rPr>
        <w:t>T</w:t>
      </w:r>
      <w:r w:rsidR="00595D43">
        <w:rPr>
          <w:rFonts w:asciiTheme="majorBidi" w:hAnsiTheme="majorBidi" w:cstheme="majorBidi"/>
        </w:rPr>
        <w:t>=I or A</w:t>
      </w:r>
      <w:r w:rsidR="00595D43">
        <w:rPr>
          <w:rFonts w:asciiTheme="majorBidi" w:hAnsiTheme="majorBidi" w:cstheme="majorBidi"/>
          <w:vertAlign w:val="superscript"/>
        </w:rPr>
        <w:t>T</w:t>
      </w:r>
      <w:r w:rsidR="00595D43">
        <w:rPr>
          <w:rFonts w:asciiTheme="majorBidi" w:hAnsiTheme="majorBidi" w:cstheme="majorBidi"/>
        </w:rPr>
        <w:t>.A=I .</w:t>
      </w:r>
    </w:p>
    <w:p w:rsidR="00595D43" w:rsidRDefault="00595D43" w:rsidP="008D3D65">
      <w:pPr>
        <w:jc w:val="both"/>
        <w:rPr>
          <w:rFonts w:asciiTheme="majorBidi" w:hAnsiTheme="majorBidi" w:cstheme="majorBidi"/>
        </w:rPr>
      </w:pPr>
      <w:r w:rsidRPr="00595D43">
        <w:rPr>
          <w:rFonts w:asciiTheme="majorBidi" w:hAnsiTheme="majorBidi" w:cstheme="majorBidi"/>
        </w:rPr>
        <w:t xml:space="preserve">&gt; </w:t>
      </w:r>
      <w:r w:rsidRPr="00595D43">
        <w:rPr>
          <w:rFonts w:asciiTheme="majorBidi" w:hAnsiTheme="majorBidi" w:cstheme="majorBidi"/>
          <w:color w:val="C0504D" w:themeColor="accent2"/>
        </w:rPr>
        <w:t>norm(X-u*s*v')</w:t>
      </w:r>
      <w:r>
        <w:rPr>
          <w:rFonts w:asciiTheme="majorBidi" w:hAnsiTheme="majorBidi" w:cstheme="majorBidi"/>
          <w:color w:val="C0504D" w:themeColor="accent2"/>
        </w:rPr>
        <w:t xml:space="preserve">;     </w:t>
      </w:r>
      <w:r>
        <w:rPr>
          <w:rFonts w:asciiTheme="majorBidi" w:hAnsiTheme="majorBidi" w:cstheme="majorBidi"/>
        </w:rPr>
        <w:t>This is the second norm of a vector</w:t>
      </w:r>
      <w:r w:rsidR="008D3D65">
        <w:rPr>
          <w:rFonts w:asciiTheme="majorBidi" w:hAnsiTheme="majorBidi" w:cstheme="majorBidi"/>
        </w:rPr>
        <w:t xml:space="preserve">: norm(A)=(Sum(A(:)^2))^(1/2). For matrix, it is also the square root of all squared elements of that matrix. Now as we know that </w:t>
      </w:r>
      <w:r w:rsidR="008D3D65" w:rsidRPr="00595D43">
        <w:rPr>
          <w:rFonts w:asciiTheme="majorBidi" w:hAnsiTheme="majorBidi" w:cstheme="majorBidi"/>
        </w:rPr>
        <w:t xml:space="preserve">X = </w:t>
      </w:r>
      <w:r w:rsidR="008D3D65">
        <w:rPr>
          <w:rFonts w:asciiTheme="majorBidi" w:hAnsiTheme="majorBidi" w:cstheme="majorBidi"/>
        </w:rPr>
        <w:t>u</w:t>
      </w:r>
      <w:r w:rsidR="008D3D65" w:rsidRPr="00595D43">
        <w:rPr>
          <w:rFonts w:asciiTheme="majorBidi" w:hAnsiTheme="majorBidi" w:cstheme="majorBidi"/>
        </w:rPr>
        <w:t>*</w:t>
      </w:r>
      <w:r w:rsidR="008D3D65">
        <w:rPr>
          <w:rFonts w:asciiTheme="majorBidi" w:hAnsiTheme="majorBidi" w:cstheme="majorBidi"/>
        </w:rPr>
        <w:t>s</w:t>
      </w:r>
      <w:r w:rsidR="008D3D65" w:rsidRPr="00595D43">
        <w:rPr>
          <w:rFonts w:asciiTheme="majorBidi" w:hAnsiTheme="majorBidi" w:cstheme="majorBidi"/>
        </w:rPr>
        <w:t>*</w:t>
      </w:r>
      <w:r w:rsidR="008D3D65">
        <w:rPr>
          <w:rFonts w:asciiTheme="majorBidi" w:hAnsiTheme="majorBidi" w:cstheme="majorBidi"/>
        </w:rPr>
        <w:t>v</w:t>
      </w:r>
      <w:r w:rsidR="008D3D65" w:rsidRPr="00595D43">
        <w:rPr>
          <w:rFonts w:asciiTheme="majorBidi" w:hAnsiTheme="majorBidi" w:cstheme="majorBidi"/>
        </w:rPr>
        <w:t>'</w:t>
      </w:r>
      <w:r w:rsidR="008D3D65">
        <w:rPr>
          <w:rFonts w:asciiTheme="majorBidi" w:hAnsiTheme="majorBidi" w:cstheme="majorBidi"/>
        </w:rPr>
        <w:t>, then norm of</w:t>
      </w:r>
      <w:r w:rsidR="008D3D65" w:rsidRPr="008D3D65">
        <w:rPr>
          <w:rFonts w:asciiTheme="majorBidi" w:hAnsiTheme="majorBidi" w:cstheme="majorBidi"/>
          <w:color w:val="C0504D" w:themeColor="accent2"/>
        </w:rPr>
        <w:t xml:space="preserve"> </w:t>
      </w:r>
      <w:r w:rsidR="008D3D65" w:rsidRPr="008D3D65">
        <w:rPr>
          <w:rFonts w:asciiTheme="majorBidi" w:hAnsiTheme="majorBidi" w:cstheme="majorBidi"/>
        </w:rPr>
        <w:t xml:space="preserve">X-u*s*v' should be very small number in the order of </w:t>
      </w:r>
      <w:proofErr w:type="spellStart"/>
      <w:r w:rsidR="008D3D65" w:rsidRPr="008D3D65">
        <w:rPr>
          <w:rFonts w:asciiTheme="majorBidi" w:hAnsiTheme="majorBidi" w:cstheme="majorBidi"/>
        </w:rPr>
        <w:t>matlab's</w:t>
      </w:r>
      <w:proofErr w:type="spellEnd"/>
      <w:r w:rsidR="008D3D65" w:rsidRPr="008D3D65">
        <w:rPr>
          <w:rFonts w:asciiTheme="majorBidi" w:hAnsiTheme="majorBidi" w:cstheme="majorBidi"/>
        </w:rPr>
        <w:t xml:space="preserve"> precision (~10^-15).</w:t>
      </w:r>
      <w:r w:rsidR="008D3D65">
        <w:rPr>
          <w:rFonts w:asciiTheme="majorBidi" w:hAnsiTheme="majorBidi" w:cstheme="majorBidi"/>
        </w:rPr>
        <w:t xml:space="preserve"> </w:t>
      </w:r>
    </w:p>
    <w:p w:rsidR="008D3D65" w:rsidRDefault="008D3D65" w:rsidP="008D3D65">
      <w:pPr>
        <w:jc w:val="both"/>
        <w:rPr>
          <w:rFonts w:asciiTheme="majorBidi" w:hAnsiTheme="majorBidi" w:cstheme="majorBidi"/>
        </w:rPr>
      </w:pPr>
      <w:r w:rsidRPr="008D3D65">
        <w:rPr>
          <w:rFonts w:asciiTheme="majorBidi" w:hAnsiTheme="majorBidi" w:cstheme="majorBidi"/>
        </w:rPr>
        <w:t xml:space="preserve">&gt; </w:t>
      </w:r>
      <w:r w:rsidRPr="008D3D65">
        <w:rPr>
          <w:rFonts w:asciiTheme="majorBidi" w:hAnsiTheme="majorBidi" w:cstheme="majorBidi"/>
          <w:color w:val="C0504D" w:themeColor="accent2"/>
        </w:rPr>
        <w:t>X=u*</w:t>
      </w:r>
      <w:proofErr w:type="spellStart"/>
      <w:r w:rsidRPr="008D3D65">
        <w:rPr>
          <w:rFonts w:asciiTheme="majorBidi" w:hAnsiTheme="majorBidi" w:cstheme="majorBidi"/>
          <w:color w:val="C0504D" w:themeColor="accent2"/>
        </w:rPr>
        <w:t>diag</w:t>
      </w:r>
      <w:proofErr w:type="spellEnd"/>
      <w:r w:rsidRPr="008D3D65">
        <w:rPr>
          <w:rFonts w:asciiTheme="majorBidi" w:hAnsiTheme="majorBidi" w:cstheme="majorBidi"/>
          <w:color w:val="C0504D" w:themeColor="accent2"/>
        </w:rPr>
        <w:t>(sigma)*v';</w:t>
      </w:r>
      <w:r>
        <w:rPr>
          <w:rFonts w:asciiTheme="majorBidi" w:hAnsiTheme="majorBidi" w:cstheme="majorBidi"/>
          <w:color w:val="C0504D" w:themeColor="accent2"/>
        </w:rPr>
        <w:t xml:space="preserve">    </w:t>
      </w:r>
      <w:r w:rsidR="00D07C9F" w:rsidRPr="00D07C9F">
        <w:rPr>
          <w:rFonts w:asciiTheme="majorBidi" w:hAnsiTheme="majorBidi" w:cstheme="majorBidi"/>
        </w:rPr>
        <w:t xml:space="preserve">Firstly, </w:t>
      </w:r>
      <w:proofErr w:type="spellStart"/>
      <w:r w:rsidR="00D07C9F" w:rsidRPr="00D07C9F">
        <w:rPr>
          <w:rFonts w:asciiTheme="majorBidi" w:hAnsiTheme="majorBidi" w:cstheme="majorBidi"/>
        </w:rPr>
        <w:t>diag</w:t>
      </w:r>
      <w:proofErr w:type="spellEnd"/>
      <w:r w:rsidR="00D07C9F" w:rsidRPr="00D07C9F">
        <w:rPr>
          <w:rFonts w:asciiTheme="majorBidi" w:hAnsiTheme="majorBidi" w:cstheme="majorBidi"/>
        </w:rPr>
        <w:t>(sigma) , when sigma is a vector with n components, is a squared diagonal n by n matrix in which the components of sigma are the components of the main diagonal and all other components are zeros.</w:t>
      </w:r>
      <w:r w:rsidR="00D07C9F">
        <w:rPr>
          <w:rFonts w:asciiTheme="majorBidi" w:hAnsiTheme="majorBidi" w:cstheme="majorBidi"/>
        </w:rPr>
        <w:t xml:space="preserve"> u and v' are the matrices which we have obtained before by using </w:t>
      </w:r>
      <w:proofErr w:type="spellStart"/>
      <w:r w:rsidR="00D07C9F">
        <w:rPr>
          <w:rFonts w:asciiTheme="majorBidi" w:hAnsiTheme="majorBidi" w:cstheme="majorBidi"/>
        </w:rPr>
        <w:t>svd</w:t>
      </w:r>
      <w:proofErr w:type="spellEnd"/>
      <w:r w:rsidR="00D07C9F">
        <w:rPr>
          <w:rFonts w:asciiTheme="majorBidi" w:hAnsiTheme="majorBidi" w:cstheme="majorBidi"/>
        </w:rPr>
        <w:t xml:space="preserve">(). Then, "*" is used to perform matrix by matrix multiplication operations. So now, X is the product of three n by n matrices; namely u, </w:t>
      </w:r>
      <w:proofErr w:type="spellStart"/>
      <w:r w:rsidR="00D07C9F">
        <w:rPr>
          <w:rFonts w:asciiTheme="majorBidi" w:hAnsiTheme="majorBidi" w:cstheme="majorBidi"/>
        </w:rPr>
        <w:t>diag</w:t>
      </w:r>
      <w:proofErr w:type="spellEnd"/>
      <w:r w:rsidR="00D07C9F">
        <w:rPr>
          <w:rFonts w:asciiTheme="majorBidi" w:hAnsiTheme="majorBidi" w:cstheme="majorBidi"/>
        </w:rPr>
        <w:t>(sigma) and v' .</w:t>
      </w:r>
    </w:p>
    <w:p w:rsidR="00157AC7" w:rsidRDefault="00D07C9F" w:rsidP="006E34E2">
      <w:pPr>
        <w:jc w:val="both"/>
        <w:rPr>
          <w:rFonts w:asciiTheme="majorBidi" w:hAnsiTheme="majorBidi" w:cstheme="majorBidi"/>
        </w:rPr>
      </w:pPr>
      <w:r w:rsidRPr="00D07C9F">
        <w:rPr>
          <w:rFonts w:asciiTheme="majorBidi" w:hAnsiTheme="majorBidi" w:cstheme="majorBidi"/>
        </w:rPr>
        <w:t xml:space="preserve">&gt; </w:t>
      </w:r>
      <w:proofErr w:type="spellStart"/>
      <w:r w:rsidRPr="00D07C9F">
        <w:rPr>
          <w:rFonts w:asciiTheme="majorBidi" w:hAnsiTheme="majorBidi" w:cstheme="majorBidi"/>
          <w:color w:val="C0504D" w:themeColor="accent2"/>
        </w:rPr>
        <w:t>cond</w:t>
      </w:r>
      <w:proofErr w:type="spellEnd"/>
      <w:r w:rsidRPr="00D07C9F">
        <w:rPr>
          <w:rFonts w:asciiTheme="majorBidi" w:hAnsiTheme="majorBidi" w:cstheme="majorBidi"/>
          <w:color w:val="C0504D" w:themeColor="accent2"/>
        </w:rPr>
        <w:t>(X)</w:t>
      </w:r>
      <w:r>
        <w:rPr>
          <w:rFonts w:asciiTheme="majorBidi" w:hAnsiTheme="majorBidi" w:cstheme="majorBidi"/>
          <w:color w:val="C0504D" w:themeColor="accent2"/>
        </w:rPr>
        <w:t xml:space="preserve">;    </w:t>
      </w:r>
      <w:r w:rsidR="00157AC7">
        <w:rPr>
          <w:rFonts w:asciiTheme="majorBidi" w:hAnsiTheme="majorBidi" w:cstheme="majorBidi"/>
        </w:rPr>
        <w:t xml:space="preserve">This function returns the second norm condition number of matrix X. </w:t>
      </w:r>
      <w:r w:rsidR="00157AC7" w:rsidRPr="00157AC7">
        <w:rPr>
          <w:rFonts w:asciiTheme="majorBidi" w:hAnsiTheme="majorBidi" w:cstheme="majorBidi"/>
        </w:rPr>
        <w:t>(</w:t>
      </w:r>
      <w:r w:rsidR="00157AC7">
        <w:rPr>
          <w:rFonts w:asciiTheme="majorBidi" w:hAnsiTheme="majorBidi" w:cstheme="majorBidi"/>
        </w:rPr>
        <w:t xml:space="preserve">i.e. </w:t>
      </w:r>
      <w:r w:rsidR="00157AC7" w:rsidRPr="00157AC7">
        <w:rPr>
          <w:rFonts w:asciiTheme="majorBidi" w:hAnsiTheme="majorBidi" w:cstheme="majorBidi"/>
        </w:rPr>
        <w:t>the ratio of the largest singula</w:t>
      </w:r>
      <w:r w:rsidR="00157AC7">
        <w:rPr>
          <w:rFonts w:asciiTheme="majorBidi" w:hAnsiTheme="majorBidi" w:cstheme="majorBidi"/>
        </w:rPr>
        <w:t xml:space="preserve">r value of X to the smallest). </w:t>
      </w:r>
      <w:r w:rsidR="00157AC7" w:rsidRPr="00157AC7">
        <w:rPr>
          <w:rFonts w:asciiTheme="majorBidi" w:hAnsiTheme="majorBidi" w:cstheme="majorBidi"/>
        </w:rPr>
        <w:t>Large condition</w:t>
      </w:r>
      <w:r w:rsidR="00157AC7">
        <w:rPr>
          <w:rFonts w:asciiTheme="majorBidi" w:hAnsiTheme="majorBidi" w:cstheme="majorBidi"/>
        </w:rPr>
        <w:t xml:space="preserve"> </w:t>
      </w:r>
      <w:r w:rsidR="00157AC7" w:rsidRPr="00157AC7">
        <w:rPr>
          <w:rFonts w:asciiTheme="majorBidi" w:hAnsiTheme="majorBidi" w:cstheme="majorBidi"/>
        </w:rPr>
        <w:t>numbers indicate a nearly singular matrix.</w:t>
      </w:r>
      <w:r w:rsidR="00157AC7">
        <w:rPr>
          <w:rFonts w:asciiTheme="majorBidi" w:hAnsiTheme="majorBidi" w:cstheme="majorBidi"/>
        </w:rPr>
        <w:t xml:space="preserve"> The general formulation for </w:t>
      </w:r>
      <w:proofErr w:type="spellStart"/>
      <w:r w:rsidR="00157AC7">
        <w:rPr>
          <w:rFonts w:asciiTheme="majorBidi" w:hAnsiTheme="majorBidi" w:cstheme="majorBidi"/>
        </w:rPr>
        <w:t>cond</w:t>
      </w:r>
      <w:proofErr w:type="spellEnd"/>
      <w:r w:rsidR="00157AC7">
        <w:rPr>
          <w:rFonts w:asciiTheme="majorBidi" w:hAnsiTheme="majorBidi" w:cstheme="majorBidi"/>
        </w:rPr>
        <w:t>(</w:t>
      </w:r>
      <w:proofErr w:type="spellStart"/>
      <w:r w:rsidR="00157AC7">
        <w:rPr>
          <w:rFonts w:asciiTheme="majorBidi" w:hAnsiTheme="majorBidi" w:cstheme="majorBidi"/>
        </w:rPr>
        <w:t>X,p</w:t>
      </w:r>
      <w:proofErr w:type="spellEnd"/>
      <w:r w:rsidR="00157AC7">
        <w:rPr>
          <w:rFonts w:asciiTheme="majorBidi" w:hAnsiTheme="majorBidi" w:cstheme="majorBidi"/>
        </w:rPr>
        <w:t>) which is condition number based on p-norm is:</w:t>
      </w:r>
    </w:p>
    <w:p w:rsidR="00D07C9F" w:rsidRDefault="00157AC7" w:rsidP="006E34E2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cond(X,p)=NORM(X,p) * NORM(INV(X),p) </m:t>
        </m:r>
      </m:oMath>
      <w:r>
        <w:rPr>
          <w:rFonts w:asciiTheme="majorBidi" w:eastAsiaTheme="minorEastAsia" w:hAnsiTheme="majorBidi" w:cstheme="majorBidi"/>
        </w:rPr>
        <w:t xml:space="preserve">  </w:t>
      </w:r>
    </w:p>
    <w:p w:rsidR="00157AC7" w:rsidRDefault="00157AC7" w:rsidP="006E34E2">
      <w:pPr>
        <w:jc w:val="both"/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</w:rPr>
        <w:t xml:space="preserve">In the case here, as we have </w:t>
      </w:r>
      <w:proofErr w:type="spellStart"/>
      <w:r>
        <w:rPr>
          <w:rFonts w:asciiTheme="majorBidi" w:eastAsiaTheme="minorEastAsia" w:hAnsiTheme="majorBidi" w:cstheme="majorBidi"/>
        </w:rPr>
        <w:t>diag</w:t>
      </w:r>
      <w:proofErr w:type="spellEnd"/>
      <w:r>
        <w:rPr>
          <w:rFonts w:asciiTheme="majorBidi" w:eastAsiaTheme="minorEastAsia" w:hAnsiTheme="majorBidi" w:cstheme="majorBidi"/>
        </w:rPr>
        <w:t xml:space="preserve">(sigma) as singular value of X and then we have </w:t>
      </w:r>
      <m:oMath>
        <m:r>
          <w:rPr>
            <w:rFonts w:ascii="Cambria Math" w:hAnsi="Cambria Math" w:cstheme="majorBidi"/>
          </w:rPr>
          <m:t>cond(X,p)=max(sigma)/min(sigma)</m:t>
        </m:r>
      </m:oMath>
      <w:r w:rsidR="00CB49F8">
        <w:rPr>
          <w:rFonts w:asciiTheme="majorBidi" w:eastAsiaTheme="minorEastAsia" w:hAnsiTheme="majorBidi" w:cstheme="majorBidi"/>
          <w:iCs/>
        </w:rPr>
        <w:t xml:space="preserve">. I've got 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C0504D" w:themeColor="accent2"/>
        </w:rPr>
      </w:pPr>
      <w:r w:rsidRPr="006E34E2">
        <w:rPr>
          <w:rFonts w:asciiTheme="majorBidi" w:hAnsiTheme="majorBidi" w:cstheme="majorBidi"/>
          <w:color w:val="000000"/>
        </w:rPr>
        <w:t xml:space="preserve">&gt; </w:t>
      </w:r>
      <w:r w:rsidRPr="006E34E2">
        <w:rPr>
          <w:rFonts w:asciiTheme="majorBidi" w:hAnsiTheme="majorBidi" w:cstheme="majorBidi"/>
          <w:color w:val="C0504D" w:themeColor="accent2"/>
        </w:rPr>
        <w:t>[</w:t>
      </w:r>
      <w:proofErr w:type="spellStart"/>
      <w:r w:rsidRPr="006E34E2">
        <w:rPr>
          <w:rFonts w:asciiTheme="majorBidi" w:hAnsiTheme="majorBidi" w:cstheme="majorBidi"/>
          <w:color w:val="C0504D" w:themeColor="accent2"/>
        </w:rPr>
        <w:t>q,r</w:t>
      </w:r>
      <w:proofErr w:type="spellEnd"/>
      <w:r w:rsidRPr="006E34E2">
        <w:rPr>
          <w:rFonts w:asciiTheme="majorBidi" w:hAnsiTheme="majorBidi" w:cstheme="majorBidi"/>
          <w:color w:val="C0504D" w:themeColor="accent2"/>
        </w:rPr>
        <w:t>]=</w:t>
      </w:r>
      <w:proofErr w:type="spellStart"/>
      <w:r w:rsidRPr="006E34E2">
        <w:rPr>
          <w:rFonts w:asciiTheme="majorBidi" w:hAnsiTheme="majorBidi" w:cstheme="majorBidi"/>
          <w:color w:val="C0504D" w:themeColor="accent2"/>
        </w:rPr>
        <w:t>chol_qr_it</w:t>
      </w:r>
      <w:proofErr w:type="spellEnd"/>
      <w:r w:rsidRPr="006E34E2">
        <w:rPr>
          <w:rFonts w:asciiTheme="majorBidi" w:hAnsiTheme="majorBidi" w:cstheme="majorBidi"/>
          <w:color w:val="C0504D" w:themeColor="accent2"/>
        </w:rPr>
        <w:t>(X);</w:t>
      </w:r>
      <w:r>
        <w:rPr>
          <w:rFonts w:asciiTheme="majorBidi" w:hAnsiTheme="majorBidi" w:cstheme="majorBidi"/>
          <w:color w:val="C0504D" w:themeColor="accent2"/>
        </w:rPr>
        <w:t xml:space="preserve">    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[Q,R]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chol_qr_it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Q = A;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(1)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 = Q</w:t>
      </w:r>
      <w:r>
        <w:rPr>
          <w:rFonts w:ascii="Courier New" w:hAnsi="Courier New" w:cs="Courier New"/>
          <w:color w:val="2A00FF"/>
          <w:sz w:val="20"/>
          <w:szCs w:val="20"/>
        </w:rPr>
        <w:t>'*Q;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(2)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 = size(A,2);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 = eye(n);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(3)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100,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(4)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(s)*v</w:t>
      </w:r>
      <w:r>
        <w:rPr>
          <w:rFonts w:ascii="Courier New" w:hAnsi="Courier New" w:cs="Courier New"/>
          <w:color w:val="2A00FF"/>
          <w:sz w:val="20"/>
          <w:szCs w:val="20"/>
        </w:rPr>
        <w:t>');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      (5)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r * R;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(6)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(7)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 = Q * inv(r);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(8)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&gt;100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G = Q</w:t>
      </w:r>
      <w:r>
        <w:rPr>
          <w:rFonts w:ascii="Courier New" w:hAnsi="Courier New" w:cs="Courier New"/>
          <w:color w:val="2A00FF"/>
          <w:sz w:val="20"/>
          <w:szCs w:val="20"/>
        </w:rPr>
        <w:t>'*Q;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(9)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end;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6E34E2" w:rsidRPr="00157AC7" w:rsidRDefault="006E34E2" w:rsidP="006E34E2">
      <w:pPr>
        <w:jc w:val="both"/>
        <w:rPr>
          <w:oMath/>
          <w:rFonts w:ascii="Cambria Math" w:hAnsi="Cambria Math" w:cstheme="majorBidi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C0504D" w:themeColor="accent2"/>
        </w:rPr>
      </w:pPr>
    </w:p>
    <w:p w:rsidR="006E34E2" w:rsidRDefault="006E34E2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C0504D" w:themeColor="accent2"/>
        </w:rPr>
        <w:t xml:space="preserve"> </w:t>
      </w:r>
      <w:r>
        <w:rPr>
          <w:rFonts w:asciiTheme="majorBidi" w:hAnsiTheme="majorBidi" w:cstheme="majorBidi"/>
        </w:rPr>
        <w:t xml:space="preserve">This line is a call to function </w:t>
      </w:r>
      <w:proofErr w:type="spellStart"/>
      <w:r>
        <w:rPr>
          <w:rFonts w:asciiTheme="majorBidi" w:hAnsiTheme="majorBidi" w:cstheme="majorBidi"/>
        </w:rPr>
        <w:t>chol_qr_it</w:t>
      </w:r>
      <w:proofErr w:type="spellEnd"/>
      <w:r>
        <w:rPr>
          <w:rFonts w:asciiTheme="majorBidi" w:hAnsiTheme="majorBidi" w:cstheme="majorBidi"/>
        </w:rPr>
        <w:t xml:space="preserve">() which we have defined before. The lines of the function are explained briefly here: </w:t>
      </w:r>
    </w:p>
    <w:p w:rsidR="006E34E2" w:rsidRDefault="006E34E2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(1) is to set the matrix which has been passed in </w:t>
      </w:r>
      <w:r w:rsidR="00971060">
        <w:rPr>
          <w:rFonts w:asciiTheme="majorBidi" w:hAnsiTheme="majorBidi" w:cstheme="majorBidi"/>
        </w:rPr>
        <w:t xml:space="preserve">(A) </w:t>
      </w:r>
      <w:r>
        <w:rPr>
          <w:rFonts w:asciiTheme="majorBidi" w:hAnsiTheme="majorBidi" w:cstheme="majorBidi"/>
        </w:rPr>
        <w:t>to the function as Q</w:t>
      </w:r>
    </w:p>
    <w:p w:rsidR="006E34E2" w:rsidRDefault="006E34E2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(2) is to define G = </w:t>
      </w:r>
      <w:r w:rsidRPr="006E34E2">
        <w:rPr>
          <w:rFonts w:asciiTheme="majorBidi" w:hAnsiTheme="majorBidi" w:cstheme="majorBidi"/>
        </w:rPr>
        <w:t>Q</w:t>
      </w:r>
      <w:r w:rsidRPr="006E34E2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.</w:t>
      </w:r>
      <w:r w:rsidRPr="006E34E2">
        <w:rPr>
          <w:rFonts w:asciiTheme="majorBidi" w:hAnsiTheme="majorBidi" w:cstheme="majorBidi"/>
        </w:rPr>
        <w:t>Q</w:t>
      </w:r>
    </w:p>
    <w:p w:rsidR="00971060" w:rsidRDefault="006E34E2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(3) is to define R = I</w:t>
      </w:r>
      <w:r>
        <w:rPr>
          <w:rFonts w:asciiTheme="majorBidi" w:hAnsiTheme="majorBidi" w:cstheme="majorBidi"/>
          <w:vertAlign w:val="subscript"/>
        </w:rPr>
        <w:t>n</w:t>
      </w:r>
      <w:r w:rsidR="00971060">
        <w:rPr>
          <w:rFonts w:asciiTheme="majorBidi" w:hAnsiTheme="majorBidi" w:cstheme="majorBidi"/>
        </w:rPr>
        <w:t xml:space="preserve"> where n is the number</w:t>
      </w:r>
      <w:r>
        <w:rPr>
          <w:rFonts w:asciiTheme="majorBidi" w:hAnsiTheme="majorBidi" w:cstheme="majorBidi"/>
        </w:rPr>
        <w:t xml:space="preserve"> of</w:t>
      </w:r>
      <w:r w:rsidR="00971060">
        <w:rPr>
          <w:rFonts w:asciiTheme="majorBidi" w:hAnsiTheme="majorBidi" w:cstheme="majorBidi"/>
        </w:rPr>
        <w:t xml:space="preserve"> columns of A.</w:t>
      </w:r>
    </w:p>
    <w:p w:rsidR="00971060" w:rsidRDefault="00971060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a while statement starts which continues until </w:t>
      </w:r>
      <w:proofErr w:type="spellStart"/>
      <w:r>
        <w:rPr>
          <w:rFonts w:asciiTheme="majorBidi" w:hAnsiTheme="majorBidi" w:cstheme="majorBidi"/>
        </w:rPr>
        <w:t>cn</w:t>
      </w:r>
      <w:proofErr w:type="spellEnd"/>
      <w:r>
        <w:rPr>
          <w:rFonts w:asciiTheme="majorBidi" w:hAnsiTheme="majorBidi" w:cstheme="majorBidi"/>
        </w:rPr>
        <w:t>&gt;100. Inside the loop:</w:t>
      </w:r>
    </w:p>
    <w:p w:rsidR="00971060" w:rsidRDefault="00971060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(4) setting </w:t>
      </w:r>
      <w:proofErr w:type="spellStart"/>
      <w:r>
        <w:rPr>
          <w:rFonts w:asciiTheme="majorBidi" w:hAnsiTheme="majorBidi" w:cstheme="majorBidi"/>
        </w:rPr>
        <w:t>u,s</w:t>
      </w:r>
      <w:proofErr w:type="spellEnd"/>
      <w:r>
        <w:rPr>
          <w:rFonts w:asciiTheme="majorBidi" w:hAnsiTheme="majorBidi" w:cstheme="majorBidi"/>
        </w:rPr>
        <w:t xml:space="preserve"> and v as singular value decomposition of G.</w:t>
      </w:r>
    </w:p>
    <w:p w:rsidR="006E34E2" w:rsidRDefault="00971060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(5)</w:t>
      </w:r>
      <w:r w:rsidR="006E34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based on the fact that </w:t>
      </w:r>
      <w:proofErr w:type="spellStart"/>
      <w:r>
        <w:rPr>
          <w:rFonts w:asciiTheme="majorBidi" w:hAnsiTheme="majorBidi" w:cstheme="majorBidi"/>
        </w:rPr>
        <w:t>sqrt</w:t>
      </w:r>
      <w:proofErr w:type="spellEnd"/>
      <w:r>
        <w:rPr>
          <w:rFonts w:asciiTheme="majorBidi" w:hAnsiTheme="majorBidi" w:cstheme="majorBidi"/>
        </w:rPr>
        <w:t>(A</w:t>
      </w:r>
      <w:r>
        <w:rPr>
          <w:rFonts w:asciiTheme="majorBidi" w:hAnsiTheme="majorBidi" w:cstheme="majorBidi"/>
          <w:vertAlign w:val="subscript"/>
        </w:rPr>
        <w:t>n x n</w:t>
      </w:r>
      <w:r>
        <w:rPr>
          <w:rFonts w:asciiTheme="majorBidi" w:hAnsiTheme="majorBidi" w:cstheme="majorBidi"/>
        </w:rPr>
        <w:t>) is the n by n matrix of square root of A elements, we construct (</w:t>
      </w:r>
      <w:proofErr w:type="spellStart"/>
      <w:r>
        <w:rPr>
          <w:rFonts w:asciiTheme="majorBidi" w:hAnsiTheme="majorBidi" w:cstheme="majorBidi"/>
        </w:rPr>
        <w:t>sqrt</w:t>
      </w:r>
      <w:proofErr w:type="spellEnd"/>
      <w:r>
        <w:rPr>
          <w:rFonts w:asciiTheme="majorBidi" w:hAnsiTheme="majorBidi" w:cstheme="majorBidi"/>
        </w:rPr>
        <w:t xml:space="preserve">(s)*v'). Then a n orthogonal-triangular decomposition is performed (QR) on the constructed matrix. </w:t>
      </w:r>
    </w:p>
    <w:p w:rsidR="00971060" w:rsidRDefault="00971060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(6) Now R is updated as R = r*R in which r is the triangular part of previous decomposition.</w:t>
      </w:r>
    </w:p>
    <w:p w:rsidR="00CB49F8" w:rsidRDefault="00971060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(7)</w:t>
      </w:r>
      <w:r w:rsidR="00CB49F8">
        <w:rPr>
          <w:rFonts w:asciiTheme="majorBidi" w:hAnsiTheme="majorBidi" w:cstheme="majorBidi"/>
        </w:rPr>
        <w:t xml:space="preserve"> </w:t>
      </w:r>
      <w:proofErr w:type="spellStart"/>
      <w:r w:rsidR="00CB49F8">
        <w:rPr>
          <w:rFonts w:asciiTheme="majorBidi" w:hAnsiTheme="majorBidi" w:cstheme="majorBidi"/>
        </w:rPr>
        <w:t>cn</w:t>
      </w:r>
      <w:proofErr w:type="spellEnd"/>
      <w:r w:rsidR="00CB49F8">
        <w:rPr>
          <w:rFonts w:asciiTheme="majorBidi" w:hAnsiTheme="majorBidi" w:cstheme="majorBidi"/>
        </w:rPr>
        <w:t xml:space="preserve"> now is updated as taking</w:t>
      </w:r>
      <w:r>
        <w:rPr>
          <w:rFonts w:asciiTheme="majorBidi" w:hAnsiTheme="majorBidi" w:cstheme="majorBidi"/>
        </w:rPr>
        <w:t xml:space="preserve"> the 2-norm condition number of </w:t>
      </w:r>
      <w:proofErr w:type="spellStart"/>
      <w:r>
        <w:rPr>
          <w:rFonts w:asciiTheme="majorBidi" w:hAnsiTheme="majorBidi" w:cstheme="majorBidi"/>
        </w:rPr>
        <w:t>marix</w:t>
      </w:r>
      <w:proofErr w:type="spellEnd"/>
      <w:r>
        <w:rPr>
          <w:rFonts w:asciiTheme="majorBidi" w:hAnsiTheme="majorBidi" w:cstheme="majorBidi"/>
        </w:rPr>
        <w:t xml:space="preserve"> s</w:t>
      </w:r>
      <w:r w:rsidR="00CB49F8">
        <w:rPr>
          <w:rFonts w:asciiTheme="majorBidi" w:hAnsiTheme="majorBidi" w:cstheme="majorBidi"/>
        </w:rPr>
        <w:t>, followed by a square root of the result.</w:t>
      </w:r>
    </w:p>
    <w:p w:rsidR="00CB49F8" w:rsidRDefault="00CB49F8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(8) Q is updated as Q=Q*inv(r).</w:t>
      </w:r>
    </w:p>
    <w:p w:rsidR="00CB49F8" w:rsidRDefault="00CB49F8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(9) Now if </w:t>
      </w:r>
      <w:proofErr w:type="spellStart"/>
      <w:r>
        <w:rPr>
          <w:rFonts w:asciiTheme="majorBidi" w:hAnsiTheme="majorBidi" w:cstheme="majorBidi"/>
        </w:rPr>
        <w:t>cn</w:t>
      </w:r>
      <w:proofErr w:type="spellEnd"/>
      <w:r>
        <w:rPr>
          <w:rFonts w:asciiTheme="majorBidi" w:hAnsiTheme="majorBidi" w:cstheme="majorBidi"/>
        </w:rPr>
        <w:t>&gt;100, G=Q</w:t>
      </w:r>
      <w:r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.Q</w:t>
      </w:r>
    </w:p>
    <w:p w:rsidR="00CB49F8" w:rsidRDefault="00CB49F8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of while loop and end of function.</w:t>
      </w:r>
    </w:p>
    <w:p w:rsidR="00CB49F8" w:rsidRPr="00CB49F8" w:rsidRDefault="00CB49F8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  <w:u w:val="single"/>
        </w:rPr>
      </w:pPr>
      <w:r w:rsidRPr="00CB49F8">
        <w:rPr>
          <w:rFonts w:asciiTheme="majorBidi" w:hAnsiTheme="majorBidi" w:cstheme="majorBidi"/>
          <w:u w:val="single"/>
        </w:rPr>
        <w:t>running this command resulted in 2 iterations.</w:t>
      </w:r>
    </w:p>
    <w:p w:rsidR="00CB49F8" w:rsidRDefault="00CB49F8" w:rsidP="006E34E2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CB49F8">
        <w:rPr>
          <w:rFonts w:asciiTheme="majorBidi" w:hAnsiTheme="majorBidi" w:cstheme="majorBidi"/>
        </w:rPr>
        <w:t xml:space="preserve">&gt; </w:t>
      </w:r>
      <w:r w:rsidRPr="00CB49F8">
        <w:rPr>
          <w:rFonts w:asciiTheme="majorBidi" w:hAnsiTheme="majorBidi" w:cstheme="majorBidi"/>
          <w:color w:val="C0504D" w:themeColor="accent2"/>
        </w:rPr>
        <w:t>norm(X-q*r)</w:t>
      </w:r>
      <w:r>
        <w:rPr>
          <w:rFonts w:asciiTheme="majorBidi" w:hAnsiTheme="majorBidi" w:cstheme="majorBidi"/>
          <w:color w:val="C0504D" w:themeColor="accent2"/>
        </w:rPr>
        <w:t xml:space="preserve">; </w:t>
      </w:r>
      <w:r>
        <w:rPr>
          <w:rFonts w:asciiTheme="majorBidi" w:hAnsiTheme="majorBidi" w:cstheme="majorBidi"/>
        </w:rPr>
        <w:t xml:space="preserve">    As we have done a kind of QR factorization, so we expect that the norm of X-q*r would be again a small number in order of 10</w:t>
      </w:r>
      <w:r>
        <w:rPr>
          <w:rFonts w:asciiTheme="majorBidi" w:hAnsiTheme="majorBidi" w:cstheme="majorBidi"/>
          <w:vertAlign w:val="superscript"/>
        </w:rPr>
        <w:t>-15</w:t>
      </w:r>
      <w:r>
        <w:rPr>
          <w:rFonts w:asciiTheme="majorBidi" w:hAnsiTheme="majorBidi" w:cstheme="majorBidi"/>
        </w:rPr>
        <w:t xml:space="preserve">. In this case we have got </w:t>
      </w:r>
      <w:r w:rsidRPr="00CB49F8">
        <w:rPr>
          <w:rFonts w:asciiTheme="majorBidi" w:hAnsiTheme="majorBidi" w:cstheme="majorBidi"/>
        </w:rPr>
        <w:t>1.6923e-15</w:t>
      </w:r>
      <w:r>
        <w:rPr>
          <w:rFonts w:asciiTheme="majorBidi" w:hAnsiTheme="majorBidi" w:cstheme="majorBidi"/>
        </w:rPr>
        <w:t>.</w:t>
      </w:r>
    </w:p>
    <w:p w:rsidR="00CB49F8" w:rsidRDefault="00CB49F8" w:rsidP="00CB49F8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CB49F8">
        <w:rPr>
          <w:rFonts w:asciiTheme="majorBidi" w:hAnsiTheme="majorBidi" w:cstheme="majorBidi"/>
        </w:rPr>
        <w:t xml:space="preserve">&gt; </w:t>
      </w:r>
      <w:r w:rsidRPr="00CB49F8">
        <w:rPr>
          <w:rFonts w:asciiTheme="majorBidi" w:hAnsiTheme="majorBidi" w:cstheme="majorBidi"/>
          <w:color w:val="C0504D" w:themeColor="accent2"/>
        </w:rPr>
        <w:t>norm(eye(n) – q'*q)</w:t>
      </w:r>
      <w:r>
        <w:rPr>
          <w:rFonts w:asciiTheme="majorBidi" w:hAnsiTheme="majorBidi" w:cstheme="majorBidi"/>
          <w:color w:val="C0504D" w:themeColor="accent2"/>
        </w:rPr>
        <w:t xml:space="preserve">     </w:t>
      </w:r>
      <w:r>
        <w:rPr>
          <w:rFonts w:asciiTheme="majorBidi" w:hAnsiTheme="majorBidi" w:cstheme="majorBidi"/>
        </w:rPr>
        <w:t xml:space="preserve">We also expect that </w:t>
      </w:r>
      <w:r w:rsidRPr="006E34E2">
        <w:rPr>
          <w:rFonts w:asciiTheme="majorBidi" w:hAnsiTheme="majorBidi" w:cstheme="majorBidi"/>
        </w:rPr>
        <w:t>Q</w:t>
      </w:r>
      <w:r w:rsidRPr="006E34E2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.</w:t>
      </w:r>
      <w:r w:rsidRPr="006E34E2">
        <w:rPr>
          <w:rFonts w:asciiTheme="majorBidi" w:hAnsiTheme="majorBidi" w:cstheme="majorBidi"/>
        </w:rPr>
        <w:t>Q</w:t>
      </w:r>
      <w:r>
        <w:rPr>
          <w:rFonts w:asciiTheme="majorBidi" w:hAnsiTheme="majorBidi" w:cstheme="majorBidi"/>
        </w:rPr>
        <w:t xml:space="preserve">=I , so again the norm of </w:t>
      </w:r>
      <w:r w:rsidRPr="00CB49F8">
        <w:rPr>
          <w:rFonts w:asciiTheme="majorBidi" w:hAnsiTheme="majorBidi" w:cstheme="majorBidi"/>
        </w:rPr>
        <w:t>eye(n) – q'*q</w:t>
      </w:r>
      <w:r>
        <w:rPr>
          <w:rFonts w:asciiTheme="majorBidi" w:hAnsiTheme="majorBidi" w:cstheme="majorBidi"/>
        </w:rPr>
        <w:t xml:space="preserve"> should be in order of 10</w:t>
      </w:r>
      <w:r>
        <w:rPr>
          <w:rFonts w:asciiTheme="majorBidi" w:hAnsiTheme="majorBidi" w:cstheme="majorBidi"/>
          <w:vertAlign w:val="superscript"/>
        </w:rPr>
        <w:t>-15</w:t>
      </w:r>
      <w:r>
        <w:rPr>
          <w:rFonts w:asciiTheme="majorBidi" w:hAnsiTheme="majorBidi" w:cstheme="majorBidi"/>
        </w:rPr>
        <w:t xml:space="preserve">. The result was </w:t>
      </w:r>
      <w:r w:rsidRPr="00CB49F8">
        <w:rPr>
          <w:rFonts w:asciiTheme="majorBidi" w:hAnsiTheme="majorBidi" w:cstheme="majorBidi"/>
        </w:rPr>
        <w:t>5.9449e-14</w:t>
      </w:r>
      <w:r>
        <w:rPr>
          <w:rFonts w:asciiTheme="majorBidi" w:hAnsiTheme="majorBidi" w:cstheme="majorBidi"/>
        </w:rPr>
        <w:t>.</w:t>
      </w:r>
    </w:p>
    <w:p w:rsidR="00CB49F8" w:rsidRPr="00CB49F8" w:rsidRDefault="00CB49F8" w:rsidP="00CB49F8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CB49F8">
        <w:rPr>
          <w:rFonts w:asciiTheme="majorBidi" w:hAnsiTheme="majorBidi" w:cstheme="majorBidi"/>
        </w:rPr>
        <w:t xml:space="preserve">&gt; </w:t>
      </w:r>
      <w:r w:rsidRPr="00CB49F8">
        <w:rPr>
          <w:rFonts w:asciiTheme="majorBidi" w:hAnsiTheme="majorBidi" w:cstheme="majorBidi"/>
          <w:color w:val="C0504D" w:themeColor="accent2"/>
        </w:rPr>
        <w:t>tic, [</w:t>
      </w:r>
      <w:proofErr w:type="spellStart"/>
      <w:r w:rsidRPr="00CB49F8">
        <w:rPr>
          <w:rFonts w:asciiTheme="majorBidi" w:hAnsiTheme="majorBidi" w:cstheme="majorBidi"/>
          <w:color w:val="C0504D" w:themeColor="accent2"/>
        </w:rPr>
        <w:t>q,r</w:t>
      </w:r>
      <w:proofErr w:type="spellEnd"/>
      <w:r w:rsidRPr="00CB49F8">
        <w:rPr>
          <w:rFonts w:asciiTheme="majorBidi" w:hAnsiTheme="majorBidi" w:cstheme="majorBidi"/>
          <w:color w:val="C0504D" w:themeColor="accent2"/>
        </w:rPr>
        <w:t>]=</w:t>
      </w:r>
      <w:proofErr w:type="spellStart"/>
      <w:r w:rsidRPr="00CB49F8">
        <w:rPr>
          <w:rFonts w:asciiTheme="majorBidi" w:hAnsiTheme="majorBidi" w:cstheme="majorBidi"/>
          <w:color w:val="C0504D" w:themeColor="accent2"/>
        </w:rPr>
        <w:t>chol_qr_it</w:t>
      </w:r>
      <w:proofErr w:type="spellEnd"/>
      <w:r w:rsidRPr="00CB49F8">
        <w:rPr>
          <w:rFonts w:asciiTheme="majorBidi" w:hAnsiTheme="majorBidi" w:cstheme="majorBidi"/>
          <w:color w:val="C0504D" w:themeColor="accent2"/>
        </w:rPr>
        <w:t xml:space="preserve">(X); </w:t>
      </w:r>
      <w:proofErr w:type="spellStart"/>
      <w:r w:rsidRPr="00CB49F8">
        <w:rPr>
          <w:rFonts w:asciiTheme="majorBidi" w:hAnsiTheme="majorBidi" w:cstheme="majorBidi"/>
          <w:color w:val="C0504D" w:themeColor="accent2"/>
        </w:rPr>
        <w:t>toc</w:t>
      </w:r>
      <w:proofErr w:type="spellEnd"/>
      <w:r w:rsidRPr="00CB49F8">
        <w:rPr>
          <w:rFonts w:asciiTheme="majorBidi" w:hAnsiTheme="majorBidi" w:cstheme="majorBidi"/>
        </w:rPr>
        <w:t xml:space="preserve"> </w:t>
      </w:r>
    </w:p>
    <w:p w:rsidR="00CB49F8" w:rsidRPr="00CB49F8" w:rsidRDefault="00CB49F8" w:rsidP="00CB49F8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CB49F8">
        <w:rPr>
          <w:rFonts w:asciiTheme="majorBidi" w:hAnsiTheme="majorBidi" w:cstheme="majorBidi"/>
        </w:rPr>
        <w:t xml:space="preserve">&gt; </w:t>
      </w:r>
      <w:r w:rsidRPr="00CB49F8">
        <w:rPr>
          <w:rFonts w:asciiTheme="majorBidi" w:hAnsiTheme="majorBidi" w:cstheme="majorBidi"/>
          <w:color w:val="C0504D" w:themeColor="accent2"/>
        </w:rPr>
        <w:t>tic, [Q,R]=</w:t>
      </w:r>
      <w:proofErr w:type="spellStart"/>
      <w:r w:rsidRPr="00CB49F8">
        <w:rPr>
          <w:rFonts w:asciiTheme="majorBidi" w:hAnsiTheme="majorBidi" w:cstheme="majorBidi"/>
          <w:color w:val="C0504D" w:themeColor="accent2"/>
        </w:rPr>
        <w:t>qr</w:t>
      </w:r>
      <w:proofErr w:type="spellEnd"/>
      <w:r w:rsidRPr="00CB49F8">
        <w:rPr>
          <w:rFonts w:asciiTheme="majorBidi" w:hAnsiTheme="majorBidi" w:cstheme="majorBidi"/>
          <w:color w:val="C0504D" w:themeColor="accent2"/>
        </w:rPr>
        <w:t xml:space="preserve">(X,0); </w:t>
      </w:r>
      <w:proofErr w:type="spellStart"/>
      <w:r w:rsidRPr="00CB49F8">
        <w:rPr>
          <w:rFonts w:asciiTheme="majorBidi" w:hAnsiTheme="majorBidi" w:cstheme="majorBidi"/>
          <w:color w:val="C0504D" w:themeColor="accent2"/>
        </w:rPr>
        <w:t>toc</w:t>
      </w:r>
      <w:proofErr w:type="spellEnd"/>
    </w:p>
    <w:p w:rsidR="00971060" w:rsidRDefault="00CB49F8" w:rsidP="00CB49F8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CB49F8">
        <w:rPr>
          <w:rFonts w:asciiTheme="majorBidi" w:hAnsiTheme="majorBidi" w:cstheme="majorBidi"/>
        </w:rPr>
        <w:lastRenderedPageBreak/>
        <w:t xml:space="preserve"> </w:t>
      </w:r>
      <w:r>
        <w:rPr>
          <w:rFonts w:asciiTheme="majorBidi" w:hAnsiTheme="majorBidi" w:cstheme="majorBidi"/>
        </w:rPr>
        <w:t xml:space="preserve"> These two lines are to compute the elapsed time </w:t>
      </w:r>
      <w:r w:rsidR="00E95737">
        <w:rPr>
          <w:rFonts w:asciiTheme="majorBidi" w:hAnsiTheme="majorBidi" w:cstheme="majorBidi"/>
        </w:rPr>
        <w:t xml:space="preserve">between performing </w:t>
      </w:r>
      <w:proofErr w:type="spellStart"/>
      <w:r w:rsidR="00E95737">
        <w:rPr>
          <w:rFonts w:asciiTheme="majorBidi" w:hAnsiTheme="majorBidi" w:cstheme="majorBidi"/>
        </w:rPr>
        <w:t>chol_qr_it</w:t>
      </w:r>
      <w:proofErr w:type="spellEnd"/>
      <w:r w:rsidR="00E95737">
        <w:rPr>
          <w:rFonts w:asciiTheme="majorBidi" w:hAnsiTheme="majorBidi" w:cstheme="majorBidi"/>
        </w:rPr>
        <w:t xml:space="preserve">() function and </w:t>
      </w:r>
      <w:proofErr w:type="spellStart"/>
      <w:r w:rsidR="00E95737">
        <w:rPr>
          <w:rFonts w:asciiTheme="majorBidi" w:hAnsiTheme="majorBidi" w:cstheme="majorBidi"/>
        </w:rPr>
        <w:t>qr</w:t>
      </w:r>
      <w:proofErr w:type="spellEnd"/>
      <w:r w:rsidR="00E95737">
        <w:rPr>
          <w:rFonts w:asciiTheme="majorBidi" w:hAnsiTheme="majorBidi" w:cstheme="majorBidi"/>
        </w:rPr>
        <w:t xml:space="preserve">() function. The result was </w:t>
      </w:r>
      <w:r w:rsidR="00E95737" w:rsidRPr="00E95737">
        <w:rPr>
          <w:rFonts w:asciiTheme="majorBidi" w:hAnsiTheme="majorBidi" w:cstheme="majorBidi"/>
        </w:rPr>
        <w:t>0.003567</w:t>
      </w:r>
      <w:r w:rsidR="00E95737">
        <w:rPr>
          <w:rFonts w:asciiTheme="majorBidi" w:hAnsiTheme="majorBidi" w:cstheme="majorBidi"/>
        </w:rPr>
        <w:t xml:space="preserve"> for former and </w:t>
      </w:r>
      <w:r w:rsidR="00E95737" w:rsidRPr="00E95737">
        <w:rPr>
          <w:rFonts w:asciiTheme="majorBidi" w:hAnsiTheme="majorBidi" w:cstheme="majorBidi"/>
        </w:rPr>
        <w:t>0.000565</w:t>
      </w:r>
      <w:r w:rsidR="00E95737">
        <w:rPr>
          <w:rFonts w:asciiTheme="majorBidi" w:hAnsiTheme="majorBidi" w:cstheme="majorBidi"/>
        </w:rPr>
        <w:t xml:space="preserve"> for latter.</w:t>
      </w:r>
    </w:p>
    <w:p w:rsidR="00B03887" w:rsidRPr="00B03887" w:rsidRDefault="00CF4801" w:rsidP="00B0388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code is attached to the folder I have sent.</w:t>
      </w:r>
    </w:p>
    <w:p w:rsidR="006E34E2" w:rsidRDefault="00B03887" w:rsidP="006E34E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please compile it with </w:t>
      </w:r>
      <w:proofErr w:type="spellStart"/>
      <w:r w:rsidRPr="00B03887">
        <w:rPr>
          <w:rFonts w:asciiTheme="majorBidi" w:hAnsiTheme="majorBidi" w:cstheme="majorBidi"/>
          <w:i/>
          <w:iCs/>
        </w:rPr>
        <w:t>gcc</w:t>
      </w:r>
      <w:proofErr w:type="spellEnd"/>
      <w:r w:rsidRPr="00B03887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03887">
        <w:rPr>
          <w:rFonts w:asciiTheme="majorBidi" w:hAnsiTheme="majorBidi" w:cstheme="majorBidi"/>
          <w:i/>
          <w:iCs/>
        </w:rPr>
        <w:t>qr.c</w:t>
      </w:r>
      <w:proofErr w:type="spellEnd"/>
      <w:r w:rsidRPr="00B03887">
        <w:rPr>
          <w:rFonts w:asciiTheme="majorBidi" w:hAnsiTheme="majorBidi" w:cstheme="majorBidi"/>
          <w:i/>
          <w:iCs/>
        </w:rPr>
        <w:t xml:space="preserve"> -</w:t>
      </w:r>
      <w:proofErr w:type="spellStart"/>
      <w:r w:rsidRPr="00B03887">
        <w:rPr>
          <w:rFonts w:asciiTheme="majorBidi" w:hAnsiTheme="majorBidi" w:cstheme="majorBidi"/>
          <w:i/>
          <w:iCs/>
        </w:rPr>
        <w:t>llapack</w:t>
      </w:r>
      <w:proofErr w:type="spellEnd"/>
      <w:r w:rsidRPr="00B03887">
        <w:rPr>
          <w:rFonts w:asciiTheme="majorBidi" w:hAnsiTheme="majorBidi" w:cstheme="majorBidi"/>
          <w:i/>
          <w:iCs/>
        </w:rPr>
        <w:t xml:space="preserve"> -</w:t>
      </w:r>
      <w:proofErr w:type="spellStart"/>
      <w:r w:rsidRPr="00B03887">
        <w:rPr>
          <w:rFonts w:asciiTheme="majorBidi" w:hAnsiTheme="majorBidi" w:cstheme="majorBidi"/>
          <w:i/>
          <w:iCs/>
        </w:rPr>
        <w:t>lcblas</w:t>
      </w:r>
      <w:proofErr w:type="spellEnd"/>
      <w:r w:rsidRPr="00B03887">
        <w:rPr>
          <w:rFonts w:asciiTheme="majorBidi" w:hAnsiTheme="majorBidi" w:cstheme="majorBidi"/>
          <w:i/>
          <w:iCs/>
        </w:rPr>
        <w:t xml:space="preserve"> -lm</w:t>
      </w:r>
    </w:p>
    <w:p w:rsidR="00B03887" w:rsidRPr="006E34E2" w:rsidRDefault="00B03887" w:rsidP="006E34E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MediumGrid3-Accent1"/>
        <w:tblpPr w:leftFromText="180" w:rightFromText="180" w:vertAnchor="text" w:horzAnchor="page" w:tblpX="3385" w:tblpY="25"/>
        <w:tblW w:w="3438" w:type="pct"/>
        <w:tblLook w:val="04A0"/>
      </w:tblPr>
      <w:tblGrid>
        <w:gridCol w:w="2195"/>
        <w:gridCol w:w="2195"/>
        <w:gridCol w:w="2194"/>
      </w:tblGrid>
      <w:tr w:rsidR="00CF4801" w:rsidTr="00CF4801">
        <w:trPr>
          <w:cnfStyle w:val="100000000000"/>
          <w:trHeight w:val="789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Dimension of the matrix</w:t>
            </w: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Norm(X-Q*R)</w:t>
            </w: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Norm(G-I)</w:t>
            </w:r>
          </w:p>
        </w:tc>
      </w:tr>
      <w:tr w:rsidR="00CF4801" w:rsidTr="00CF4801">
        <w:trPr>
          <w:cnfStyle w:val="000000100000"/>
          <w:trHeight w:val="789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1000*32</w:t>
            </w: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9.623092e-16</w:t>
            </w: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1.904367e-14</w:t>
            </w:r>
          </w:p>
        </w:tc>
      </w:tr>
      <w:tr w:rsidR="00CF4801" w:rsidTr="00CF4801">
        <w:trPr>
          <w:trHeight w:val="789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</w:p>
        </w:tc>
      </w:tr>
      <w:tr w:rsidR="00CF4801" w:rsidTr="00CF4801">
        <w:trPr>
          <w:cnfStyle w:val="000000100000"/>
          <w:trHeight w:val="789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2000*32</w:t>
            </w: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1.823188e-15</w:t>
            </w: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2.107398e-14</w:t>
            </w:r>
          </w:p>
        </w:tc>
      </w:tr>
      <w:tr w:rsidR="00CF4801" w:rsidTr="00CF4801">
        <w:trPr>
          <w:trHeight w:val="789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</w:p>
        </w:tc>
      </w:tr>
      <w:tr w:rsidR="00CF4801" w:rsidTr="00CF4801">
        <w:trPr>
          <w:cnfStyle w:val="000000100000"/>
          <w:trHeight w:val="827"/>
        </w:trPr>
        <w:tc>
          <w:tcPr>
            <w:cnfStyle w:val="001000000000"/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3000*32</w:t>
            </w:r>
          </w:p>
        </w:tc>
        <w:tc>
          <w:tcPr>
            <w:tcW w:w="1667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1.513431e-15</w:t>
            </w:r>
          </w:p>
        </w:tc>
        <w:tc>
          <w:tcPr>
            <w:tcW w:w="1666" w:type="pct"/>
            <w:vAlign w:val="center"/>
          </w:tcPr>
          <w:p w:rsidR="00CF4801" w:rsidRDefault="00CF4801" w:rsidP="00CF4801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CF4801">
              <w:rPr>
                <w:rFonts w:asciiTheme="majorBidi" w:hAnsiTheme="majorBidi" w:cstheme="majorBidi"/>
              </w:rPr>
              <w:t>2.725891e-14</w:t>
            </w:r>
          </w:p>
        </w:tc>
      </w:tr>
    </w:tbl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34E2" w:rsidRDefault="006E34E2" w:rsidP="006E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6E34E2" w:rsidSect="003F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29C9"/>
    <w:multiLevelType w:val="hybridMultilevel"/>
    <w:tmpl w:val="EEA0F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66407"/>
    <w:multiLevelType w:val="hybridMultilevel"/>
    <w:tmpl w:val="4EFC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F1360"/>
    <w:multiLevelType w:val="hybridMultilevel"/>
    <w:tmpl w:val="53A08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53EA0"/>
    <w:multiLevelType w:val="hybridMultilevel"/>
    <w:tmpl w:val="AD6EE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D40FF"/>
    <w:multiLevelType w:val="hybridMultilevel"/>
    <w:tmpl w:val="71A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416089"/>
    <w:rsid w:val="0000197C"/>
    <w:rsid w:val="00032581"/>
    <w:rsid w:val="000D4958"/>
    <w:rsid w:val="00140EB9"/>
    <w:rsid w:val="00157AC7"/>
    <w:rsid w:val="002072BC"/>
    <w:rsid w:val="002E420A"/>
    <w:rsid w:val="003F4332"/>
    <w:rsid w:val="00402DF2"/>
    <w:rsid w:val="00416089"/>
    <w:rsid w:val="004C0224"/>
    <w:rsid w:val="0054188C"/>
    <w:rsid w:val="00595D43"/>
    <w:rsid w:val="00596BAA"/>
    <w:rsid w:val="005C2346"/>
    <w:rsid w:val="005E63FB"/>
    <w:rsid w:val="005F3C12"/>
    <w:rsid w:val="00602A29"/>
    <w:rsid w:val="006949B8"/>
    <w:rsid w:val="006B0F14"/>
    <w:rsid w:val="006D6FDD"/>
    <w:rsid w:val="006E34E2"/>
    <w:rsid w:val="007075F8"/>
    <w:rsid w:val="007D4613"/>
    <w:rsid w:val="00834C4F"/>
    <w:rsid w:val="00867710"/>
    <w:rsid w:val="00883060"/>
    <w:rsid w:val="008D3D65"/>
    <w:rsid w:val="00971060"/>
    <w:rsid w:val="0098046F"/>
    <w:rsid w:val="009E3084"/>
    <w:rsid w:val="00A41FC3"/>
    <w:rsid w:val="00AA1716"/>
    <w:rsid w:val="00B03887"/>
    <w:rsid w:val="00C06337"/>
    <w:rsid w:val="00C551DE"/>
    <w:rsid w:val="00C9696C"/>
    <w:rsid w:val="00CB0AD1"/>
    <w:rsid w:val="00CB49F8"/>
    <w:rsid w:val="00CC2A33"/>
    <w:rsid w:val="00CF4801"/>
    <w:rsid w:val="00D07C9F"/>
    <w:rsid w:val="00D1609C"/>
    <w:rsid w:val="00DA0726"/>
    <w:rsid w:val="00DA0A70"/>
    <w:rsid w:val="00DD58ED"/>
    <w:rsid w:val="00DF262A"/>
    <w:rsid w:val="00DF4FFD"/>
    <w:rsid w:val="00E26353"/>
    <w:rsid w:val="00E778A0"/>
    <w:rsid w:val="00E95737"/>
    <w:rsid w:val="00EC6886"/>
    <w:rsid w:val="00F26434"/>
    <w:rsid w:val="00F31665"/>
    <w:rsid w:val="00F57271"/>
    <w:rsid w:val="00F90812"/>
    <w:rsid w:val="00FD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69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1DE"/>
    <w:pPr>
      <w:ind w:left="720"/>
      <w:contextualSpacing/>
    </w:pPr>
  </w:style>
  <w:style w:type="table" w:styleId="TableGrid">
    <w:name w:val="Table Grid"/>
    <w:basedOn w:val="TableNormal"/>
    <w:uiPriority w:val="59"/>
    <w:rsid w:val="00CF4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F48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F48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F48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CF48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F48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12228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15</cp:revision>
  <dcterms:created xsi:type="dcterms:W3CDTF">2012-04-01T20:24:00Z</dcterms:created>
  <dcterms:modified xsi:type="dcterms:W3CDTF">2012-04-11T17:13:00Z</dcterms:modified>
</cp:coreProperties>
</file>